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istParagraph"/>
        <w:tabs>
          <w:tab w:val="clear" w:pos="709"/>
          <w:tab w:val="left" w:pos="881" w:leader="none"/>
        </w:tabs>
        <w:spacing w:lineRule="auto" w:line="240"/>
        <w:ind w:start="0"/>
        <w:jc w:val="center"/>
        <w:rPr>
          <w:rFonts w:ascii="Verdana" w:hAnsi="Verdana" w:cs="Verdana"/>
          <w:b/>
          <w:bCs/>
          <w:spacing w:val="-2"/>
          <w:sz w:val="20"/>
          <w:szCs w:val="20"/>
        </w:rPr>
      </w:pPr>
      <w:r>
        <w:rPr>
          <w:rFonts w:cs="Verdana" w:ascii="Verdana" w:hAnsi="Verdana"/>
          <w:b/>
          <w:bCs/>
          <w:spacing w:val="-2"/>
          <w:sz w:val="20"/>
          <w:szCs w:val="20"/>
        </w:rPr>
      </w:r>
    </w:p>
    <w:p>
      <w:pPr>
        <w:pStyle w:val="ListParagraph"/>
        <w:tabs>
          <w:tab w:val="clear" w:pos="709"/>
          <w:tab w:val="left" w:pos="881" w:leader="none"/>
        </w:tabs>
        <w:spacing w:lineRule="auto" w:line="240"/>
        <w:ind w:start="0"/>
        <w:jc w:val="center"/>
        <w:rPr/>
      </w:pPr>
      <w:r>
        <w:rPr>
          <w:rFonts w:cs="Verdana" w:ascii="Verdana" w:hAnsi="Verdana"/>
          <w:b/>
          <w:bCs/>
          <w:spacing w:val="-2"/>
          <w:sz w:val="20"/>
          <w:szCs w:val="20"/>
        </w:rPr>
        <w:t>ANEXO</w:t>
      </w:r>
      <w:r>
        <w:rPr>
          <w:rFonts w:cs="Verdana" w:ascii="Verdana" w:hAnsi="Verdana"/>
          <w:b/>
          <w:bCs/>
          <w:spacing w:val="-3"/>
          <w:sz w:val="20"/>
          <w:szCs w:val="20"/>
        </w:rPr>
        <w:t xml:space="preserve"> </w:t>
      </w:r>
      <w:r>
        <w:rPr>
          <w:rFonts w:cs="Verdana" w:ascii="Verdana" w:hAnsi="Verdana"/>
          <w:b/>
          <w:bCs/>
          <w:spacing w:val="-2"/>
          <w:sz w:val="20"/>
          <w:szCs w:val="20"/>
        </w:rPr>
        <w:t>II</w:t>
      </w:r>
      <w:r>
        <w:rPr>
          <w:rFonts w:cs="Verdana" w:ascii="Verdana" w:hAnsi="Verdana"/>
          <w:b/>
          <w:bCs/>
          <w:spacing w:val="-5"/>
          <w:sz w:val="20"/>
          <w:szCs w:val="20"/>
        </w:rPr>
        <w:t xml:space="preserve"> </w:t>
      </w:r>
      <w:r>
        <w:rPr>
          <w:rFonts w:cs="Verdana" w:ascii="Verdana" w:hAnsi="Verdana"/>
          <w:b/>
          <w:bCs/>
          <w:spacing w:val="-2"/>
          <w:sz w:val="20"/>
          <w:szCs w:val="20"/>
        </w:rPr>
        <w:t>–</w:t>
      </w:r>
      <w:r>
        <w:rPr>
          <w:rFonts w:cs="Verdana" w:ascii="Verdana" w:hAnsi="Verdana"/>
          <w:b/>
          <w:bCs/>
          <w:spacing w:val="-4"/>
          <w:sz w:val="20"/>
          <w:szCs w:val="20"/>
        </w:rPr>
        <w:t xml:space="preserve"> MINUTA DE CONTRATO</w:t>
      </w:r>
    </w:p>
    <w:p>
      <w:pPr>
        <w:pStyle w:val="Normal"/>
        <w:spacing w:lineRule="auto" w:line="240"/>
        <w:ind w:start="1" w:end="568"/>
        <w:jc w:val="center"/>
        <w:rPr>
          <w:rFonts w:ascii="Verdana" w:hAnsi="Verdana" w:cs="Verdana"/>
          <w:sz w:val="20"/>
          <w:szCs w:val="20"/>
        </w:rPr>
      </w:pPr>
      <w:r>
        <w:rPr>
          <w:rFonts w:cs="Verdana" w:ascii="Verdana" w:hAnsi="Verdana"/>
          <w:sz w:val="20"/>
          <w:szCs w:val="20"/>
        </w:rPr>
      </w:r>
    </w:p>
    <w:p>
      <w:pPr>
        <w:pStyle w:val="Normal"/>
        <w:spacing w:lineRule="auto" w:line="240"/>
        <w:ind w:start="1" w:end="568"/>
        <w:jc w:val="center"/>
        <w:rPr/>
      </w:pPr>
      <w:r>
        <w:rPr>
          <w:rFonts w:cs="Verdana" w:ascii="Verdana" w:hAnsi="Verdana"/>
          <w:b/>
          <w:spacing w:val="-2"/>
          <w:sz w:val="20"/>
          <w:szCs w:val="20"/>
        </w:rPr>
        <w:t>MINUTA</w:t>
      </w:r>
      <w:r>
        <w:rPr>
          <w:rFonts w:cs="Verdana" w:ascii="Verdana" w:hAnsi="Verdana"/>
          <w:b/>
          <w:spacing w:val="-15"/>
          <w:sz w:val="20"/>
          <w:szCs w:val="20"/>
        </w:rPr>
        <w:t xml:space="preserve"> </w:t>
      </w:r>
      <w:r>
        <w:rPr>
          <w:rFonts w:cs="Verdana" w:ascii="Verdana" w:hAnsi="Verdana"/>
          <w:b/>
          <w:spacing w:val="-2"/>
          <w:sz w:val="20"/>
          <w:szCs w:val="20"/>
        </w:rPr>
        <w:t>DE</w:t>
      </w:r>
      <w:r>
        <w:rPr>
          <w:rFonts w:cs="Verdana" w:ascii="Verdana" w:hAnsi="Verdana"/>
          <w:b/>
          <w:spacing w:val="-7"/>
          <w:sz w:val="20"/>
          <w:szCs w:val="20"/>
        </w:rPr>
        <w:t xml:space="preserve"> </w:t>
      </w:r>
      <w:r>
        <w:rPr>
          <w:rFonts w:cs="Verdana" w:ascii="Verdana" w:hAnsi="Verdana"/>
          <w:b/>
          <w:spacing w:val="-2"/>
          <w:sz w:val="20"/>
          <w:szCs w:val="20"/>
        </w:rPr>
        <w:t>CONTRATO</w:t>
      </w:r>
      <w:r>
        <w:rPr>
          <w:rFonts w:cs="Verdana" w:ascii="Verdana" w:hAnsi="Verdana"/>
          <w:b/>
          <w:spacing w:val="-3"/>
          <w:sz w:val="20"/>
          <w:szCs w:val="20"/>
        </w:rPr>
        <w:t xml:space="preserve"> </w:t>
      </w:r>
      <w:r>
        <w:rPr>
          <w:rFonts w:cs="Verdana" w:ascii="Verdana" w:hAnsi="Verdana"/>
          <w:b/>
          <w:spacing w:val="-2"/>
          <w:sz w:val="20"/>
          <w:szCs w:val="20"/>
        </w:rPr>
        <w:t>Nº</w:t>
      </w:r>
      <w:r>
        <w:rPr>
          <w:rFonts w:cs="Verdana" w:ascii="Verdana" w:hAnsi="Verdana"/>
          <w:b/>
          <w:spacing w:val="-4"/>
          <w:sz w:val="20"/>
          <w:szCs w:val="20"/>
        </w:rPr>
        <w:t xml:space="preserve"> XX</w:t>
      </w:r>
      <w:r>
        <w:rPr>
          <w:rFonts w:cs="Verdana" w:ascii="Verdana" w:hAnsi="Verdana"/>
          <w:b/>
          <w:spacing w:val="-2"/>
          <w:sz w:val="20"/>
          <w:szCs w:val="20"/>
        </w:rPr>
        <w:t>/2026</w:t>
      </w:r>
    </w:p>
    <w:p>
      <w:pPr>
        <w:pStyle w:val="Normal"/>
        <w:spacing w:lineRule="auto" w:line="240"/>
        <w:ind w:firstLine="549" w:start="1616" w:end="2183"/>
        <w:jc w:val="both"/>
        <w:rPr/>
      </w:pPr>
      <w:r>
        <w:rPr>
          <w:rFonts w:cs="Verdana" w:ascii="Verdana" w:hAnsi="Verdana"/>
          <w:b/>
          <w:sz w:val="20"/>
          <w:szCs w:val="20"/>
        </w:rPr>
        <w:t>Processo Administrativo nº 02720/2026</w:t>
      </w:r>
    </w:p>
    <w:p>
      <w:pPr>
        <w:pStyle w:val="Normal"/>
        <w:spacing w:lineRule="auto" w:line="240"/>
        <w:ind w:firstLine="549" w:start="1616" w:end="2183"/>
        <w:jc w:val="both"/>
        <w:rPr>
          <w:rFonts w:ascii="Verdana" w:hAnsi="Verdana" w:cs="Verdana"/>
          <w:b/>
          <w:sz w:val="20"/>
          <w:szCs w:val="20"/>
        </w:rPr>
      </w:pPr>
      <w:r>
        <w:rPr>
          <w:rFonts w:cs="Verdana" w:ascii="Verdana" w:hAnsi="Verdana"/>
          <w:b/>
          <w:sz w:val="20"/>
          <w:szCs w:val="20"/>
        </w:rPr>
      </w:r>
    </w:p>
    <w:p>
      <w:pPr>
        <w:pStyle w:val="Normal"/>
        <w:spacing w:lineRule="auto" w:line="240"/>
        <w:ind w:firstLine="549" w:start="1616" w:end="2183"/>
        <w:jc w:val="both"/>
        <w:rPr>
          <w:rFonts w:ascii="Verdana" w:hAnsi="Verdana" w:cs="Verdana"/>
          <w:b/>
          <w:sz w:val="20"/>
          <w:szCs w:val="20"/>
        </w:rPr>
      </w:pPr>
      <w:r>
        <w:rPr>
          <w:rFonts w:cs="Verdana" w:ascii="Verdana" w:hAnsi="Verdana"/>
          <w:b/>
          <w:sz w:val="20"/>
          <w:szCs w:val="20"/>
        </w:rPr>
      </w:r>
    </w:p>
    <w:p>
      <w:pPr>
        <w:pStyle w:val="Heading1"/>
        <w:numPr>
          <w:ilvl w:val="0"/>
          <w:numId w:val="1"/>
        </w:numPr>
        <w:tabs>
          <w:tab w:val="clear" w:pos="709"/>
          <w:tab w:val="left" w:pos="4875" w:leader="none"/>
          <w:tab w:val="left" w:pos="10819" w:leader="none"/>
          <w:tab w:val="left" w:pos="12755" w:leader="none"/>
          <w:tab w:val="left" w:pos="13734" w:leader="none"/>
        </w:tabs>
        <w:spacing w:lineRule="auto" w:line="240" w:before="1" w:after="0"/>
        <w:ind w:start="4422" w:end="737"/>
        <w:jc w:val="both"/>
        <w:rPr/>
      </w:pPr>
      <w:r>
        <w:rPr>
          <w:rFonts w:cs="Verdana" w:ascii="Verdana" w:hAnsi="Verdana"/>
          <w:sz w:val="20"/>
          <w:szCs w:val="20"/>
        </w:rPr>
        <w:t xml:space="preserve">CONTRATO ADMINISTRATIVO QUE FAZEM ENTRE SI O MUNICÍPIO DE </w:t>
      </w:r>
      <w:r>
        <w:rPr>
          <w:rFonts w:cs="Verdana" w:ascii="Verdana" w:hAnsi="Verdana"/>
          <w:spacing w:val="-10"/>
          <w:sz w:val="20"/>
          <w:szCs w:val="20"/>
        </w:rPr>
        <w:t xml:space="preserve">SÃO GABRIEL DA PALHA, A </w:t>
      </w:r>
      <w:r>
        <w:rPr>
          <w:rFonts w:cs="Verdana" w:ascii="Verdana" w:hAnsi="Verdana"/>
          <w:sz w:val="20"/>
          <w:szCs w:val="20"/>
        </w:rPr>
        <w:t>EMPRESA ..................., CONFORME ABAIXO MELHOR SE DECLARAM.</w:t>
      </w:r>
    </w:p>
    <w:p>
      <w:pPr>
        <w:pStyle w:val="BodyText"/>
        <w:spacing w:lineRule="auto" w:line="240"/>
        <w:rPr>
          <w:rFonts w:ascii="Verdana" w:hAnsi="Verdana" w:cs="Verdana"/>
          <w:b/>
          <w:sz w:val="20"/>
          <w:szCs w:val="20"/>
        </w:rPr>
      </w:pPr>
      <w:r>
        <w:rPr>
          <w:rFonts w:cs="Verdana" w:ascii="Verdana" w:hAnsi="Verdana"/>
          <w:b/>
          <w:sz w:val="20"/>
          <w:szCs w:val="20"/>
        </w:rPr>
      </w:r>
    </w:p>
    <w:p>
      <w:pPr>
        <w:pStyle w:val="BodyText"/>
        <w:spacing w:lineRule="auto" w:line="240"/>
        <w:rPr>
          <w:rFonts w:ascii="Verdana" w:hAnsi="Verdana" w:cs="Verdana"/>
          <w:b/>
          <w:sz w:val="20"/>
          <w:szCs w:val="20"/>
        </w:rPr>
      </w:pPr>
      <w:r>
        <w:rPr>
          <w:rFonts w:cs="Verdana" w:ascii="Verdana" w:hAnsi="Verdana"/>
          <w:b/>
          <w:sz w:val="20"/>
          <w:szCs w:val="20"/>
        </w:rPr>
      </w:r>
    </w:p>
    <w:p>
      <w:pPr>
        <w:pStyle w:val="LO-Normal"/>
        <w:spacing w:lineRule="auto" w:line="240"/>
        <w:jc w:val="both"/>
        <w:rPr/>
      </w:pPr>
      <w:r>
        <w:rPr>
          <w:rFonts w:cs="Verdana" w:ascii="Verdana" w:hAnsi="Verdana"/>
          <w:sz w:val="20"/>
          <w:szCs w:val="20"/>
        </w:rPr>
        <w:t>O MUNICÍPIO DE SÃO GABRIEL DA PALHA – ESTADO DO ESPÍRITO SANTO, pessoa jurídica XXXXXXXXXXXXXXXXXXXXX, designado abreviadamente como CONTRATANTE, neste ato representado pelo Excelentíssimo Senhor Prefeito XXXXXXXXXXXXXXXX, brasileiro, casado, enfermeiro, residente e domiciliado neste Município, designado abreviadamente como CONTRATANTE, e de outro lado a Empresa</w:t>
        <w:tab/>
        <w:t>,</w:t>
      </w:r>
    </w:p>
    <w:p>
      <w:pPr>
        <w:pStyle w:val="LO-Normal"/>
        <w:spacing w:lineRule="auto" w:line="240"/>
        <w:jc w:val="both"/>
        <w:rPr/>
      </w:pPr>
      <w:r>
        <w:rPr>
          <w:rFonts w:cs="Verdana" w:ascii="Verdana" w:hAnsi="Verdana"/>
          <w:sz w:val="20"/>
          <w:szCs w:val="20"/>
        </w:rPr>
        <w:t>pessoa jurídica de direito privado de responsabilidade limitada, inscrita no CNPJ sob o nº  ........................, estabelecida na  .........................., nº  ........., Bairro, (Cidade) ........................., CEP: ......................., e-mail: ..................., telefone, doravante denominada CONTRATADA, representada neste ato pelo(a) Senhor(a) ................................., portador(a) do CPF nº ....................... e da CI nº………….,  (Nacionalidade)  ...................,  (Estado Civil)  ....................,  (Profissão) ……….., domiciliado(a) e residente na  .............................., nº  .........., Bairro,(Cidade) ........................, CEP: ......................, tendo em vista o que consta no Processo Administrativo nº 002720/2026 e em observância às disposições da Lei nº 14.133, de 1º de abril de 2021, e demais legislação aplicável, resolvem celebrar o presente Termo de Contrato, decorrente do Pregão Eletrônico nº 035/2026, mediante as cláusulas e condições a seguir enunciadas</w:t>
      </w:r>
      <w:r>
        <w:rPr>
          <w:rFonts w:ascii="Verdana" w:hAnsi="Verdana"/>
          <w:spacing w:val="-2"/>
          <w:sz w:val="20"/>
          <w:szCs w:val="20"/>
        </w:rPr>
        <w:t>.</w:t>
      </w:r>
    </w:p>
    <w:p>
      <w:pPr>
        <w:pStyle w:val="LO-Normal"/>
        <w:spacing w:lineRule="auto" w:line="240"/>
        <w:ind w:start="196"/>
        <w:jc w:val="both"/>
        <w:rPr>
          <w:rFonts w:ascii="Verdana" w:hAnsi="Verdana"/>
          <w:spacing w:val="-2"/>
          <w:sz w:val="20"/>
          <w:szCs w:val="20"/>
        </w:rPr>
      </w:pPr>
      <w:r>
        <w:rPr>
          <w:rFonts w:ascii="Verdana" w:hAnsi="Verdana"/>
          <w:spacing w:val="-2"/>
          <w:sz w:val="20"/>
          <w:szCs w:val="20"/>
        </w:rPr>
      </w:r>
    </w:p>
    <w:p>
      <w:pPr>
        <w:pStyle w:val="Heading1"/>
        <w:numPr>
          <w:ilvl w:val="0"/>
          <w:numId w:val="1"/>
        </w:numPr>
        <w:tabs>
          <w:tab w:val="clear" w:pos="709"/>
          <w:tab w:val="left" w:pos="225" w:leader="none"/>
          <w:tab w:val="left" w:pos="9426" w:leader="none"/>
        </w:tabs>
        <w:spacing w:lineRule="auto" w:line="240"/>
        <w:ind w:start="0"/>
        <w:rPr/>
      </w:pPr>
      <w:r>
        <w:rPr>
          <w:rFonts w:cs="Verdana" w:ascii="Verdana" w:hAnsi="Verdana"/>
          <w:sz w:val="20"/>
          <w:szCs w:val="20"/>
          <w:u w:val="single"/>
          <w:shd w:fill="F2F2F2" w:val="clear"/>
        </w:rPr>
        <w:t>CLÁUSULA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PRIMEIRA:</w:t>
      </w:r>
      <w:r>
        <w:rPr>
          <w:rFonts w:cs="Verdana" w:ascii="Verdana" w:hAnsi="Verdana"/>
          <w:spacing w:val="-7"/>
          <w:sz w:val="20"/>
          <w:szCs w:val="20"/>
          <w:u w:val="single"/>
          <w:shd w:fill="F2F2F2" w:val="clear"/>
        </w:rPr>
        <w:t xml:space="preserve"> </w:t>
      </w:r>
      <w:r>
        <w:rPr>
          <w:rFonts w:cs="Verdana" w:ascii="Verdana" w:hAnsi="Verdana"/>
          <w:sz w:val="20"/>
          <w:szCs w:val="20"/>
          <w:u w:val="single"/>
          <w:shd w:fill="F2F2F2" w:val="clear"/>
        </w:rPr>
        <w:t>DO</w:t>
      </w:r>
      <w:r>
        <w:rPr>
          <w:rFonts w:cs="Verdana" w:ascii="Verdana" w:hAnsi="Verdana"/>
          <w:spacing w:val="-5"/>
          <w:sz w:val="20"/>
          <w:szCs w:val="20"/>
          <w:u w:val="single"/>
          <w:shd w:fill="F2F2F2" w:val="clear"/>
        </w:rPr>
        <w:t xml:space="preserve"> </w:t>
      </w:r>
      <w:r>
        <w:rPr>
          <w:rFonts w:cs="Verdana" w:ascii="Verdana" w:hAnsi="Verdana"/>
          <w:spacing w:val="-2"/>
          <w:sz w:val="20"/>
          <w:szCs w:val="20"/>
          <w:u w:val="single"/>
          <w:shd w:fill="F2F2F2" w:val="clear"/>
        </w:rPr>
        <w:t>OBJETO</w:t>
      </w:r>
      <w:r>
        <w:rPr>
          <w:rFonts w:cs="Verdana" w:ascii="Verdana" w:hAnsi="Verdana"/>
          <w:sz w:val="20"/>
          <w:szCs w:val="20"/>
          <w:u w:val="single"/>
          <w:shd w:fill="F2F2F2" w:val="clear"/>
        </w:rPr>
        <w:tab/>
      </w:r>
    </w:p>
    <w:p>
      <w:pPr>
        <w:pStyle w:val="Heading2"/>
        <w:numPr>
          <w:ilvl w:val="1"/>
          <w:numId w:val="2"/>
        </w:numPr>
        <w:tabs>
          <w:tab w:val="clear" w:pos="709"/>
          <w:tab w:val="left" w:pos="639" w:leader="none"/>
        </w:tabs>
        <w:spacing w:lineRule="auto" w:line="240"/>
        <w:ind w:hanging="0" w:start="0"/>
        <w:jc w:val="both"/>
        <w:rPr/>
      </w:pPr>
      <w:r>
        <w:rPr>
          <w:rFonts w:cs="Verdana" w:ascii="Verdana" w:hAnsi="Verdana"/>
          <w:b w:val="false"/>
          <w:sz w:val="20"/>
          <w:szCs w:val="20"/>
        </w:rPr>
        <w:t xml:space="preserve">O objeto do presente instrumento é a </w:t>
      </w:r>
      <w:r>
        <w:rPr>
          <w:rFonts w:cs="Verdana" w:ascii="Verdana" w:hAnsi="Verdana"/>
          <w:b w:val="false"/>
          <w:bCs w:val="false"/>
          <w:spacing w:val="-2"/>
          <w:sz w:val="20"/>
          <w:szCs w:val="20"/>
        </w:rPr>
        <w:t xml:space="preserve">Contratação de empresa especializada </w:t>
      </w:r>
      <w:r>
        <w:rPr>
          <w:rFonts w:eastAsia="Times New Roman" w:cs="Times New Roman" w:ascii="Verdana" w:hAnsi="Verdana"/>
          <w:b w:val="false"/>
          <w:bCs w:val="false"/>
          <w:spacing w:val="-2"/>
          <w:sz w:val="20"/>
          <w:szCs w:val="20"/>
        </w:rPr>
        <w:t xml:space="preserve">para prestação de serviços de reforma, </w:t>
      </w:r>
      <w:r>
        <w:rPr>
          <w:rFonts w:eastAsia="Times New Roman" w:cs="Times New Roman" w:ascii="Verdana" w:hAnsi="Verdana"/>
          <w:b/>
          <w:bCs/>
          <w:spacing w:val="-2"/>
          <w:sz w:val="20"/>
          <w:szCs w:val="20"/>
        </w:rPr>
        <w:t>impermeabilização e estanqueidade</w:t>
      </w:r>
      <w:r>
        <w:rPr>
          <w:rFonts w:eastAsia="Times New Roman" w:cs="Times New Roman" w:ascii="Verdana" w:hAnsi="Verdana"/>
          <w:b w:val="false"/>
          <w:bCs w:val="false"/>
          <w:spacing w:val="-2"/>
          <w:sz w:val="20"/>
          <w:szCs w:val="20"/>
        </w:rPr>
        <w:t xml:space="preserve"> do telhado dos depósitos, construção de banheiro e adequação de piso na EMEIC Francisco José Mattedi.</w:t>
      </w:r>
      <w:r>
        <w:rPr>
          <w:rFonts w:eastAsia="Times New Roman" w:cs="Times New Roman" w:ascii="Verdana" w:hAnsi="Verdana"/>
          <w:b w:val="false"/>
          <w:bCs w:val="false"/>
          <w:color w:val="auto"/>
          <w:spacing w:val="-2"/>
          <w:kern w:val="0"/>
          <w:sz w:val="20"/>
          <w:szCs w:val="20"/>
          <w:lang w:val="pt-BR" w:eastAsia="pt-BR" w:bidi="ar-SA"/>
        </w:rPr>
        <w:t xml:space="preserve"> </w:t>
      </w:r>
      <w:r>
        <w:rPr>
          <w:rFonts w:cs="Verdana" w:ascii="Verdana" w:hAnsi="Verdana"/>
          <w:b w:val="false"/>
          <w:bCs w:val="false"/>
          <w:spacing w:val="-2"/>
          <w:sz w:val="20"/>
          <w:szCs w:val="20"/>
        </w:rPr>
        <w:t>conforme condições e exigências estabelecidas neste instrumento e no ETP, Projeto Básico e planilhas, elaborado pela requerente.</w:t>
      </w:r>
    </w:p>
    <w:p>
      <w:pPr>
        <w:pStyle w:val="ListParagraph"/>
        <w:numPr>
          <w:ilvl w:val="1"/>
          <w:numId w:val="2"/>
        </w:numPr>
        <w:tabs>
          <w:tab w:val="clear" w:pos="709"/>
          <w:tab w:val="left" w:pos="675" w:leader="none"/>
        </w:tabs>
        <w:spacing w:lineRule="auto" w:line="240" w:before="1" w:after="0"/>
        <w:ind w:hanging="0" w:start="0"/>
        <w:rPr/>
      </w:pPr>
      <w:r>
        <w:rPr>
          <w:rFonts w:cs="Verdana" w:ascii="Verdana" w:hAnsi="Verdana"/>
          <w:sz w:val="20"/>
          <w:szCs w:val="20"/>
        </w:rPr>
        <w:t>Objeto</w:t>
      </w:r>
      <w:r>
        <w:rPr>
          <w:rFonts w:cs="Verdana" w:ascii="Verdana" w:hAnsi="Verdana"/>
          <w:spacing w:val="-1"/>
          <w:sz w:val="20"/>
          <w:szCs w:val="20"/>
        </w:rPr>
        <w:t xml:space="preserve"> </w:t>
      </w:r>
      <w:r>
        <w:rPr>
          <w:rFonts w:cs="Verdana" w:ascii="Verdana" w:hAnsi="Verdana"/>
          <w:sz w:val="20"/>
          <w:szCs w:val="20"/>
        </w:rPr>
        <w:t xml:space="preserve">da </w:t>
      </w:r>
      <w:r>
        <w:rPr>
          <w:rFonts w:cs="Verdana" w:ascii="Verdana" w:hAnsi="Verdana"/>
          <w:spacing w:val="-2"/>
          <w:sz w:val="20"/>
          <w:szCs w:val="20"/>
        </w:rPr>
        <w:t>contratação:</w:t>
      </w:r>
    </w:p>
    <w:p>
      <w:pPr>
        <w:pStyle w:val="ListParagraph"/>
        <w:tabs>
          <w:tab w:val="clear" w:pos="709"/>
          <w:tab w:val="left" w:pos="675" w:leader="none"/>
        </w:tabs>
        <w:spacing w:lineRule="auto" w:line="240" w:before="1" w:after="0"/>
        <w:ind w:start="0"/>
        <w:rPr>
          <w:rFonts w:ascii="Verdana" w:hAnsi="Verdana" w:cs="Verdana"/>
          <w:spacing w:val="-2"/>
          <w:sz w:val="20"/>
          <w:szCs w:val="20"/>
        </w:rPr>
      </w:pPr>
      <w:r>
        <w:rPr>
          <w:rFonts w:cs="Verdana" w:ascii="Verdana" w:hAnsi="Verdana"/>
          <w:spacing w:val="-2"/>
          <w:sz w:val="20"/>
          <w:szCs w:val="20"/>
        </w:rPr>
      </w:r>
    </w:p>
    <w:tbl>
      <w:tblPr>
        <w:tblW w:w="9132" w:type="dxa"/>
        <w:jc w:val="start"/>
        <w:tblInd w:w="224" w:type="dxa"/>
        <w:tblLayout w:type="fixed"/>
        <w:tblCellMar>
          <w:top w:w="0" w:type="dxa"/>
          <w:start w:w="15" w:type="dxa"/>
          <w:bottom w:w="0" w:type="dxa"/>
          <w:end w:w="7" w:type="dxa"/>
        </w:tblCellMar>
        <w:tblLook w:firstRow="1" w:noVBand="1" w:lastRow="0" w:firstColumn="1" w:lastColumn="0" w:noHBand="0" w:val="04a0"/>
      </w:tblPr>
      <w:tblGrid>
        <w:gridCol w:w="1841"/>
        <w:gridCol w:w="2188"/>
        <w:gridCol w:w="1557"/>
        <w:gridCol w:w="1703"/>
        <w:gridCol w:w="1843"/>
      </w:tblGrid>
      <w:tr>
        <w:trPr>
          <w:trHeight w:val="459" w:hRule="atLeast"/>
        </w:trPr>
        <w:tc>
          <w:tcPr>
            <w:tcW w:w="1841" w:type="dxa"/>
            <w:tcBorders>
              <w:top w:val="single" w:sz="12" w:space="0" w:color="000000"/>
              <w:start w:val="single" w:sz="12" w:space="0" w:color="000000"/>
              <w:bottom w:val="single" w:sz="6" w:space="0" w:color="000000"/>
              <w:end w:val="single" w:sz="6" w:space="0" w:color="000000"/>
            </w:tcBorders>
            <w:shd w:color="auto" w:fill="D9D9D9" w:val="clear"/>
          </w:tcPr>
          <w:p>
            <w:pPr>
              <w:pStyle w:val="TableParagraph"/>
              <w:widowControl w:val="false"/>
              <w:spacing w:lineRule="auto" w:line="240" w:before="115" w:after="0"/>
              <w:ind w:start="24"/>
              <w:jc w:val="center"/>
              <w:rPr/>
            </w:pPr>
            <w:r>
              <w:rPr>
                <w:rFonts w:cs="Verdana" w:ascii="Verdana" w:hAnsi="Verdana"/>
                <w:b/>
                <w:spacing w:val="-4"/>
                <w:sz w:val="20"/>
                <w:szCs w:val="20"/>
              </w:rPr>
              <w:t>ITEM</w:t>
            </w:r>
          </w:p>
        </w:tc>
        <w:tc>
          <w:tcPr>
            <w:tcW w:w="2188" w:type="dxa"/>
            <w:tcBorders>
              <w:top w:val="single" w:sz="12" w:space="0" w:color="000000"/>
              <w:start w:val="single" w:sz="6" w:space="0" w:color="000000"/>
              <w:bottom w:val="single" w:sz="6" w:space="0" w:color="000000"/>
              <w:end w:val="single" w:sz="6" w:space="0" w:color="000000"/>
            </w:tcBorders>
            <w:shd w:color="auto" w:fill="D9D9D9" w:val="clear"/>
          </w:tcPr>
          <w:p>
            <w:pPr>
              <w:pStyle w:val="TableParagraph"/>
              <w:widowControl w:val="false"/>
              <w:spacing w:lineRule="auto" w:line="240"/>
              <w:ind w:firstLine="199" w:start="126" w:end="98"/>
              <w:jc w:val="center"/>
              <w:rPr/>
            </w:pPr>
            <w:r>
              <w:rPr>
                <w:rFonts w:cs="Verdana" w:ascii="Verdana" w:hAnsi="Verdana"/>
                <w:b/>
                <w:spacing w:val="-2"/>
                <w:sz w:val="20"/>
                <w:szCs w:val="20"/>
              </w:rPr>
              <w:t>DESCRIÇÃO/ ESPECIFICAÇÃO</w:t>
            </w:r>
          </w:p>
        </w:tc>
        <w:tc>
          <w:tcPr>
            <w:tcW w:w="1557" w:type="dxa"/>
            <w:tcBorders>
              <w:top w:val="single" w:sz="12" w:space="0" w:color="000000"/>
              <w:start w:val="single" w:sz="6" w:space="0" w:color="000000"/>
              <w:bottom w:val="single" w:sz="6" w:space="0" w:color="000000"/>
              <w:end w:val="single" w:sz="6" w:space="0" w:color="000000"/>
            </w:tcBorders>
            <w:shd w:color="auto" w:fill="D9D9D9" w:val="clear"/>
          </w:tcPr>
          <w:p>
            <w:pPr>
              <w:pStyle w:val="TableParagraph"/>
              <w:widowControl w:val="false"/>
              <w:spacing w:lineRule="auto" w:line="240"/>
              <w:ind w:firstLine="115" w:start="134" w:end="106"/>
              <w:jc w:val="center"/>
              <w:rPr/>
            </w:pPr>
            <w:r>
              <w:rPr>
                <w:rFonts w:cs="Verdana" w:ascii="Verdana" w:hAnsi="Verdana"/>
                <w:b/>
                <w:spacing w:val="-2"/>
                <w:sz w:val="20"/>
                <w:szCs w:val="20"/>
              </w:rPr>
              <w:t xml:space="preserve">UNIDADE </w:t>
            </w:r>
            <w:r>
              <w:rPr>
                <w:rFonts w:cs="Verdana" w:ascii="Verdana" w:hAnsi="Verdana"/>
                <w:b/>
                <w:spacing w:val="-4"/>
                <w:sz w:val="20"/>
                <w:szCs w:val="20"/>
              </w:rPr>
              <w:t xml:space="preserve">DE </w:t>
            </w:r>
            <w:r>
              <w:rPr>
                <w:rFonts w:cs="Verdana" w:ascii="Verdana" w:hAnsi="Verdana"/>
                <w:b/>
                <w:spacing w:val="-2"/>
                <w:sz w:val="20"/>
                <w:szCs w:val="20"/>
              </w:rPr>
              <w:t>MEDIDA</w:t>
            </w:r>
          </w:p>
        </w:tc>
        <w:tc>
          <w:tcPr>
            <w:tcW w:w="1703" w:type="dxa"/>
            <w:tcBorders>
              <w:top w:val="single" w:sz="12" w:space="0" w:color="000000"/>
              <w:start w:val="single" w:sz="6" w:space="0" w:color="000000"/>
              <w:bottom w:val="single" w:sz="6" w:space="0" w:color="000000"/>
              <w:end w:val="single" w:sz="6" w:space="0" w:color="000000"/>
            </w:tcBorders>
            <w:shd w:color="auto" w:fill="D9D9D9" w:val="clear"/>
          </w:tcPr>
          <w:p>
            <w:pPr>
              <w:pStyle w:val="TableParagraph"/>
              <w:widowControl w:val="false"/>
              <w:spacing w:lineRule="auto" w:line="240" w:before="115" w:after="0"/>
              <w:ind w:start="172"/>
              <w:jc w:val="center"/>
              <w:rPr/>
            </w:pPr>
            <w:r>
              <w:rPr>
                <w:rFonts w:cs="Verdana" w:ascii="Verdana" w:hAnsi="Verdana"/>
                <w:b/>
                <w:spacing w:val="-2"/>
                <w:sz w:val="20"/>
                <w:szCs w:val="20"/>
              </w:rPr>
              <w:t>QUANTIDADE</w:t>
            </w:r>
          </w:p>
        </w:tc>
        <w:tc>
          <w:tcPr>
            <w:tcW w:w="1843" w:type="dxa"/>
            <w:tcBorders>
              <w:top w:val="single" w:sz="12" w:space="0" w:color="000000"/>
              <w:start w:val="single" w:sz="6" w:space="0" w:color="000000"/>
              <w:bottom w:val="single" w:sz="6" w:space="0" w:color="000000"/>
              <w:end w:val="single" w:sz="12" w:space="0" w:color="000000"/>
            </w:tcBorders>
            <w:shd w:color="auto" w:fill="D9D9D9" w:val="clear"/>
          </w:tcPr>
          <w:p>
            <w:pPr>
              <w:pStyle w:val="TableParagraph"/>
              <w:widowControl w:val="false"/>
              <w:spacing w:lineRule="auto" w:line="240" w:before="115" w:after="0"/>
              <w:ind w:start="342"/>
              <w:jc w:val="center"/>
              <w:rPr/>
            </w:pPr>
            <w:r>
              <w:rPr>
                <w:rFonts w:cs="Verdana" w:ascii="Verdana" w:hAnsi="Verdana"/>
                <w:b/>
                <w:spacing w:val="-2"/>
                <w:sz w:val="20"/>
                <w:szCs w:val="20"/>
              </w:rPr>
              <w:t>VALOR</w:t>
            </w:r>
          </w:p>
        </w:tc>
      </w:tr>
      <w:tr>
        <w:trPr>
          <w:trHeight w:val="356" w:hRule="atLeast"/>
        </w:trPr>
        <w:tc>
          <w:tcPr>
            <w:tcW w:w="1841" w:type="dxa"/>
            <w:tcBorders>
              <w:top w:val="single" w:sz="6" w:space="0" w:color="000000"/>
              <w:start w:val="single" w:sz="12" w:space="0" w:color="000000"/>
              <w:bottom w:val="single" w:sz="12" w:space="0" w:color="000000"/>
              <w:end w:val="single" w:sz="6" w:space="0" w:color="000000"/>
            </w:tcBorders>
          </w:tcPr>
          <w:p>
            <w:pPr>
              <w:pStyle w:val="TableParagraph"/>
              <w:widowControl w:val="false"/>
              <w:spacing w:lineRule="auto" w:line="240" w:before="62" w:after="0"/>
              <w:ind w:start="24"/>
              <w:jc w:val="center"/>
              <w:rPr/>
            </w:pPr>
            <w:r>
              <w:rPr>
                <w:rFonts w:cs="Verdana" w:ascii="Verdana" w:hAnsi="Verdana"/>
                <w:b/>
                <w:spacing w:val="-10"/>
                <w:sz w:val="20"/>
                <w:szCs w:val="20"/>
              </w:rPr>
              <w:t>1</w:t>
            </w:r>
          </w:p>
        </w:tc>
        <w:tc>
          <w:tcPr>
            <w:tcW w:w="2188" w:type="dxa"/>
            <w:tcBorders>
              <w:top w:val="single" w:sz="6" w:space="0" w:color="000000"/>
              <w:start w:val="single" w:sz="6" w:space="0" w:color="000000"/>
              <w:bottom w:val="single" w:sz="12" w:space="0" w:color="000000"/>
              <w:end w:val="single" w:sz="6" w:space="0" w:color="000000"/>
            </w:tcBorders>
          </w:tcPr>
          <w:p>
            <w:pPr>
              <w:pStyle w:val="TableParagraph"/>
              <w:widowControl w:val="false"/>
              <w:snapToGrid w:val="false"/>
              <w:spacing w:lineRule="auto" w:line="240"/>
              <w:rPr>
                <w:rFonts w:ascii="Verdana" w:hAnsi="Verdana" w:cs="Verdana"/>
                <w:b/>
                <w:spacing w:val="-4"/>
                <w:sz w:val="20"/>
                <w:szCs w:val="20"/>
              </w:rPr>
            </w:pPr>
            <w:r>
              <w:rPr>
                <w:rFonts w:cs="Verdana" w:ascii="Verdana" w:hAnsi="Verdana"/>
                <w:b/>
                <w:spacing w:val="-4"/>
                <w:sz w:val="20"/>
                <w:szCs w:val="20"/>
              </w:rPr>
            </w:r>
          </w:p>
        </w:tc>
        <w:tc>
          <w:tcPr>
            <w:tcW w:w="1557" w:type="dxa"/>
            <w:tcBorders>
              <w:top w:val="single" w:sz="6" w:space="0" w:color="000000"/>
              <w:start w:val="single" w:sz="6" w:space="0" w:color="000000"/>
              <w:bottom w:val="single" w:sz="12" w:space="0" w:color="000000"/>
              <w:end w:val="single" w:sz="6" w:space="0" w:color="000000"/>
            </w:tcBorders>
          </w:tcPr>
          <w:p>
            <w:pPr>
              <w:pStyle w:val="TableParagraph"/>
              <w:widowControl w:val="false"/>
              <w:snapToGrid w:val="false"/>
              <w:spacing w:lineRule="auto" w:line="240"/>
              <w:rPr>
                <w:rFonts w:ascii="Verdana" w:hAnsi="Verdana" w:cs="Verdana"/>
                <w:b/>
                <w:spacing w:val="-4"/>
                <w:sz w:val="20"/>
                <w:szCs w:val="20"/>
              </w:rPr>
            </w:pPr>
            <w:r>
              <w:rPr>
                <w:rFonts w:cs="Verdana" w:ascii="Verdana" w:hAnsi="Verdana"/>
                <w:b/>
                <w:spacing w:val="-4"/>
                <w:sz w:val="20"/>
                <w:szCs w:val="20"/>
              </w:rPr>
            </w:r>
          </w:p>
        </w:tc>
        <w:tc>
          <w:tcPr>
            <w:tcW w:w="1703" w:type="dxa"/>
            <w:tcBorders>
              <w:top w:val="single" w:sz="6" w:space="0" w:color="000000"/>
              <w:start w:val="single" w:sz="6" w:space="0" w:color="000000"/>
              <w:bottom w:val="single" w:sz="12" w:space="0" w:color="000000"/>
              <w:end w:val="single" w:sz="6" w:space="0" w:color="000000"/>
            </w:tcBorders>
          </w:tcPr>
          <w:p>
            <w:pPr>
              <w:pStyle w:val="TableParagraph"/>
              <w:widowControl w:val="false"/>
              <w:snapToGrid w:val="false"/>
              <w:spacing w:lineRule="auto" w:line="240"/>
              <w:rPr>
                <w:rFonts w:ascii="Verdana" w:hAnsi="Verdana" w:cs="Verdana"/>
                <w:b/>
                <w:spacing w:val="-4"/>
                <w:sz w:val="20"/>
                <w:szCs w:val="20"/>
              </w:rPr>
            </w:pPr>
            <w:r>
              <w:rPr>
                <w:rFonts w:cs="Verdana" w:ascii="Verdana" w:hAnsi="Verdana"/>
                <w:b/>
                <w:spacing w:val="-4"/>
                <w:sz w:val="20"/>
                <w:szCs w:val="20"/>
              </w:rPr>
            </w:r>
          </w:p>
        </w:tc>
        <w:tc>
          <w:tcPr>
            <w:tcW w:w="1843" w:type="dxa"/>
            <w:tcBorders>
              <w:top w:val="single" w:sz="6" w:space="0" w:color="000000"/>
              <w:start w:val="single" w:sz="6" w:space="0" w:color="000000"/>
              <w:bottom w:val="single" w:sz="12" w:space="0" w:color="000000"/>
              <w:end w:val="single" w:sz="12" w:space="0" w:color="000000"/>
            </w:tcBorders>
          </w:tcPr>
          <w:p>
            <w:pPr>
              <w:pStyle w:val="TableParagraph"/>
              <w:widowControl w:val="false"/>
              <w:snapToGrid w:val="false"/>
              <w:spacing w:lineRule="auto" w:line="240"/>
              <w:rPr>
                <w:rFonts w:ascii="Verdana" w:hAnsi="Verdana" w:cs="Verdana"/>
                <w:b/>
                <w:spacing w:val="-4"/>
                <w:sz w:val="20"/>
                <w:szCs w:val="20"/>
              </w:rPr>
            </w:pPr>
            <w:r>
              <w:rPr>
                <w:rFonts w:cs="Verdana" w:ascii="Verdana" w:hAnsi="Verdana"/>
                <w:b/>
                <w:spacing w:val="-4"/>
                <w:sz w:val="20"/>
                <w:szCs w:val="20"/>
              </w:rPr>
            </w:r>
          </w:p>
        </w:tc>
      </w:tr>
    </w:tbl>
    <w:p>
      <w:pPr>
        <w:pStyle w:val="ListParagraph"/>
        <w:numPr>
          <w:ilvl w:val="1"/>
          <w:numId w:val="2"/>
        </w:numPr>
        <w:tabs>
          <w:tab w:val="clear" w:pos="709"/>
          <w:tab w:val="left" w:pos="855" w:leader="none"/>
        </w:tabs>
        <w:spacing w:lineRule="auto" w:line="240" w:before="275" w:after="0"/>
        <w:ind w:hanging="0" w:start="0"/>
        <w:jc w:val="start"/>
        <w:rPr/>
      </w:pPr>
      <w:r>
        <w:rPr>
          <w:rFonts w:cs="Verdana" w:ascii="Verdana" w:hAnsi="Verdana"/>
          <w:b/>
          <w:spacing w:val="-4"/>
          <w:sz w:val="20"/>
          <w:szCs w:val="20"/>
        </w:rPr>
        <w:t>Vinculam</w:t>
      </w:r>
      <w:r>
        <w:rPr>
          <w:rFonts w:cs="Verdana" w:ascii="Verdana" w:hAnsi="Verdana"/>
          <w:b/>
          <w:spacing w:val="-6"/>
          <w:sz w:val="20"/>
          <w:szCs w:val="20"/>
        </w:rPr>
        <w:t xml:space="preserve"> </w:t>
      </w:r>
      <w:r>
        <w:rPr>
          <w:rFonts w:cs="Verdana" w:ascii="Verdana" w:hAnsi="Verdana"/>
          <w:b/>
          <w:spacing w:val="-4"/>
          <w:sz w:val="20"/>
          <w:szCs w:val="20"/>
        </w:rPr>
        <w:t>esta</w:t>
      </w:r>
      <w:r>
        <w:rPr>
          <w:rFonts w:cs="Verdana" w:ascii="Verdana" w:hAnsi="Verdana"/>
          <w:b/>
          <w:spacing w:val="-5"/>
          <w:sz w:val="20"/>
          <w:szCs w:val="20"/>
        </w:rPr>
        <w:t xml:space="preserve"> </w:t>
      </w:r>
      <w:r>
        <w:rPr>
          <w:rFonts w:cs="Verdana" w:ascii="Verdana" w:hAnsi="Verdana"/>
          <w:b/>
          <w:spacing w:val="-4"/>
          <w:sz w:val="20"/>
          <w:szCs w:val="20"/>
        </w:rPr>
        <w:t>contratação,</w:t>
      </w:r>
      <w:r>
        <w:rPr>
          <w:rFonts w:cs="Verdana" w:ascii="Verdana" w:hAnsi="Verdana"/>
          <w:b/>
          <w:spacing w:val="-3"/>
          <w:sz w:val="20"/>
          <w:szCs w:val="20"/>
        </w:rPr>
        <w:t xml:space="preserve"> </w:t>
      </w:r>
      <w:r>
        <w:rPr>
          <w:rFonts w:cs="Verdana" w:ascii="Verdana" w:hAnsi="Verdana"/>
          <w:b/>
          <w:spacing w:val="-4"/>
          <w:sz w:val="20"/>
          <w:szCs w:val="20"/>
        </w:rPr>
        <w:t>independentemente</w:t>
      </w:r>
      <w:r>
        <w:rPr>
          <w:rFonts w:cs="Verdana" w:ascii="Verdana" w:hAnsi="Verdana"/>
          <w:b/>
          <w:spacing w:val="-5"/>
          <w:sz w:val="20"/>
          <w:szCs w:val="20"/>
        </w:rPr>
        <w:t xml:space="preserve"> </w:t>
      </w:r>
      <w:r>
        <w:rPr>
          <w:rFonts w:cs="Verdana" w:ascii="Verdana" w:hAnsi="Verdana"/>
          <w:b/>
          <w:spacing w:val="-4"/>
          <w:sz w:val="20"/>
          <w:szCs w:val="20"/>
        </w:rPr>
        <w:t xml:space="preserve">de </w:t>
      </w:r>
      <w:r>
        <w:rPr>
          <w:rFonts w:cs="Verdana" w:ascii="Verdana" w:hAnsi="Verdana"/>
          <w:b/>
          <w:spacing w:val="-2"/>
          <w:sz w:val="20"/>
          <w:szCs w:val="20"/>
        </w:rPr>
        <w:t>transcrição:</w:t>
      </w:r>
    </w:p>
    <w:p>
      <w:pPr>
        <w:pStyle w:val="ListParagraph"/>
        <w:numPr>
          <w:ilvl w:val="2"/>
          <w:numId w:val="2"/>
        </w:numPr>
        <w:tabs>
          <w:tab w:val="clear" w:pos="709"/>
          <w:tab w:val="left" w:pos="855" w:leader="none"/>
        </w:tabs>
        <w:spacing w:lineRule="auto" w:line="240"/>
        <w:ind w:hanging="0" w:start="0"/>
        <w:jc w:val="start"/>
        <w:rPr/>
      </w:pPr>
      <w:r>
        <w:rPr>
          <w:rFonts w:cs="Verdana" w:ascii="Verdana" w:hAnsi="Verdana"/>
          <w:sz w:val="20"/>
          <w:szCs w:val="20"/>
        </w:rPr>
        <w:t>O</w:t>
      </w:r>
      <w:r>
        <w:rPr>
          <w:rFonts w:cs="Verdana" w:ascii="Verdana" w:hAnsi="Verdana"/>
          <w:spacing w:val="-2"/>
          <w:sz w:val="20"/>
          <w:szCs w:val="20"/>
        </w:rPr>
        <w:t xml:space="preserve"> Termo de Referência;</w:t>
      </w:r>
    </w:p>
    <w:p>
      <w:pPr>
        <w:pStyle w:val="ListParagraph"/>
        <w:numPr>
          <w:ilvl w:val="2"/>
          <w:numId w:val="2"/>
        </w:numPr>
        <w:tabs>
          <w:tab w:val="clear" w:pos="709"/>
          <w:tab w:val="left" w:pos="855" w:leader="none"/>
        </w:tabs>
        <w:spacing w:lineRule="auto" w:line="240"/>
        <w:ind w:hanging="0" w:start="0"/>
        <w:jc w:val="start"/>
        <w:rPr/>
      </w:pPr>
      <w:r>
        <w:rPr>
          <w:rFonts w:cs="Verdana" w:ascii="Verdana" w:hAnsi="Verdana"/>
          <w:sz w:val="20"/>
          <w:szCs w:val="20"/>
        </w:rPr>
        <w:t>O</w:t>
      </w:r>
      <w:r>
        <w:rPr>
          <w:rFonts w:cs="Verdana" w:ascii="Verdana" w:hAnsi="Verdana"/>
          <w:spacing w:val="-2"/>
          <w:sz w:val="20"/>
          <w:szCs w:val="20"/>
        </w:rPr>
        <w:t xml:space="preserve"> </w:t>
      </w:r>
      <w:r>
        <w:rPr>
          <w:rFonts w:cs="Verdana" w:ascii="Verdana" w:hAnsi="Verdana"/>
          <w:sz w:val="20"/>
          <w:szCs w:val="20"/>
        </w:rPr>
        <w:t>Edital</w:t>
      </w:r>
      <w:r>
        <w:rPr>
          <w:rFonts w:cs="Verdana" w:ascii="Verdana" w:hAnsi="Verdana"/>
          <w:spacing w:val="-1"/>
          <w:sz w:val="20"/>
          <w:szCs w:val="20"/>
        </w:rPr>
        <w:t xml:space="preserve"> </w:t>
      </w:r>
      <w:r>
        <w:rPr>
          <w:rFonts w:cs="Verdana" w:ascii="Verdana" w:hAnsi="Verdana"/>
          <w:sz w:val="20"/>
          <w:szCs w:val="20"/>
        </w:rPr>
        <w:t xml:space="preserve">da </w:t>
      </w:r>
      <w:r>
        <w:rPr>
          <w:rFonts w:cs="Verdana" w:ascii="Verdana" w:hAnsi="Verdana"/>
          <w:spacing w:val="-2"/>
          <w:sz w:val="20"/>
          <w:szCs w:val="20"/>
        </w:rPr>
        <w:t>Licitação;</w:t>
      </w:r>
    </w:p>
    <w:p>
      <w:pPr>
        <w:pStyle w:val="ListParagraph"/>
        <w:numPr>
          <w:ilvl w:val="2"/>
          <w:numId w:val="2"/>
        </w:numPr>
        <w:tabs>
          <w:tab w:val="clear" w:pos="709"/>
          <w:tab w:val="left" w:pos="855" w:leader="none"/>
        </w:tabs>
        <w:spacing w:lineRule="auto" w:line="240"/>
        <w:ind w:hanging="0" w:start="0"/>
        <w:jc w:val="start"/>
        <w:rPr/>
      </w:pPr>
      <w:r>
        <w:rPr>
          <w:rFonts w:cs="Verdana" w:ascii="Verdana" w:hAnsi="Verdana"/>
          <w:sz w:val="20"/>
          <w:szCs w:val="20"/>
        </w:rPr>
        <w:t>A</w:t>
      </w:r>
      <w:r>
        <w:rPr>
          <w:rFonts w:cs="Verdana" w:ascii="Verdana" w:hAnsi="Verdana"/>
          <w:spacing w:val="-13"/>
          <w:sz w:val="20"/>
          <w:szCs w:val="20"/>
        </w:rPr>
        <w:t xml:space="preserve"> </w:t>
      </w:r>
      <w:r>
        <w:rPr>
          <w:rFonts w:cs="Verdana" w:ascii="Verdana" w:hAnsi="Verdana"/>
          <w:sz w:val="20"/>
          <w:szCs w:val="20"/>
        </w:rPr>
        <w:t>Proposta</w:t>
      </w:r>
      <w:r>
        <w:rPr>
          <w:rFonts w:cs="Verdana" w:ascii="Verdana" w:hAnsi="Verdana"/>
          <w:spacing w:val="-1"/>
          <w:sz w:val="20"/>
          <w:szCs w:val="20"/>
        </w:rPr>
        <w:t xml:space="preserve"> </w:t>
      </w:r>
      <w:r>
        <w:rPr>
          <w:rFonts w:cs="Verdana" w:ascii="Verdana" w:hAnsi="Verdana"/>
          <w:sz w:val="20"/>
          <w:szCs w:val="20"/>
        </w:rPr>
        <w:t xml:space="preserve">do </w:t>
      </w:r>
      <w:r>
        <w:rPr>
          <w:rFonts w:cs="Verdana" w:ascii="Verdana" w:hAnsi="Verdana"/>
          <w:spacing w:val="-2"/>
          <w:sz w:val="20"/>
          <w:szCs w:val="20"/>
        </w:rPr>
        <w:t>contratado;</w:t>
      </w:r>
    </w:p>
    <w:p>
      <w:pPr>
        <w:pStyle w:val="ListParagraph"/>
        <w:numPr>
          <w:ilvl w:val="2"/>
          <w:numId w:val="2"/>
        </w:numPr>
        <w:tabs>
          <w:tab w:val="clear" w:pos="709"/>
          <w:tab w:val="left" w:pos="855" w:leader="none"/>
        </w:tabs>
        <w:spacing w:lineRule="auto" w:line="240"/>
        <w:ind w:hanging="0" w:start="0"/>
        <w:jc w:val="start"/>
        <w:rPr/>
      </w:pPr>
      <w:r>
        <w:rPr>
          <w:rFonts w:cs="Verdana" w:ascii="Verdana" w:hAnsi="Verdana"/>
          <w:sz w:val="20"/>
          <w:szCs w:val="20"/>
        </w:rPr>
        <w:t>Eventuais</w:t>
      </w:r>
      <w:r>
        <w:rPr>
          <w:rFonts w:cs="Verdana" w:ascii="Verdana" w:hAnsi="Verdana"/>
          <w:spacing w:val="-6"/>
          <w:sz w:val="20"/>
          <w:szCs w:val="20"/>
        </w:rPr>
        <w:t xml:space="preserve"> </w:t>
      </w:r>
      <w:r>
        <w:rPr>
          <w:rFonts w:cs="Verdana" w:ascii="Verdana" w:hAnsi="Verdana"/>
          <w:sz w:val="20"/>
          <w:szCs w:val="20"/>
        </w:rPr>
        <w:t>anexos</w:t>
      </w:r>
      <w:r>
        <w:rPr>
          <w:rFonts w:cs="Verdana" w:ascii="Verdana" w:hAnsi="Verdana"/>
          <w:spacing w:val="-5"/>
          <w:sz w:val="20"/>
          <w:szCs w:val="20"/>
        </w:rPr>
        <w:t xml:space="preserve"> </w:t>
      </w:r>
      <w:r>
        <w:rPr>
          <w:rFonts w:cs="Verdana" w:ascii="Verdana" w:hAnsi="Verdana"/>
          <w:sz w:val="20"/>
          <w:szCs w:val="20"/>
        </w:rPr>
        <w:t>dos</w:t>
      </w:r>
      <w:r>
        <w:rPr>
          <w:rFonts w:cs="Verdana" w:ascii="Verdana" w:hAnsi="Verdana"/>
          <w:spacing w:val="-5"/>
          <w:sz w:val="20"/>
          <w:szCs w:val="20"/>
        </w:rPr>
        <w:t xml:space="preserve"> </w:t>
      </w:r>
      <w:r>
        <w:rPr>
          <w:rFonts w:cs="Verdana" w:ascii="Verdana" w:hAnsi="Verdana"/>
          <w:sz w:val="20"/>
          <w:szCs w:val="20"/>
        </w:rPr>
        <w:t>documentos</w:t>
      </w:r>
      <w:r>
        <w:rPr>
          <w:rFonts w:cs="Verdana" w:ascii="Verdana" w:hAnsi="Verdana"/>
          <w:spacing w:val="-5"/>
          <w:sz w:val="20"/>
          <w:szCs w:val="20"/>
        </w:rPr>
        <w:t xml:space="preserve"> </w:t>
      </w:r>
      <w:r>
        <w:rPr>
          <w:rFonts w:cs="Verdana" w:ascii="Verdana" w:hAnsi="Verdana"/>
          <w:spacing w:val="-2"/>
          <w:sz w:val="20"/>
          <w:szCs w:val="20"/>
        </w:rPr>
        <w:t>supracitados.</w:t>
      </w:r>
    </w:p>
    <w:p>
      <w:pPr>
        <w:pStyle w:val="Heading1"/>
        <w:numPr>
          <w:ilvl w:val="0"/>
          <w:numId w:val="1"/>
        </w:numPr>
        <w:tabs>
          <w:tab w:val="clear" w:pos="709"/>
          <w:tab w:val="left" w:pos="162" w:leader="none"/>
          <w:tab w:val="left" w:pos="9426" w:leader="none"/>
        </w:tabs>
        <w:spacing w:lineRule="auto" w:line="240" w:before="274" w:after="0"/>
        <w:ind w:start="0"/>
        <w:rPr/>
      </w:pPr>
      <w:r>
        <w:rPr>
          <w:rFonts w:cs="Verdana" w:ascii="Verdana" w:hAnsi="Verdana"/>
          <w:sz w:val="20"/>
          <w:szCs w:val="20"/>
          <w:u w:val="single"/>
        </w:rPr>
        <w:t>CLÁUSULA</w:t>
      </w:r>
      <w:r>
        <w:rPr>
          <w:rFonts w:cs="Verdana" w:ascii="Verdana" w:hAnsi="Verdana"/>
          <w:spacing w:val="-15"/>
          <w:sz w:val="20"/>
          <w:szCs w:val="20"/>
          <w:u w:val="single"/>
        </w:rPr>
        <w:t xml:space="preserve"> </w:t>
      </w:r>
      <w:r>
        <w:rPr>
          <w:rFonts w:cs="Verdana" w:ascii="Verdana" w:hAnsi="Verdana"/>
          <w:sz w:val="20"/>
          <w:szCs w:val="20"/>
          <w:u w:val="single"/>
        </w:rPr>
        <w:t>SEGUNDA:</w:t>
      </w:r>
      <w:r>
        <w:rPr>
          <w:rFonts w:cs="Verdana" w:ascii="Verdana" w:hAnsi="Verdana"/>
          <w:spacing w:val="-11"/>
          <w:sz w:val="20"/>
          <w:szCs w:val="20"/>
          <w:u w:val="single"/>
        </w:rPr>
        <w:t xml:space="preserve"> </w:t>
      </w:r>
      <w:r>
        <w:rPr>
          <w:rFonts w:cs="Verdana" w:ascii="Verdana" w:hAnsi="Verdana"/>
          <w:sz w:val="20"/>
          <w:szCs w:val="20"/>
          <w:u w:val="single"/>
        </w:rPr>
        <w:t>DA</w:t>
      </w:r>
      <w:r>
        <w:rPr>
          <w:rFonts w:cs="Verdana" w:ascii="Verdana" w:hAnsi="Verdana"/>
          <w:spacing w:val="-18"/>
          <w:sz w:val="20"/>
          <w:szCs w:val="20"/>
          <w:u w:val="single"/>
        </w:rPr>
        <w:t xml:space="preserve"> </w:t>
      </w:r>
      <w:r>
        <w:rPr>
          <w:rFonts w:cs="Verdana" w:ascii="Verdana" w:hAnsi="Verdana"/>
          <w:sz w:val="20"/>
          <w:szCs w:val="20"/>
          <w:u w:val="single"/>
        </w:rPr>
        <w:t>VIGÊNCIA</w:t>
      </w:r>
      <w:r>
        <w:rPr>
          <w:rFonts w:cs="Verdana" w:ascii="Verdana" w:hAnsi="Verdana"/>
          <w:spacing w:val="-15"/>
          <w:sz w:val="20"/>
          <w:szCs w:val="20"/>
          <w:u w:val="single"/>
        </w:rPr>
        <w:t xml:space="preserve"> </w:t>
      </w:r>
      <w:r>
        <w:rPr>
          <w:rFonts w:cs="Verdana" w:ascii="Verdana" w:hAnsi="Verdana"/>
          <w:sz w:val="20"/>
          <w:szCs w:val="20"/>
          <w:u w:val="single"/>
        </w:rPr>
        <w:t>E</w:t>
      </w:r>
      <w:r>
        <w:rPr>
          <w:rFonts w:cs="Verdana" w:ascii="Verdana" w:hAnsi="Verdana"/>
          <w:spacing w:val="-4"/>
          <w:sz w:val="20"/>
          <w:szCs w:val="20"/>
          <w:u w:val="single"/>
        </w:rPr>
        <w:t xml:space="preserve"> </w:t>
      </w:r>
      <w:r>
        <w:rPr>
          <w:rFonts w:cs="Verdana" w:ascii="Verdana" w:hAnsi="Verdana"/>
          <w:spacing w:val="-2"/>
          <w:sz w:val="20"/>
          <w:szCs w:val="20"/>
          <w:u w:val="single"/>
        </w:rPr>
        <w:t>PRORROGAÇÃO</w:t>
      </w:r>
    </w:p>
    <w:p>
      <w:pPr>
        <w:pStyle w:val="Normal"/>
        <w:suppressAutoHyphens w:val="false"/>
        <w:spacing w:lineRule="auto" w:line="240"/>
        <w:jc w:val="both"/>
        <w:textAlignment w:val="auto"/>
        <w:rPr/>
      </w:pPr>
      <w:r>
        <w:rPr>
          <w:rFonts w:cs="Verdana" w:ascii="Verdana" w:hAnsi="Verdana"/>
          <w:sz w:val="20"/>
          <w:szCs w:val="20"/>
        </w:rPr>
        <w:t>2.1 O prazo de vigência da contratação será de 120 (cento e vinte) dias com início da obra até 15 (quinze) dias após a emissão da autorização de fornecimento/execução, e</w:t>
      </w:r>
      <w:r>
        <w:rPr>
          <w:rFonts w:cs="Verdana" w:ascii="Verdana" w:hAnsi="Verdana"/>
          <w:color w:val="auto"/>
          <w:kern w:val="0"/>
          <w:sz w:val="20"/>
          <w:szCs w:val="20"/>
          <w:lang w:eastAsia="pt-BR" w:bidi="ar-SA"/>
        </w:rPr>
        <w:t xml:space="preserve"> terá início no dia posterior ao da publicação do respectivo instrumento no Portal Nacional de</w:t>
      </w:r>
      <w:r>
        <w:rPr>
          <w:rFonts w:cs="Verdana" w:ascii="Verdana" w:hAnsi="Verdana"/>
          <w:color w:val="auto"/>
          <w:kern w:val="0"/>
          <w:sz w:val="20"/>
          <w:szCs w:val="20"/>
          <w:lang w:eastAsia="pt-BR"/>
        </w:rPr>
        <w:t xml:space="preserve"> </w:t>
      </w:r>
      <w:r>
        <w:rPr>
          <w:rFonts w:cs="Verdana" w:ascii="Verdana" w:hAnsi="Verdana"/>
          <w:color w:val="auto"/>
          <w:kern w:val="0"/>
          <w:sz w:val="20"/>
          <w:szCs w:val="20"/>
          <w:lang w:eastAsia="pt-BR" w:bidi="ar-SA"/>
        </w:rPr>
        <w:t>Contratações Públicas - PCNP, sendo finalizado com a entrega, recebimento e pagamento, na forma do artigo 105 da Lei n° 14.133/2021.</w:t>
      </w:r>
    </w:p>
    <w:p>
      <w:pPr>
        <w:pStyle w:val="Normal"/>
        <w:suppressAutoHyphens w:val="false"/>
        <w:spacing w:lineRule="auto" w:line="240"/>
        <w:jc w:val="both"/>
        <w:textAlignment w:val="auto"/>
        <w:rPr/>
      </w:pPr>
      <w:r>
        <w:rPr>
          <w:rFonts w:ascii="Verdana" w:hAnsi="Verdana"/>
          <w:color w:val="auto"/>
          <w:kern w:val="0"/>
          <w:sz w:val="20"/>
          <w:szCs w:val="20"/>
          <w:lang w:eastAsia="pt-BR" w:bidi="ar-SA"/>
        </w:rPr>
        <w:t>2.1.1. O prazo de vigência será automaticamente prorrogado, independentemente de termo aditivo, quando o objeto não for concluído no período firmado acima, quando não decorrer de culpa do contratado, ressalvado as providências cabíveis no caso de culpa do mesmo.</w:t>
      </w:r>
    </w:p>
    <w:p>
      <w:pPr>
        <w:pStyle w:val="Normal"/>
        <w:suppressAutoHyphens w:val="false"/>
        <w:spacing w:lineRule="auto" w:line="240"/>
        <w:jc w:val="both"/>
        <w:textAlignment w:val="auto"/>
        <w:rPr/>
      </w:pPr>
      <w:r>
        <w:rPr>
          <w:rFonts w:ascii="Verdana" w:hAnsi="Verdana"/>
          <w:color w:val="auto"/>
          <w:kern w:val="0"/>
          <w:sz w:val="20"/>
          <w:szCs w:val="20"/>
          <w:lang w:eastAsia="pt-BR" w:bidi="ar-SA"/>
        </w:rPr>
        <w:t>2.1.2. A prorrogação automática deve ser registrada por apostilamento e instruída com a exposição das justificativas e o novo cronograma de execução e desembolso.</w:t>
      </w:r>
    </w:p>
    <w:p>
      <w:pPr>
        <w:pStyle w:val="Normal"/>
        <w:suppressAutoHyphens w:val="false"/>
        <w:spacing w:lineRule="auto" w:line="240"/>
        <w:textAlignment w:val="auto"/>
        <w:rPr/>
      </w:pPr>
      <w:r>
        <w:rPr>
          <w:rFonts w:ascii="Verdana" w:hAnsi="Verdana"/>
          <w:color w:val="auto"/>
          <w:kern w:val="0"/>
          <w:sz w:val="20"/>
          <w:szCs w:val="20"/>
          <w:lang w:eastAsia="pt-BR" w:bidi="ar-SA"/>
        </w:rPr>
        <w:t>2.2 A Ordem de Início será emitida até 30 (trinta) dias após a publicação do Contrato, salvo prorrogação, por igual período, registrada nos autos.</w:t>
      </w:r>
    </w:p>
    <w:p>
      <w:pPr>
        <w:pStyle w:val="Normal"/>
        <w:suppressAutoHyphens w:val="false"/>
        <w:spacing w:lineRule="auto" w:line="240"/>
        <w:jc w:val="both"/>
        <w:textAlignment w:val="auto"/>
        <w:rPr/>
      </w:pPr>
      <w:r>
        <w:rPr>
          <w:rFonts w:ascii="Verdana" w:hAnsi="Verdana"/>
          <w:color w:val="auto"/>
          <w:kern w:val="0"/>
          <w:sz w:val="20"/>
          <w:szCs w:val="20"/>
          <w:lang w:eastAsia="pt-BR" w:bidi="ar-SA"/>
        </w:rPr>
        <w:t>2.3 As Ordens de Paralisação, devidamente justificadas por escrito nos autos, suspendem o curso de execução do contrato, tornando a correr com a Ordem de Reinício dos serviços, devendo ser assegurada a publicidade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pPr>
        <w:pStyle w:val="ListParagraph"/>
        <w:tabs>
          <w:tab w:val="clear" w:pos="709"/>
          <w:tab w:val="left" w:pos="586" w:leader="none"/>
        </w:tabs>
        <w:spacing w:lineRule="auto" w:line="240"/>
        <w:ind w:start="0" w:end="-4"/>
        <w:rPr>
          <w:rFonts w:ascii="Verdana" w:hAnsi="Verdana" w:cs="Verdana"/>
          <w:sz w:val="20"/>
          <w:szCs w:val="20"/>
        </w:rPr>
      </w:pPr>
      <w:r>
        <w:rPr>
          <w:rFonts w:cs="Verdana" w:ascii="Verdana" w:hAnsi="Verdana"/>
          <w:sz w:val="20"/>
          <w:szCs w:val="20"/>
        </w:rPr>
      </w:r>
    </w:p>
    <w:p>
      <w:pPr>
        <w:pStyle w:val="BodyText"/>
        <w:spacing w:lineRule="auto" w:line="240" w:before="0" w:after="0"/>
        <w:rPr/>
      </w:pPr>
      <w:r>
        <w:rPr>
          <w:rFonts w:cs="Verdana" w:ascii="Verdana" w:hAnsi="Verdana"/>
          <w:b/>
          <w:bCs/>
          <w:sz w:val="20"/>
          <w:szCs w:val="20"/>
          <w:u w:val="single"/>
        </w:rPr>
        <w:t>CLÁUSULA TERCEIRA: MODELOS DE EXECUÇÃO E GESTÃO CONTRATUAIS (Art. 92, IV, VII e XVIII)</w:t>
      </w:r>
    </w:p>
    <w:p>
      <w:pPr>
        <w:pStyle w:val="Normal"/>
        <w:tabs>
          <w:tab w:val="clear" w:pos="709"/>
          <w:tab w:val="left" w:pos="508" w:leader="none"/>
        </w:tabs>
        <w:spacing w:lineRule="auto" w:line="240"/>
        <w:jc w:val="both"/>
        <w:rPr/>
      </w:pPr>
      <w:r>
        <w:rPr>
          <w:rFonts w:ascii="Verdana" w:hAnsi="Verdana"/>
          <w:sz w:val="20"/>
          <w:szCs w:val="20"/>
        </w:rPr>
        <w:t xml:space="preserve">3.1 </w:t>
      </w:r>
      <w:r>
        <w:rPr>
          <w:rFonts w:ascii="Verdana" w:hAnsi="Verdana"/>
          <w:sz w:val="20"/>
          <w:szCs w:val="20"/>
          <w:shd w:fill="auto" w:val="clear"/>
        </w:rPr>
        <w:t>O prazo de execução dos serviços será de 120 (noventa) dias, com início dos serviços em até 15 (quinze) dias após a confirmação de recebimento da autorização de fornecimento emitida pelo Departamento de Compras e Contratos.</w:t>
      </w:r>
    </w:p>
    <w:p>
      <w:pPr>
        <w:pStyle w:val="Normal"/>
        <w:widowControl/>
        <w:tabs>
          <w:tab w:val="clear" w:pos="709"/>
          <w:tab w:val="left" w:pos="508" w:leader="none"/>
        </w:tabs>
        <w:suppressAutoHyphens w:val="true"/>
        <w:bidi w:val="0"/>
        <w:spacing w:lineRule="auto" w:line="240" w:before="0" w:after="0"/>
        <w:ind w:hanging="0" w:start="0" w:end="0"/>
        <w:jc w:val="both"/>
        <w:rPr/>
      </w:pPr>
      <w:r>
        <w:rPr>
          <w:rFonts w:eastAsia="Times New Roman" w:cs="Times New Roman" w:ascii="Verdana" w:hAnsi="Verdana"/>
          <w:color w:val="000000"/>
          <w:kern w:val="0"/>
          <w:sz w:val="20"/>
          <w:szCs w:val="20"/>
          <w:shd w:fill="auto" w:val="clear"/>
          <w:lang w:val="pt-BR" w:eastAsia="pt-BR" w:bidi="ar-SA"/>
        </w:rPr>
        <w:t>3.2.</w:t>
      </w:r>
      <w:r>
        <w:rPr>
          <w:rFonts w:eastAsia="Arial" w:cs="Times New Roman" w:ascii="Verdana" w:hAnsi="Verdana"/>
          <w:bCs/>
          <w:color w:val="000000"/>
          <w:kern w:val="0"/>
          <w:sz w:val="20"/>
          <w:szCs w:val="20"/>
          <w:shd w:fill="auto" w:val="clear"/>
          <w:lang w:val="pt-BR" w:eastAsia="pt-BR" w:bidi="ar-SA"/>
        </w:rPr>
        <w:t xml:space="preserve"> Os serviços deverão ser realizados na EMEIC “FRANCISCO JOSÉ MATTEDI”</w:t>
      </w:r>
    </w:p>
    <w:p>
      <w:pPr>
        <w:pStyle w:val="normal2"/>
        <w:spacing w:lineRule="auto" w:line="240" w:before="0" w:after="0"/>
        <w:jc w:val="both"/>
        <w:rPr/>
      </w:pPr>
      <w:r>
        <w:rPr>
          <w:rFonts w:ascii="Verdana" w:hAnsi="Verdana"/>
          <w:b w:val="false"/>
          <w:bCs w:val="false"/>
          <w:sz w:val="20"/>
          <w:szCs w:val="20"/>
        </w:rPr>
        <w:t>Zona Rural (Córrego General Rondon)</w:t>
      </w:r>
    </w:p>
    <w:p>
      <w:pPr>
        <w:pStyle w:val="normal2"/>
        <w:spacing w:lineRule="auto" w:line="240" w:before="0" w:after="0"/>
        <w:jc w:val="both"/>
        <w:rPr/>
      </w:pPr>
      <w:r>
        <w:rPr>
          <w:rFonts w:ascii="Verdana" w:hAnsi="Verdana"/>
          <w:b w:val="false"/>
          <w:bCs w:val="false"/>
          <w:sz w:val="20"/>
          <w:szCs w:val="20"/>
        </w:rPr>
        <w:t>São Gabriel da Palha – ES</w:t>
      </w:r>
    </w:p>
    <w:p>
      <w:pPr>
        <w:pStyle w:val="normal2"/>
        <w:spacing w:lineRule="auto" w:line="240" w:before="0" w:after="0"/>
        <w:jc w:val="both"/>
        <w:rPr/>
      </w:pPr>
      <w:r>
        <w:rPr>
          <w:rFonts w:ascii="Verdana" w:hAnsi="Verdana"/>
          <w:b w:val="false"/>
          <w:bCs w:val="false"/>
          <w:sz w:val="20"/>
          <w:szCs w:val="20"/>
        </w:rPr>
        <w:t>CEP 29.7800-000</w:t>
      </w:r>
    </w:p>
    <w:p>
      <w:pPr>
        <w:pStyle w:val="Normal"/>
        <w:widowControl/>
        <w:tabs>
          <w:tab w:val="clear" w:pos="709"/>
          <w:tab w:val="left" w:pos="508" w:leader="none"/>
        </w:tabs>
        <w:suppressAutoHyphens w:val="true"/>
        <w:bidi w:val="0"/>
        <w:spacing w:lineRule="auto" w:line="240" w:before="0" w:after="0"/>
        <w:ind w:hanging="0" w:start="0" w:end="0"/>
        <w:jc w:val="both"/>
        <w:rPr/>
      </w:pPr>
      <w:r>
        <w:rPr>
          <w:rFonts w:eastAsia="Times New Roman" w:cs="Arial" w:ascii="Verdana" w:hAnsi="Verdana"/>
          <w:bCs/>
          <w:color w:val="000000"/>
          <w:kern w:val="0"/>
          <w:sz w:val="20"/>
          <w:szCs w:val="20"/>
          <w:u w:val="none"/>
          <w:shd w:fill="auto" w:val="clear"/>
          <w:lang w:val="pt-BR" w:eastAsia="pt-BR" w:bidi="ar-SA"/>
        </w:rPr>
        <w:t xml:space="preserve">3.2.1 Responsável: </w:t>
      </w:r>
      <w:r>
        <w:rPr>
          <w:rFonts w:ascii="Verdana" w:hAnsi="Verdana"/>
          <w:sz w:val="20"/>
          <w:szCs w:val="20"/>
          <w:shd w:fill="auto" w:val="clear"/>
        </w:rPr>
        <w:t xml:space="preserve">Secretaria Municipal de </w:t>
      </w:r>
      <w:r>
        <w:rPr>
          <w:rFonts w:eastAsia="Times New Roman" w:cs="Times New Roman" w:ascii="Verdana" w:hAnsi="Verdana"/>
          <w:sz w:val="20"/>
          <w:szCs w:val="20"/>
          <w:shd w:fill="auto" w:val="clear"/>
        </w:rPr>
        <w:t>E</w:t>
      </w:r>
      <w:r>
        <w:rPr>
          <w:rFonts w:eastAsia="Times New Roman" w:cs="Times New Roman" w:ascii="Verdana" w:hAnsi="Verdana"/>
          <w:color w:val="000000"/>
          <w:kern w:val="0"/>
          <w:sz w:val="20"/>
          <w:szCs w:val="20"/>
          <w:shd w:fill="auto" w:val="clear"/>
          <w:lang w:val="pt-BR" w:eastAsia="pt-BR" w:bidi="ar-SA"/>
        </w:rPr>
        <w:t>ducação</w:t>
      </w:r>
      <w:r>
        <w:rPr>
          <w:rFonts w:ascii="Verdana" w:hAnsi="Verdana"/>
          <w:sz w:val="20"/>
          <w:szCs w:val="20"/>
          <w:shd w:fill="auto" w:val="clear"/>
        </w:rPr>
        <w:t xml:space="preserve">, localizada no 2º andar da Sede desta Prefeitura, à </w:t>
      </w:r>
      <w:r>
        <w:rPr>
          <w:rFonts w:eastAsia="Times New Roman" w:cs="Liberation Serif" w:ascii="Verdana" w:hAnsi="Verdana"/>
          <w:color w:val="000000"/>
          <w:kern w:val="0"/>
          <w:sz w:val="20"/>
          <w:szCs w:val="20"/>
          <w:shd w:fill="auto" w:val="clear"/>
          <w:lang w:val="pt-BR" w:eastAsia="pt-BR" w:bidi="ar-SA"/>
        </w:rPr>
        <w:t>Praça Vicente Glazar, nº 159</w:t>
      </w:r>
      <w:r>
        <w:rPr>
          <w:rFonts w:cs="Liberation Serif" w:ascii="Verdana" w:hAnsi="Verdana"/>
          <w:sz w:val="20"/>
          <w:szCs w:val="20"/>
          <w:shd w:fill="auto" w:val="clear"/>
        </w:rPr>
        <w:t xml:space="preserve">, Bairro Glória, </w:t>
      </w:r>
      <w:r>
        <w:rPr>
          <w:rFonts w:ascii="Verdana" w:hAnsi="Verdana"/>
          <w:sz w:val="20"/>
          <w:szCs w:val="20"/>
          <w:shd w:fill="auto" w:val="clear"/>
        </w:rPr>
        <w:t>São Gabriel da Palha – ES, Cep.29.780-000.</w:t>
      </w:r>
    </w:p>
    <w:p>
      <w:pPr>
        <w:pStyle w:val="Normal"/>
        <w:tabs>
          <w:tab w:val="clear" w:pos="709"/>
          <w:tab w:val="left" w:pos="508" w:leader="none"/>
        </w:tabs>
        <w:spacing w:lineRule="auto" w:line="240"/>
        <w:ind w:hanging="0" w:start="0" w:end="0"/>
        <w:jc w:val="both"/>
        <w:rPr/>
      </w:pPr>
      <w:r>
        <w:rPr>
          <w:rFonts w:ascii="Verdana" w:hAnsi="Verdana"/>
          <w:sz w:val="20"/>
          <w:szCs w:val="20"/>
          <w:shd w:fill="auto" w:val="clear"/>
        </w:rPr>
        <w:t xml:space="preserve">E-mail.: </w:t>
      </w:r>
      <w:r>
        <w:rPr>
          <w:rFonts w:eastAsia="Arial" w:cs="Times New Roman" w:ascii="Verdana" w:hAnsi="Verdana"/>
          <w:bCs/>
          <w:color w:val="000000"/>
          <w:kern w:val="0"/>
          <w:sz w:val="20"/>
          <w:szCs w:val="20"/>
          <w:u w:val="none"/>
          <w:shd w:fill="auto" w:val="clear"/>
          <w:lang w:val="pt-BR" w:eastAsia="pt-BR" w:bidi="ar-SA"/>
        </w:rPr>
        <w:t>financeirosemecsgp@gmail.com</w:t>
      </w:r>
    </w:p>
    <w:p>
      <w:pPr>
        <w:pStyle w:val="Normal"/>
        <w:tabs>
          <w:tab w:val="clear" w:pos="709"/>
          <w:tab w:val="left" w:pos="508" w:leader="none"/>
        </w:tabs>
        <w:spacing w:lineRule="auto" w:line="240"/>
        <w:ind w:hanging="0" w:start="0" w:end="0"/>
        <w:jc w:val="both"/>
        <w:rPr/>
      </w:pPr>
      <w:r>
        <w:rPr>
          <w:rStyle w:val="Hyperlink"/>
          <w:rFonts w:eastAsia="Times New Roman" w:cs="Times New Roman" w:ascii="Verdana" w:hAnsi="Verdana"/>
          <w:color w:val="000000"/>
          <w:kern w:val="0"/>
          <w:sz w:val="20"/>
          <w:szCs w:val="20"/>
          <w:u w:val="none"/>
          <w:shd w:fill="auto" w:val="clear"/>
          <w:lang w:val="pt-BR" w:eastAsia="pt-BR" w:bidi="ar-SA"/>
        </w:rPr>
        <w:t>Telefone: (27) 3727 - 3993</w:t>
      </w:r>
    </w:p>
    <w:p>
      <w:pPr>
        <w:pStyle w:val="Normal"/>
        <w:tabs>
          <w:tab w:val="clear" w:pos="709"/>
          <w:tab w:val="left" w:pos="508" w:leader="none"/>
        </w:tabs>
        <w:spacing w:lineRule="auto" w:line="240"/>
        <w:ind w:hanging="0" w:start="0" w:end="0"/>
        <w:jc w:val="both"/>
        <w:rPr/>
      </w:pPr>
      <w:r>
        <w:rPr>
          <w:rFonts w:eastAsia="Times New Roman" w:cs="Times New Roman" w:ascii="Verdana" w:hAnsi="Verdana"/>
          <w:color w:val="000000"/>
          <w:kern w:val="0"/>
          <w:sz w:val="20"/>
          <w:szCs w:val="20"/>
          <w:shd w:fill="auto" w:val="clear"/>
          <w:lang w:val="pt-BR" w:eastAsia="pt-BR" w:bidi="ar-SA"/>
        </w:rPr>
        <w:t>3.3. A empresa deverá responsabilizar-se pelos serviços, assumindo total responsabilidade por quaisquer danos ou prejuízos causados.</w:t>
      </w:r>
    </w:p>
    <w:p>
      <w:pPr>
        <w:pStyle w:val="Normal"/>
        <w:tabs>
          <w:tab w:val="clear" w:pos="709"/>
          <w:tab w:val="left" w:pos="508" w:leader="none"/>
        </w:tabs>
        <w:spacing w:lineRule="auto" w:line="240"/>
        <w:ind w:hanging="0" w:start="0" w:end="0"/>
        <w:jc w:val="both"/>
        <w:rPr/>
      </w:pPr>
      <w:r>
        <w:rPr>
          <w:rFonts w:eastAsia="Times New Roman" w:cs="Times New Roman" w:ascii="Verdana" w:hAnsi="Verdana"/>
          <w:b w:val="false"/>
          <w:bCs w:val="false"/>
          <w:i w:val="false"/>
          <w:iCs w:val="false"/>
          <w:color w:val="000000"/>
          <w:kern w:val="0"/>
          <w:sz w:val="20"/>
          <w:szCs w:val="20"/>
          <w:shd w:fill="auto" w:val="clear"/>
          <w:lang w:val="pt-BR" w:eastAsia="pt-BR" w:bidi="ar-SA"/>
        </w:rPr>
        <w:t xml:space="preserve">3.4. </w:t>
      </w:r>
      <w:r>
        <w:rPr>
          <w:rFonts w:eastAsia="Times New Roman" w:cs="Arial" w:ascii="Verdana" w:hAnsi="Verdana"/>
          <w:i w:val="false"/>
          <w:iCs w:val="false"/>
          <w:color w:val="000000"/>
          <w:kern w:val="0"/>
          <w:sz w:val="20"/>
          <w:szCs w:val="20"/>
          <w:shd w:fill="auto" w:val="clear"/>
          <w:lang w:val="pt-BR" w:eastAsia="pt-BR" w:bidi="ar-SA"/>
        </w:rPr>
        <w:t>O recebimento provisório ou definitivo do objeto não exclui a responsabilidade da contratada pelos prejuízos resultantes da incorreta execução do contrato.</w:t>
      </w:r>
    </w:p>
    <w:p>
      <w:pPr>
        <w:pStyle w:val="Normal"/>
        <w:tabs>
          <w:tab w:val="clear" w:pos="709"/>
          <w:tab w:val="left" w:pos="508" w:leader="none"/>
        </w:tabs>
        <w:spacing w:lineRule="auto" w:line="240"/>
        <w:ind w:hanging="0" w:start="0" w:end="0"/>
        <w:jc w:val="both"/>
        <w:rPr/>
      </w:pPr>
      <w:r>
        <w:rPr>
          <w:rFonts w:eastAsia="Times New Roman" w:cs="Arial" w:ascii="Verdana" w:hAnsi="Verdana"/>
          <w:i w:val="false"/>
          <w:iCs w:val="false"/>
          <w:color w:val="000000"/>
          <w:kern w:val="0"/>
          <w:sz w:val="20"/>
          <w:szCs w:val="20"/>
          <w:shd w:fill="auto" w:val="clear"/>
          <w:lang w:val="pt-BR" w:eastAsia="pt-BR" w:bidi="ar-SA"/>
        </w:rPr>
        <w:t>3.5. O contrato deverá ser executado fielmente pelas partes, de acordo com as cláusulas avençadas e as normas da Lei nº 14.133, de 2021, e cada parte responderá pelas consequências de sua inexecução total ou parcial.</w:t>
      </w:r>
    </w:p>
    <w:p>
      <w:pPr>
        <w:pStyle w:val="Normal"/>
        <w:tabs>
          <w:tab w:val="clear" w:pos="709"/>
          <w:tab w:val="left" w:pos="508" w:leader="none"/>
        </w:tabs>
        <w:spacing w:lineRule="auto" w:line="240"/>
        <w:ind w:hanging="0" w:start="0" w:end="0"/>
        <w:jc w:val="both"/>
        <w:rPr/>
      </w:pPr>
      <w:r>
        <w:rPr>
          <w:rFonts w:eastAsia="Times New Roman" w:cs="Arial" w:ascii="Verdana" w:hAnsi="Verdana"/>
          <w:i w:val="false"/>
          <w:iCs w:val="false"/>
          <w:color w:val="000000"/>
          <w:kern w:val="0"/>
          <w:sz w:val="20"/>
          <w:szCs w:val="20"/>
          <w:shd w:fill="auto" w:val="clear"/>
          <w:lang w:val="pt-BR" w:eastAsia="pt-BR" w:bidi="ar-SA"/>
        </w:rPr>
        <w:t>3.6. As comunicações entre o órgão ou entidade e a contratada devem ser realizadas por escrito sempre que o ato exigir tal formalidade, admitindo-se o uso de mensagem eletrônica para esse fim.</w:t>
      </w:r>
    </w:p>
    <w:p>
      <w:pPr>
        <w:pStyle w:val="Normal"/>
        <w:tabs>
          <w:tab w:val="clear" w:pos="709"/>
          <w:tab w:val="left" w:pos="508" w:leader="none"/>
        </w:tabs>
        <w:spacing w:lineRule="auto" w:line="240"/>
        <w:ind w:hanging="0" w:start="0" w:end="0"/>
        <w:jc w:val="both"/>
        <w:rPr/>
      </w:pPr>
      <w:r>
        <w:rPr>
          <w:rFonts w:eastAsia="Times New Roman" w:cs="Arial" w:ascii="Verdana" w:hAnsi="Verdana"/>
          <w:i w:val="false"/>
          <w:iCs w:val="false"/>
          <w:color w:val="000000"/>
          <w:kern w:val="0"/>
          <w:sz w:val="20"/>
          <w:szCs w:val="20"/>
          <w:shd w:fill="auto" w:val="clear"/>
          <w:lang w:val="pt-BR" w:eastAsia="pt-BR" w:bidi="ar-SA"/>
        </w:rPr>
        <w:t>3.7. O órgão ou entidade poderá convocar representante da empresa para adoção de Providências que devam ser cumpridas de imediato.</w:t>
      </w:r>
    </w:p>
    <w:p>
      <w:pPr>
        <w:pStyle w:val="Nivel2"/>
        <w:spacing w:lineRule="auto" w:line="240" w:before="0" w:after="0"/>
        <w:ind w:hanging="0" w:start="0" w:end="0"/>
        <w:rPr/>
      </w:pPr>
      <w:r>
        <w:rPr>
          <w:rFonts w:cs="Times New Roman" w:ascii="Verdana" w:hAnsi="Verdana"/>
          <w:b w:val="false"/>
          <w:bCs w:val="false"/>
          <w:color w:val="auto"/>
          <w:sz w:val="20"/>
          <w:szCs w:val="20"/>
        </w:rPr>
        <w:t>3.8</w:t>
      </w:r>
      <w:r>
        <w:rPr>
          <w:rFonts w:eastAsia="Times New Roman" w:cs="Arial" w:ascii="Verdana" w:hAnsi="Verdana"/>
          <w:b w:val="false"/>
          <w:bCs w:val="false"/>
          <w:i w:val="false"/>
          <w:iCs w:val="false"/>
          <w:color w:val="000000"/>
          <w:kern w:val="0"/>
          <w:sz w:val="20"/>
          <w:szCs w:val="20"/>
          <w:shd w:fill="auto" w:val="clear"/>
          <w:lang w:val="pt-BR" w:eastAsia="pt-BR" w:bidi="ar-SA"/>
        </w:rPr>
        <w:t>.</w:t>
      </w:r>
      <w:r>
        <w:rPr>
          <w:rFonts w:eastAsia="Times New Roman" w:cs="Arial" w:ascii="Verdana" w:hAnsi="Verdana"/>
          <w:i w:val="false"/>
          <w:iCs w:val="false"/>
          <w:color w:val="000000"/>
          <w:kern w:val="0"/>
          <w:sz w:val="20"/>
          <w:szCs w:val="20"/>
          <w:shd w:fill="auto" w:val="clear"/>
          <w:lang w:val="pt-BR" w:eastAsia="pt-BR" w:bidi="ar-SA"/>
        </w:rPr>
        <w:t xml:space="preserve"> A conferência/fiscalização deverá ser acompanhada por um servidor </w:t>
      </w:r>
      <w:r>
        <w:rPr>
          <w:rFonts w:eastAsia="Times New Roman" w:cs="Times New Roman" w:ascii="Verdana" w:hAnsi="Verdana"/>
          <w:i w:val="false"/>
          <w:iCs w:val="false"/>
          <w:color w:val="000000"/>
          <w:kern w:val="0"/>
          <w:sz w:val="20"/>
          <w:szCs w:val="20"/>
          <w:shd w:fill="auto" w:val="clear"/>
          <w:lang w:val="pt-BR" w:eastAsia="pt-BR" w:bidi="ar-SA"/>
        </w:rPr>
        <w:t>da secretaria requisitante</w:t>
      </w:r>
      <w:r>
        <w:rPr>
          <w:rFonts w:eastAsia="Times New Roman" w:cs="Arial" w:ascii="Verdana" w:hAnsi="Verdana"/>
          <w:i w:val="false"/>
          <w:iCs w:val="false"/>
          <w:color w:val="000000"/>
          <w:kern w:val="0"/>
          <w:sz w:val="20"/>
          <w:szCs w:val="20"/>
          <w:shd w:fill="auto" w:val="clear"/>
          <w:lang w:val="pt-BR" w:eastAsia="pt-BR" w:bidi="ar-SA"/>
        </w:rPr>
        <w:t>, a fim de zelar pela qualidade e quantidade dos serviços executados.</w:t>
      </w:r>
    </w:p>
    <w:p>
      <w:pPr>
        <w:pStyle w:val="Nivel2"/>
        <w:spacing w:lineRule="auto" w:line="240" w:before="0" w:after="0"/>
        <w:ind w:hanging="0" w:start="0" w:end="0"/>
        <w:rPr/>
      </w:pPr>
      <w:r>
        <w:rPr>
          <w:rFonts w:cs="Arial" w:ascii="Verdana" w:hAnsi="Verdana"/>
          <w:b/>
          <w:sz w:val="20"/>
          <w:szCs w:val="20"/>
          <w:u w:val="none"/>
        </w:rPr>
        <w:t>3.9. Serviços e Critérios de Aceitação</w:t>
      </w:r>
    </w:p>
    <w:p>
      <w:pPr>
        <w:pStyle w:val="Normal"/>
        <w:tabs>
          <w:tab w:val="clear" w:pos="709"/>
          <w:tab w:val="left" w:pos="3390" w:leader="none"/>
          <w:tab w:val="center" w:pos="5032" w:leader="none"/>
        </w:tabs>
        <w:spacing w:lineRule="auto" w:line="240"/>
        <w:jc w:val="both"/>
        <w:rPr/>
      </w:pPr>
      <w:r>
        <w:rPr>
          <w:rFonts w:eastAsia="Arial" w:ascii="Verdana" w:hAnsi="Verdana"/>
          <w:bCs/>
          <w:sz w:val="20"/>
          <w:szCs w:val="20"/>
        </w:rPr>
        <w:t>3.9.1. Os serviços constituem-se de execução da construção de sanitários, reforma de piso e impermeabilização do telhado da EMEIC Francisco José Mattedi, com fornecimento de materiais, equipamentos, transporte e mão de obra necessários à completa execução do objeto.</w:t>
      </w:r>
    </w:p>
    <w:p>
      <w:pPr>
        <w:pStyle w:val="Normal"/>
        <w:tabs>
          <w:tab w:val="clear" w:pos="709"/>
          <w:tab w:val="left" w:pos="3390" w:leader="none"/>
          <w:tab w:val="center" w:pos="5032" w:leader="none"/>
        </w:tabs>
        <w:spacing w:lineRule="auto" w:line="240"/>
        <w:jc w:val="both"/>
        <w:rPr/>
      </w:pPr>
      <w:r>
        <w:rPr>
          <w:rFonts w:eastAsia="Arial" w:ascii="Verdana" w:hAnsi="Verdana"/>
          <w:bCs/>
          <w:sz w:val="20"/>
          <w:szCs w:val="20"/>
        </w:rPr>
        <w:t>3.9.2. Os serviços deverão ser executados de acordo com o cronograma estabelecido nas planilhas e projetos, sendo de inteira responsabilidade da contratada os serviços de transporte e disponibilização dos equipamentos, materiais e mão de obra;</w:t>
      </w:r>
    </w:p>
    <w:p>
      <w:pPr>
        <w:pStyle w:val="Normal"/>
        <w:tabs>
          <w:tab w:val="clear" w:pos="709"/>
          <w:tab w:val="left" w:pos="3390" w:leader="none"/>
          <w:tab w:val="center" w:pos="5032" w:leader="none"/>
        </w:tabs>
        <w:spacing w:lineRule="auto" w:line="240"/>
        <w:jc w:val="both"/>
        <w:rPr/>
      </w:pPr>
      <w:r>
        <w:rPr>
          <w:rFonts w:eastAsia="Arial" w:ascii="Verdana" w:hAnsi="Verdana"/>
          <w:bCs/>
          <w:sz w:val="20"/>
          <w:szCs w:val="20"/>
        </w:rPr>
        <w:t xml:space="preserve">3.9.3. O prazo para execução dos serviços requisitados será de acordo com o cronograma de execução; </w:t>
      </w:r>
    </w:p>
    <w:p>
      <w:pPr>
        <w:pStyle w:val="Normal"/>
        <w:tabs>
          <w:tab w:val="clear" w:pos="709"/>
          <w:tab w:val="left" w:pos="3390" w:leader="none"/>
          <w:tab w:val="center" w:pos="5032" w:leader="none"/>
        </w:tabs>
        <w:spacing w:lineRule="auto" w:line="240"/>
        <w:jc w:val="both"/>
        <w:rPr/>
      </w:pPr>
      <w:r>
        <w:rPr>
          <w:rFonts w:eastAsia="Arial" w:cs="Arial" w:ascii="Verdana" w:hAnsi="Verdana"/>
          <w:b w:val="false"/>
          <w:bCs w:val="false"/>
          <w:sz w:val="20"/>
          <w:szCs w:val="20"/>
          <w:u w:val="none"/>
        </w:rPr>
        <w:t>3.9.4. Nos preços apresentados deverão estar incluídas todas as despesas com mão de obra, materiais, encargos trabalhistas, previdenciários, fiscais, comerciais, despesas e obrigações financeiras de qualquer natureza e outras despesas, diretas e indiretas, inclusive lucro, necessários à perfeita execução da obra;</w:t>
      </w:r>
    </w:p>
    <w:p>
      <w:pPr>
        <w:pStyle w:val="Normal"/>
        <w:spacing w:lineRule="auto" w:line="240"/>
        <w:jc w:val="both"/>
        <w:rPr/>
      </w:pPr>
      <w:r>
        <w:rPr>
          <w:rFonts w:ascii="Verdana" w:hAnsi="Verdana"/>
          <w:b w:val="false"/>
          <w:bCs w:val="false"/>
          <w:color w:val="000000"/>
          <w:sz w:val="20"/>
          <w:szCs w:val="20"/>
        </w:rPr>
        <w:t xml:space="preserve">3.9.5. Os serviços deverão ser realizados no horário das </w:t>
      </w:r>
      <w:r>
        <w:rPr>
          <w:rFonts w:ascii="Verdana" w:hAnsi="Verdana"/>
          <w:b w:val="false"/>
          <w:bCs w:val="false"/>
          <w:sz w:val="20"/>
          <w:szCs w:val="20"/>
        </w:rPr>
        <w:t>07</w:t>
      </w:r>
      <w:r>
        <w:rPr>
          <w:rFonts w:ascii="Verdana" w:hAnsi="Verdana"/>
          <w:b w:val="false"/>
          <w:bCs w:val="false"/>
          <w:color w:val="000000"/>
          <w:sz w:val="20"/>
          <w:szCs w:val="20"/>
        </w:rPr>
        <w:t>(</w:t>
      </w:r>
      <w:r>
        <w:rPr>
          <w:rFonts w:ascii="Verdana" w:hAnsi="Verdana"/>
          <w:b w:val="false"/>
          <w:bCs w:val="false"/>
          <w:sz w:val="20"/>
          <w:szCs w:val="20"/>
        </w:rPr>
        <w:t>sete</w:t>
      </w:r>
      <w:r>
        <w:rPr>
          <w:rFonts w:ascii="Verdana" w:hAnsi="Verdana"/>
          <w:b w:val="false"/>
          <w:bCs w:val="false"/>
          <w:color w:val="000000"/>
          <w:sz w:val="20"/>
          <w:szCs w:val="20"/>
        </w:rPr>
        <w:t xml:space="preserve">) às </w:t>
      </w:r>
      <w:r>
        <w:rPr>
          <w:rFonts w:ascii="Verdana" w:hAnsi="Verdana"/>
          <w:b w:val="false"/>
          <w:bCs w:val="false"/>
          <w:sz w:val="20"/>
          <w:szCs w:val="20"/>
        </w:rPr>
        <w:t>17</w:t>
      </w:r>
      <w:r>
        <w:rPr>
          <w:rFonts w:ascii="Verdana" w:hAnsi="Verdana"/>
          <w:b w:val="false"/>
          <w:bCs w:val="false"/>
          <w:color w:val="000000"/>
          <w:sz w:val="20"/>
          <w:szCs w:val="20"/>
        </w:rPr>
        <w:t xml:space="preserve"> (dezessete) horas, de segunda a </w:t>
      </w:r>
      <w:r>
        <w:rPr>
          <w:rFonts w:ascii="Verdana" w:hAnsi="Verdana"/>
          <w:b w:val="false"/>
          <w:bCs w:val="false"/>
          <w:sz w:val="20"/>
          <w:szCs w:val="20"/>
        </w:rPr>
        <w:t>sexta</w:t>
      </w:r>
      <w:r>
        <w:rPr>
          <w:rFonts w:ascii="Verdana" w:hAnsi="Verdana"/>
          <w:b w:val="false"/>
          <w:bCs w:val="false"/>
          <w:color w:val="000000"/>
          <w:sz w:val="20"/>
          <w:szCs w:val="20"/>
        </w:rPr>
        <w:t>-feira</w:t>
      </w:r>
      <w:r>
        <w:rPr>
          <w:rFonts w:ascii="Verdana" w:hAnsi="Verdana"/>
          <w:b w:val="false"/>
          <w:bCs w:val="false"/>
          <w:sz w:val="20"/>
          <w:szCs w:val="20"/>
        </w:rPr>
        <w:t>.</w:t>
      </w:r>
    </w:p>
    <w:p>
      <w:pPr>
        <w:pStyle w:val="normal1"/>
        <w:spacing w:lineRule="auto" w:line="240"/>
        <w:jc w:val="both"/>
        <w:rPr/>
      </w:pPr>
      <w:r>
        <w:rPr>
          <w:rFonts w:ascii="Verdana" w:hAnsi="Verdana"/>
          <w:b w:val="false"/>
          <w:bCs w:val="false"/>
          <w:sz w:val="20"/>
          <w:szCs w:val="20"/>
        </w:rPr>
        <w:t>3.9.6. A realização dos serviços, bem como a entrega, deverá ocorrer no endereço especificado no Termo de Referência.</w:t>
      </w:r>
    </w:p>
    <w:p>
      <w:pPr>
        <w:pStyle w:val="Normal"/>
        <w:tabs>
          <w:tab w:val="clear" w:pos="709"/>
          <w:tab w:val="left" w:pos="508" w:leader="none"/>
        </w:tabs>
        <w:spacing w:lineRule="auto" w:line="240"/>
        <w:jc w:val="both"/>
        <w:rPr/>
      </w:pPr>
      <w:r>
        <w:rPr>
          <w:rFonts w:cs="Verdana" w:ascii="Verdana" w:hAnsi="Verdana"/>
          <w:b w:val="false"/>
          <w:bCs w:val="false"/>
          <w:color w:val="000000"/>
          <w:sz w:val="20"/>
          <w:szCs w:val="20"/>
        </w:rPr>
        <w:t>3.9.7. Para toda a realização dos serviços a CONTRATADA deverá emitir um relatório detalhado dos serviços executados, os formulários deverão ser padronizados e acertados de comum acordo entre o CONTRATANTE e a CONTRATADA.</w:t>
      </w:r>
    </w:p>
    <w:p>
      <w:pPr>
        <w:pStyle w:val="ListParagraph"/>
        <w:tabs>
          <w:tab w:val="clear" w:pos="709"/>
          <w:tab w:val="left" w:pos="608" w:leader="none"/>
        </w:tabs>
        <w:spacing w:lineRule="auto" w:line="240"/>
        <w:ind w:start="0" w:end="24"/>
        <w:rPr>
          <w:rFonts w:ascii="Verdana" w:hAnsi="Verdana" w:cs="Verdana"/>
          <w:sz w:val="20"/>
          <w:szCs w:val="20"/>
        </w:rPr>
      </w:pPr>
      <w:r>
        <w:rPr>
          <w:rFonts w:cs="Verdana" w:ascii="Verdana" w:hAnsi="Verdana"/>
          <w:sz w:val="20"/>
          <w:szCs w:val="20"/>
        </w:rPr>
      </w:r>
    </w:p>
    <w:p>
      <w:pPr>
        <w:pStyle w:val="Heading1"/>
        <w:numPr>
          <w:ilvl w:val="0"/>
          <w:numId w:val="0"/>
        </w:numPr>
        <w:tabs>
          <w:tab w:val="clear" w:pos="709"/>
          <w:tab w:val="left" w:pos="162" w:leader="none"/>
          <w:tab w:val="left" w:pos="9426" w:leader="none"/>
        </w:tabs>
        <w:spacing w:lineRule="auto" w:line="240"/>
        <w:ind w:hanging="0" w:start="0"/>
        <w:rPr/>
      </w:pPr>
      <w:r>
        <w:rPr>
          <w:rFonts w:cs="Verdana" w:ascii="Verdana" w:hAnsi="Verdana"/>
          <w:spacing w:val="-2"/>
          <w:sz w:val="20"/>
          <w:szCs w:val="20"/>
          <w:u w:val="single"/>
          <w:shd w:fill="F2F2F2" w:val="clear"/>
        </w:rPr>
        <w:t>CLÁUSULA</w:t>
      </w:r>
      <w:r>
        <w:rPr>
          <w:rFonts w:cs="Verdana" w:ascii="Verdana" w:hAnsi="Verdana"/>
          <w:spacing w:val="-13"/>
          <w:sz w:val="20"/>
          <w:szCs w:val="20"/>
          <w:u w:val="single"/>
          <w:shd w:fill="F2F2F2" w:val="clear"/>
        </w:rPr>
        <w:t xml:space="preserve"> </w:t>
      </w:r>
      <w:r>
        <w:rPr>
          <w:rFonts w:cs="Verdana" w:ascii="Verdana" w:hAnsi="Verdana"/>
          <w:spacing w:val="-2"/>
          <w:sz w:val="20"/>
          <w:szCs w:val="20"/>
          <w:u w:val="single"/>
          <w:shd w:fill="F2F2F2" w:val="clear"/>
        </w:rPr>
        <w:t>QUARTA:</w:t>
      </w:r>
      <w:r>
        <w:rPr>
          <w:rFonts w:cs="Verdana" w:ascii="Verdana" w:hAnsi="Verdana"/>
          <w:spacing w:val="-6"/>
          <w:sz w:val="20"/>
          <w:szCs w:val="20"/>
          <w:u w:val="single"/>
          <w:shd w:fill="F2F2F2" w:val="clear"/>
        </w:rPr>
        <w:t xml:space="preserve"> </w:t>
      </w:r>
      <w:r>
        <w:rPr>
          <w:rFonts w:cs="Verdana" w:ascii="Verdana" w:hAnsi="Verdana"/>
          <w:spacing w:val="-2"/>
          <w:sz w:val="20"/>
          <w:szCs w:val="20"/>
          <w:u w:val="single"/>
          <w:shd w:fill="F2F2F2" w:val="clear"/>
        </w:rPr>
        <w:t>DA</w:t>
      </w:r>
      <w:r>
        <w:rPr>
          <w:rFonts w:cs="Verdana" w:ascii="Verdana" w:hAnsi="Verdana"/>
          <w:spacing w:val="-13"/>
          <w:sz w:val="20"/>
          <w:szCs w:val="20"/>
          <w:u w:val="single"/>
          <w:shd w:fill="F2F2F2" w:val="clear"/>
        </w:rPr>
        <w:t xml:space="preserve"> </w:t>
      </w:r>
      <w:r>
        <w:rPr>
          <w:rFonts w:cs="Verdana" w:ascii="Verdana" w:hAnsi="Verdana"/>
          <w:spacing w:val="-2"/>
          <w:sz w:val="20"/>
          <w:szCs w:val="20"/>
          <w:u w:val="single"/>
          <w:shd w:fill="F2F2F2" w:val="clear"/>
        </w:rPr>
        <w:t>SUBCONTRATAÇÃO</w:t>
      </w:r>
      <w:r>
        <w:rPr>
          <w:rFonts w:cs="Verdana" w:ascii="Verdana" w:hAnsi="Verdana"/>
          <w:sz w:val="20"/>
          <w:szCs w:val="20"/>
          <w:u w:val="single"/>
          <w:shd w:fill="F2F2F2" w:val="clear"/>
        </w:rPr>
        <w:tab/>
      </w:r>
    </w:p>
    <w:p>
      <w:pPr>
        <w:pStyle w:val="ListParagraph"/>
        <w:numPr>
          <w:ilvl w:val="1"/>
          <w:numId w:val="3"/>
        </w:numPr>
        <w:tabs>
          <w:tab w:val="clear" w:pos="709"/>
          <w:tab w:val="left" w:pos="-516" w:leader="none"/>
        </w:tabs>
        <w:spacing w:lineRule="auto" w:line="240"/>
        <w:ind w:hanging="0" w:start="0"/>
        <w:jc w:val="start"/>
        <w:rPr/>
      </w:pPr>
      <w:r>
        <w:rPr>
          <w:rFonts w:cs="Verdana" w:ascii="Verdana" w:hAnsi="Verdana"/>
          <w:sz w:val="20"/>
          <w:szCs w:val="20"/>
        </w:rPr>
        <w:t>Não</w:t>
      </w:r>
      <w:r>
        <w:rPr>
          <w:rFonts w:cs="Verdana" w:ascii="Verdana" w:hAnsi="Verdana"/>
          <w:spacing w:val="-1"/>
          <w:sz w:val="20"/>
          <w:szCs w:val="20"/>
        </w:rPr>
        <w:t xml:space="preserve"> </w:t>
      </w:r>
      <w:r>
        <w:rPr>
          <w:rFonts w:cs="Verdana" w:ascii="Verdana" w:hAnsi="Verdana"/>
          <w:sz w:val="20"/>
          <w:szCs w:val="20"/>
        </w:rPr>
        <w:t>será</w:t>
      </w:r>
      <w:r>
        <w:rPr>
          <w:rFonts w:cs="Verdana" w:ascii="Verdana" w:hAnsi="Verdana"/>
          <w:spacing w:val="-2"/>
          <w:sz w:val="20"/>
          <w:szCs w:val="20"/>
        </w:rPr>
        <w:t xml:space="preserve"> </w:t>
      </w:r>
      <w:r>
        <w:rPr>
          <w:rFonts w:cs="Verdana" w:ascii="Verdana" w:hAnsi="Verdana"/>
          <w:sz w:val="20"/>
          <w:szCs w:val="20"/>
        </w:rPr>
        <w:t>admitida</w:t>
      </w:r>
      <w:r>
        <w:rPr>
          <w:rFonts w:cs="Verdana" w:ascii="Verdana" w:hAnsi="Verdana"/>
          <w:spacing w:val="-2"/>
          <w:sz w:val="20"/>
          <w:szCs w:val="20"/>
        </w:rPr>
        <w:t xml:space="preserve"> </w:t>
      </w:r>
      <w:r>
        <w:rPr>
          <w:rFonts w:cs="Verdana" w:ascii="Verdana" w:hAnsi="Verdana"/>
          <w:sz w:val="20"/>
          <w:szCs w:val="20"/>
        </w:rPr>
        <w:t>a subcontratação</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z w:val="20"/>
          <w:szCs w:val="20"/>
        </w:rPr>
        <w:t>objeto</w:t>
      </w:r>
      <w:r>
        <w:rPr>
          <w:rFonts w:cs="Verdana" w:ascii="Verdana" w:hAnsi="Verdana"/>
          <w:spacing w:val="1"/>
          <w:sz w:val="20"/>
          <w:szCs w:val="20"/>
        </w:rPr>
        <w:t xml:space="preserve"> </w:t>
      </w:r>
      <w:r>
        <w:rPr>
          <w:rFonts w:cs="Verdana" w:ascii="Verdana" w:hAnsi="Verdana"/>
          <w:spacing w:val="-2"/>
          <w:sz w:val="20"/>
          <w:szCs w:val="20"/>
        </w:rPr>
        <w:t>contratual.</w:t>
      </w:r>
    </w:p>
    <w:p>
      <w:pPr>
        <w:pStyle w:val="BodyText"/>
        <w:spacing w:lineRule="auto" w:line="240" w:before="0" w:after="0"/>
        <w:rPr>
          <w:rFonts w:ascii="Verdana" w:hAnsi="Verdana" w:cs="Verdana"/>
          <w:sz w:val="20"/>
          <w:szCs w:val="20"/>
        </w:rPr>
      </w:pPr>
      <w:r>
        <w:rPr>
          <w:rFonts w:cs="Verdana" w:ascii="Verdana" w:hAnsi="Verdana"/>
          <w:sz w:val="20"/>
          <w:szCs w:val="20"/>
        </w:rPr>
      </w:r>
    </w:p>
    <w:p>
      <w:pPr>
        <w:pStyle w:val="Heading2"/>
        <w:numPr>
          <w:ilvl w:val="1"/>
          <w:numId w:val="1"/>
        </w:numPr>
        <w:tabs>
          <w:tab w:val="clear" w:pos="709"/>
          <w:tab w:val="left" w:pos="162" w:leader="none"/>
          <w:tab w:val="left" w:pos="9426" w:leader="none"/>
        </w:tabs>
        <w:spacing w:lineRule="auto" w:line="240"/>
        <w:ind w:start="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QUINTA:</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PREÇO</w:t>
      </w:r>
      <w:r>
        <w:rPr>
          <w:rFonts w:cs="Verdana" w:ascii="Verdana" w:hAnsi="Verdana"/>
          <w:spacing w:val="-6"/>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6"/>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11"/>
          <w:sz w:val="20"/>
          <w:szCs w:val="20"/>
          <w:u w:val="single"/>
          <w:shd w:fill="F2F2F2" w:val="clear"/>
        </w:rPr>
        <w:t xml:space="preserve"> </w:t>
      </w:r>
      <w:r>
        <w:rPr>
          <w:rFonts w:cs="Verdana" w:ascii="Verdana" w:hAnsi="Verdana"/>
          <w:spacing w:val="-5"/>
          <w:sz w:val="20"/>
          <w:szCs w:val="20"/>
          <w:u w:val="single"/>
          <w:shd w:fill="F2F2F2" w:val="clear"/>
        </w:rPr>
        <w:t>V)</w:t>
      </w:r>
      <w:r>
        <w:rPr>
          <w:rFonts w:cs="Verdana" w:ascii="Verdana" w:hAnsi="Verdana"/>
          <w:sz w:val="20"/>
          <w:szCs w:val="20"/>
          <w:u w:val="single"/>
          <w:shd w:fill="F2F2F2" w:val="clear"/>
        </w:rPr>
        <w:tab/>
      </w:r>
    </w:p>
    <w:p>
      <w:pPr>
        <w:pStyle w:val="ListParagraph"/>
        <w:numPr>
          <w:ilvl w:val="1"/>
          <w:numId w:val="4"/>
        </w:numPr>
        <w:tabs>
          <w:tab w:val="clear" w:pos="709"/>
          <w:tab w:val="left" w:pos="728" w:leader="none"/>
        </w:tabs>
        <w:spacing w:lineRule="auto" w:line="240" w:before="1" w:after="0"/>
        <w:ind w:hanging="0" w:start="0"/>
        <w:rPr/>
      </w:pPr>
      <w:r>
        <w:rPr>
          <w:rFonts w:cs="Verdana" w:ascii="Verdana" w:hAnsi="Verdana"/>
          <w:sz w:val="20"/>
          <w:szCs w:val="20"/>
        </w:rPr>
        <w:t>O</w:t>
      </w:r>
      <w:r>
        <w:rPr>
          <w:rFonts w:cs="Verdana" w:ascii="Verdana" w:hAnsi="Verdana"/>
          <w:spacing w:val="-2"/>
          <w:sz w:val="20"/>
          <w:szCs w:val="20"/>
        </w:rPr>
        <w:t xml:space="preserve"> </w:t>
      </w:r>
      <w:r>
        <w:rPr>
          <w:rFonts w:cs="Verdana" w:ascii="Verdana" w:hAnsi="Verdana"/>
          <w:sz w:val="20"/>
          <w:szCs w:val="20"/>
        </w:rPr>
        <w:t>valor total</w:t>
      </w:r>
      <w:r>
        <w:rPr>
          <w:rFonts w:cs="Verdana" w:ascii="Verdana" w:hAnsi="Verdana"/>
          <w:spacing w:val="-1"/>
          <w:sz w:val="20"/>
          <w:szCs w:val="20"/>
        </w:rPr>
        <w:t xml:space="preserve"> </w:t>
      </w:r>
      <w:r>
        <w:rPr>
          <w:rFonts w:cs="Verdana" w:ascii="Verdana" w:hAnsi="Verdana"/>
          <w:sz w:val="20"/>
          <w:szCs w:val="20"/>
        </w:rPr>
        <w:t>da contratação</w:t>
      </w:r>
      <w:r>
        <w:rPr>
          <w:rFonts w:cs="Verdana" w:ascii="Verdana" w:hAnsi="Verdana"/>
          <w:spacing w:val="-1"/>
          <w:sz w:val="20"/>
          <w:szCs w:val="20"/>
        </w:rPr>
        <w:t xml:space="preserve"> </w:t>
      </w:r>
      <w:r>
        <w:rPr>
          <w:rFonts w:cs="Verdana" w:ascii="Verdana" w:hAnsi="Verdana"/>
          <w:sz w:val="20"/>
          <w:szCs w:val="20"/>
        </w:rPr>
        <w:t>é</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R$.......... (</w:t>
      </w:r>
      <w:r>
        <w:rPr>
          <w:rFonts w:cs="Verdana" w:ascii="Verdana" w:hAnsi="Verdana"/>
          <w:spacing w:val="59"/>
          <w:w w:val="150"/>
          <w:sz w:val="20"/>
          <w:szCs w:val="20"/>
        </w:rPr>
        <w:t xml:space="preserve">  </w:t>
      </w:r>
      <w:r>
        <w:rPr>
          <w:rFonts w:cs="Verdana" w:ascii="Verdana" w:hAnsi="Verdana"/>
          <w:spacing w:val="-10"/>
          <w:sz w:val="20"/>
          <w:szCs w:val="20"/>
        </w:rPr>
        <w:t>)</w:t>
      </w:r>
    </w:p>
    <w:p>
      <w:pPr>
        <w:pStyle w:val="ListParagraph"/>
        <w:numPr>
          <w:ilvl w:val="1"/>
          <w:numId w:val="4"/>
        </w:numPr>
        <w:tabs>
          <w:tab w:val="clear" w:pos="709"/>
          <w:tab w:val="left" w:pos="745" w:leader="none"/>
        </w:tabs>
        <w:spacing w:lineRule="auto" w:line="240"/>
        <w:ind w:hanging="0" w:start="0"/>
        <w:rPr/>
      </w:pPr>
      <w:r>
        <w:rPr>
          <w:rFonts w:cs="Verdana" w:ascii="Verdana" w:hAnsi="Verdana"/>
          <w:sz w:val="20"/>
          <w:szCs w:val="20"/>
        </w:rPr>
        <w:t>No</w:t>
      </w:r>
      <w:r>
        <w:rPr>
          <w:rFonts w:cs="Verdana" w:ascii="Verdana" w:hAnsi="Verdana"/>
          <w:spacing w:val="-1"/>
          <w:sz w:val="20"/>
          <w:szCs w:val="20"/>
        </w:rPr>
        <w:t xml:space="preserve"> </w:t>
      </w:r>
      <w:r>
        <w:rPr>
          <w:rFonts w:cs="Verdana" w:ascii="Verdana" w:hAnsi="Verdana"/>
          <w:sz w:val="20"/>
          <w:szCs w:val="20"/>
        </w:rPr>
        <w:t>valor</w:t>
      </w:r>
      <w:r>
        <w:rPr>
          <w:rFonts w:cs="Verdana" w:ascii="Verdana" w:hAnsi="Verdana"/>
          <w:spacing w:val="-1"/>
          <w:sz w:val="20"/>
          <w:szCs w:val="20"/>
        </w:rPr>
        <w:t xml:space="preserve"> </w:t>
      </w:r>
      <w:r>
        <w:rPr>
          <w:rFonts w:cs="Verdana" w:ascii="Verdana" w:hAnsi="Verdana"/>
          <w:sz w:val="20"/>
          <w:szCs w:val="20"/>
        </w:rPr>
        <w:t>acima</w:t>
      </w:r>
      <w:r>
        <w:rPr>
          <w:rFonts w:cs="Verdana" w:ascii="Verdana" w:hAnsi="Verdana"/>
          <w:spacing w:val="-1"/>
          <w:sz w:val="20"/>
          <w:szCs w:val="20"/>
        </w:rPr>
        <w:t xml:space="preserve"> </w:t>
      </w:r>
      <w:r>
        <w:rPr>
          <w:rFonts w:cs="Verdana" w:ascii="Verdana" w:hAnsi="Verdana"/>
          <w:sz w:val="20"/>
          <w:szCs w:val="20"/>
        </w:rPr>
        <w:t>estão incluídas</w:t>
      </w:r>
      <w:r>
        <w:rPr>
          <w:rFonts w:cs="Verdana" w:ascii="Verdana" w:hAnsi="Verdana"/>
          <w:spacing w:val="-1"/>
          <w:sz w:val="20"/>
          <w:szCs w:val="20"/>
        </w:rPr>
        <w:t xml:space="preserve"> </w:t>
      </w:r>
      <w:r>
        <w:rPr>
          <w:rFonts w:cs="Verdana" w:ascii="Verdana" w:hAnsi="Verdana"/>
          <w:sz w:val="20"/>
          <w:szCs w:val="20"/>
        </w:rPr>
        <w:t>todas</w:t>
      </w:r>
      <w:r>
        <w:rPr>
          <w:rFonts w:cs="Verdana" w:ascii="Verdana" w:hAnsi="Verdana"/>
          <w:spacing w:val="-1"/>
          <w:sz w:val="20"/>
          <w:szCs w:val="20"/>
        </w:rPr>
        <w:t xml:space="preserve"> </w:t>
      </w:r>
      <w:r>
        <w:rPr>
          <w:rFonts w:cs="Verdana" w:ascii="Verdana" w:hAnsi="Verdana"/>
          <w:sz w:val="20"/>
          <w:szCs w:val="20"/>
        </w:rPr>
        <w:t>as despesas ordinárias diretas</w:t>
      </w:r>
      <w:r>
        <w:rPr>
          <w:rFonts w:cs="Verdana" w:ascii="Verdana" w:hAnsi="Verdana"/>
          <w:spacing w:val="-1"/>
          <w:sz w:val="20"/>
          <w:szCs w:val="20"/>
        </w:rPr>
        <w:t xml:space="preserve"> </w:t>
      </w:r>
      <w:r>
        <w:rPr>
          <w:rFonts w:cs="Verdana" w:ascii="Verdana" w:hAnsi="Verdana"/>
          <w:sz w:val="20"/>
          <w:szCs w:val="20"/>
        </w:rPr>
        <w:t>e</w:t>
      </w:r>
      <w:r>
        <w:rPr>
          <w:rFonts w:cs="Verdana" w:ascii="Verdana" w:hAnsi="Verdana"/>
          <w:spacing w:val="-1"/>
          <w:sz w:val="20"/>
          <w:szCs w:val="20"/>
        </w:rPr>
        <w:t xml:space="preserve"> </w:t>
      </w:r>
      <w:r>
        <w:rPr>
          <w:rFonts w:cs="Verdana" w:ascii="Verdana" w:hAnsi="Verdana"/>
          <w:sz w:val="20"/>
          <w:szCs w:val="20"/>
        </w:rPr>
        <w:t>indiretas</w:t>
      </w:r>
      <w:r>
        <w:rPr>
          <w:rFonts w:cs="Verdana" w:ascii="Verdana" w:hAnsi="Verdana"/>
          <w:spacing w:val="-1"/>
          <w:sz w:val="20"/>
          <w:szCs w:val="20"/>
        </w:rPr>
        <w:t xml:space="preserve"> </w:t>
      </w:r>
      <w:r>
        <w:rPr>
          <w:rFonts w:cs="Verdana" w:ascii="Verdana" w:hAnsi="Verdana"/>
          <w:sz w:val="20"/>
          <w:szCs w:val="20"/>
        </w:rPr>
        <w:t>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ListParagraph"/>
        <w:tabs>
          <w:tab w:val="clear" w:pos="709"/>
          <w:tab w:val="left" w:pos="583" w:leader="none"/>
        </w:tabs>
        <w:spacing w:lineRule="auto" w:line="240"/>
        <w:ind w:start="0" w:end="729"/>
        <w:rPr>
          <w:rFonts w:ascii="Verdana" w:hAnsi="Verdana" w:cs="Verdana"/>
          <w:sz w:val="20"/>
          <w:szCs w:val="20"/>
        </w:rPr>
      </w:pPr>
      <w:r>
        <w:rPr>
          <w:rFonts w:cs="Verdana" w:ascii="Verdana" w:hAnsi="Verdana"/>
          <w:sz w:val="20"/>
          <w:szCs w:val="20"/>
        </w:rPr>
      </w:r>
    </w:p>
    <w:p>
      <w:pPr>
        <w:pStyle w:val="Heading2"/>
        <w:numPr>
          <w:ilvl w:val="1"/>
          <w:numId w:val="1"/>
        </w:numPr>
        <w:tabs>
          <w:tab w:val="clear" w:pos="709"/>
          <w:tab w:val="left" w:pos="162" w:leader="none"/>
          <w:tab w:val="left" w:pos="9426" w:leader="none"/>
        </w:tabs>
        <w:spacing w:lineRule="auto" w:line="240"/>
        <w:ind w:start="0"/>
        <w:rPr/>
      </w:pPr>
      <w:r>
        <w:rPr>
          <w:rFonts w:cs="Verdana" w:ascii="Verdana" w:hAnsi="Verdana"/>
          <w:sz w:val="20"/>
          <w:szCs w:val="20"/>
          <w:u w:val="single"/>
          <w:shd w:fill="F2F2F2" w:val="clear"/>
        </w:rPr>
        <w:t>CLÁUSULA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SEXTA:</w:t>
      </w:r>
      <w:r>
        <w:rPr>
          <w:rFonts w:cs="Verdana" w:ascii="Verdana" w:hAnsi="Verdana"/>
          <w:spacing w:val="-12"/>
          <w:sz w:val="20"/>
          <w:szCs w:val="20"/>
          <w:u w:val="single"/>
          <w:shd w:fill="F2F2F2" w:val="clear"/>
        </w:rPr>
        <w:t xml:space="preserve"> </w:t>
      </w:r>
      <w:r>
        <w:rPr>
          <w:rFonts w:cs="Verdana" w:ascii="Verdana" w:hAnsi="Verdana"/>
          <w:sz w:val="20"/>
          <w:szCs w:val="20"/>
          <w:u w:val="single"/>
          <w:shd w:fill="F2F2F2" w:val="clear"/>
        </w:rPr>
        <w:t>PAGAMENTO</w:t>
      </w:r>
      <w:r>
        <w:rPr>
          <w:rFonts w:cs="Verdana" w:ascii="Verdana" w:hAnsi="Verdana"/>
          <w:spacing w:val="-8"/>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8"/>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11"/>
          <w:sz w:val="20"/>
          <w:szCs w:val="20"/>
          <w:u w:val="single"/>
          <w:shd w:fill="F2F2F2" w:val="clear"/>
        </w:rPr>
        <w:t xml:space="preserve"> </w:t>
      </w:r>
      <w:r>
        <w:rPr>
          <w:rFonts w:cs="Verdana" w:ascii="Verdana" w:hAnsi="Verdana"/>
          <w:sz w:val="20"/>
          <w:szCs w:val="20"/>
          <w:u w:val="single"/>
          <w:shd w:fill="F2F2F2" w:val="clear"/>
        </w:rPr>
        <w:t>V</w:t>
      </w:r>
      <w:r>
        <w:rPr>
          <w:rFonts w:cs="Verdana" w:ascii="Verdana" w:hAnsi="Verdana"/>
          <w:spacing w:val="-13"/>
          <w:sz w:val="20"/>
          <w:szCs w:val="20"/>
          <w:u w:val="single"/>
          <w:shd w:fill="F2F2F2" w:val="clear"/>
        </w:rPr>
        <w:t xml:space="preserve"> </w:t>
      </w:r>
      <w:r>
        <w:rPr>
          <w:rFonts w:cs="Verdana" w:ascii="Verdana" w:hAnsi="Verdana"/>
          <w:sz w:val="20"/>
          <w:szCs w:val="20"/>
          <w:u w:val="single"/>
          <w:shd w:fill="F2F2F2" w:val="clear"/>
        </w:rPr>
        <w:t>e</w:t>
      </w:r>
      <w:r>
        <w:rPr>
          <w:rFonts w:cs="Verdana" w:ascii="Verdana" w:hAnsi="Verdana"/>
          <w:spacing w:val="-13"/>
          <w:sz w:val="20"/>
          <w:szCs w:val="20"/>
          <w:u w:val="single"/>
          <w:shd w:fill="F2F2F2" w:val="clear"/>
        </w:rPr>
        <w:t xml:space="preserve"> </w:t>
      </w:r>
      <w:r>
        <w:rPr>
          <w:rFonts w:cs="Verdana" w:ascii="Verdana" w:hAnsi="Verdana"/>
          <w:spacing w:val="-5"/>
          <w:sz w:val="20"/>
          <w:szCs w:val="20"/>
          <w:u w:val="single"/>
          <w:shd w:fill="F2F2F2" w:val="clear"/>
        </w:rPr>
        <w:t>VI)</w:t>
      </w:r>
      <w:r>
        <w:rPr>
          <w:rFonts w:cs="Verdana" w:ascii="Verdana" w:hAnsi="Verdana"/>
          <w:sz w:val="20"/>
          <w:szCs w:val="20"/>
          <w:u w:val="single"/>
          <w:shd w:fill="F2F2F2" w:val="clear"/>
        </w:rPr>
        <w:tab/>
      </w:r>
    </w:p>
    <w:p>
      <w:pPr>
        <w:pStyle w:val="Normal"/>
        <w:spacing w:lineRule="auto" w:line="240"/>
        <w:jc w:val="both"/>
        <w:rPr/>
      </w:pPr>
      <w:r>
        <w:rPr>
          <w:rFonts w:cs="Verdana" w:ascii="Verdana" w:hAnsi="Verdana"/>
          <w:sz w:val="20"/>
          <w:szCs w:val="20"/>
        </w:rPr>
        <w:t xml:space="preserve">6.1 </w:t>
      </w:r>
      <w:r>
        <w:rPr>
          <w:rFonts w:ascii="Verdana" w:hAnsi="Verdana"/>
          <w:sz w:val="20"/>
          <w:szCs w:val="20"/>
        </w:rPr>
        <w:t>O pagamento será efetuado pela Contratante após cada medição, em até 60 (sessenta) dias, de acordo com o Cronograma Físico-Financeiro, mediante Requerimento protocolado pela Contratada no protocolo geral desta Prefeitura Municipal, no valor correspondente aos serviços executados, acompanhados de fotos das parcelas de obras executadas e outros documentos que comprovem a etapa de execução.</w:t>
      </w:r>
    </w:p>
    <w:p>
      <w:pPr>
        <w:pStyle w:val="Normal"/>
        <w:spacing w:lineRule="auto" w:line="240"/>
        <w:jc w:val="both"/>
        <w:rPr/>
      </w:pPr>
      <w:r>
        <w:rPr>
          <w:rFonts w:eastAsia="Times New Roman" w:ascii="Verdana" w:hAnsi="Verdana"/>
          <w:sz w:val="20"/>
          <w:szCs w:val="20"/>
        </w:rPr>
        <w:t>6.2.</w:t>
      </w:r>
      <w:r>
        <w:rPr>
          <w:rFonts w:ascii="Verdana" w:hAnsi="Verdana"/>
          <w:sz w:val="20"/>
          <w:szCs w:val="20"/>
        </w:rPr>
        <w:t xml:space="preserve"> A contratada deverá apresentar acompanhado de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pPr>
        <w:pStyle w:val="Normal"/>
        <w:spacing w:lineRule="auto" w:line="240"/>
        <w:jc w:val="both"/>
        <w:rPr/>
      </w:pPr>
      <w:r>
        <w:rPr>
          <w:rFonts w:eastAsia="Times New Roman" w:ascii="Verdana" w:hAnsi="Verdana"/>
          <w:sz w:val="20"/>
          <w:szCs w:val="20"/>
        </w:rPr>
        <w:t>6.3.</w:t>
      </w:r>
      <w:r>
        <w:rPr>
          <w:rFonts w:ascii="Verdana" w:hAnsi="Verdana"/>
          <w:sz w:val="20"/>
          <w:szCs w:val="20"/>
        </w:rPr>
        <w:t xml:space="preserve"> Os pagamentos serão efetuados mediante termo de aprovação fornecido pela Secretaria Municipal de Obras e Desenvolvimento Urbano acompanhado de a Secretaria Municipal de Educação e liberação do recurso financeiro.</w:t>
      </w:r>
    </w:p>
    <w:p>
      <w:pPr>
        <w:pStyle w:val="Normal"/>
        <w:spacing w:lineRule="auto" w:line="240"/>
        <w:jc w:val="both"/>
        <w:rPr/>
      </w:pPr>
      <w:r>
        <w:rPr>
          <w:rFonts w:ascii="Verdana" w:hAnsi="Verdana"/>
          <w:sz w:val="20"/>
          <w:szCs w:val="20"/>
        </w:rPr>
        <w:t>6.4. Ocorrendo erros na apresentação da Nota Fiscal, a mesma será devolvida à Contratada para correção, ficando estabelecido que o prazo para pagamento será contado a partir da data de apresentação da nova fatura devidamente corrigida.</w:t>
      </w:r>
    </w:p>
    <w:p>
      <w:pPr>
        <w:pStyle w:val="Normal"/>
        <w:tabs>
          <w:tab w:val="clear" w:pos="709"/>
          <w:tab w:val="left" w:pos="563" w:leader="none"/>
        </w:tabs>
        <w:spacing w:lineRule="auto" w:line="240"/>
        <w:jc w:val="both"/>
        <w:rPr/>
      </w:pPr>
      <w:r>
        <w:rPr>
          <w:rFonts w:ascii="Verdana" w:hAnsi="Verdana"/>
          <w:sz w:val="20"/>
          <w:szCs w:val="20"/>
        </w:rPr>
        <w:t xml:space="preserve">6.5. Para fins de liquidação, o setor competente deverá verificar se a nota fiscal ou instrumento de cobrança equivalente apresentado expressa os elementos necessários e essenciais do documento, tais como: </w:t>
      </w:r>
    </w:p>
    <w:p>
      <w:pPr>
        <w:pStyle w:val="Normal"/>
        <w:tabs>
          <w:tab w:val="clear" w:pos="709"/>
          <w:tab w:val="left" w:pos="563" w:leader="none"/>
        </w:tabs>
        <w:spacing w:lineRule="auto" w:line="240"/>
        <w:ind w:start="432"/>
        <w:jc w:val="both"/>
        <w:rPr/>
      </w:pPr>
      <w:r>
        <w:rPr>
          <w:rFonts w:ascii="Verdana" w:hAnsi="Verdana"/>
          <w:sz w:val="20"/>
          <w:szCs w:val="20"/>
        </w:rPr>
        <w:t>- O prazo de validade;</w:t>
      </w:r>
    </w:p>
    <w:p>
      <w:pPr>
        <w:pStyle w:val="Normal"/>
        <w:tabs>
          <w:tab w:val="clear" w:pos="709"/>
          <w:tab w:val="left" w:pos="563" w:leader="none"/>
        </w:tabs>
        <w:spacing w:lineRule="auto" w:line="240"/>
        <w:ind w:start="432"/>
        <w:jc w:val="both"/>
        <w:rPr/>
      </w:pPr>
      <w:r>
        <w:rPr>
          <w:rFonts w:ascii="Verdana" w:hAnsi="Verdana"/>
          <w:sz w:val="20"/>
          <w:szCs w:val="20"/>
        </w:rPr>
        <w:t xml:space="preserve">- A data da emissão; </w:t>
      </w:r>
    </w:p>
    <w:p>
      <w:pPr>
        <w:pStyle w:val="Normal"/>
        <w:tabs>
          <w:tab w:val="clear" w:pos="709"/>
          <w:tab w:val="left" w:pos="563" w:leader="none"/>
        </w:tabs>
        <w:spacing w:lineRule="auto" w:line="240"/>
        <w:ind w:start="432"/>
        <w:jc w:val="both"/>
        <w:rPr/>
      </w:pPr>
      <w:r>
        <w:rPr>
          <w:rFonts w:ascii="Verdana" w:hAnsi="Verdana"/>
          <w:sz w:val="20"/>
          <w:szCs w:val="20"/>
        </w:rPr>
        <w:t xml:space="preserve">- Os dados do contrato e do órgão contratante; </w:t>
      </w:r>
    </w:p>
    <w:p>
      <w:pPr>
        <w:pStyle w:val="Normal"/>
        <w:tabs>
          <w:tab w:val="clear" w:pos="709"/>
          <w:tab w:val="left" w:pos="563" w:leader="none"/>
        </w:tabs>
        <w:spacing w:lineRule="auto" w:line="240"/>
        <w:ind w:start="432"/>
        <w:jc w:val="both"/>
        <w:rPr/>
      </w:pPr>
      <w:r>
        <w:rPr>
          <w:rFonts w:ascii="Verdana" w:hAnsi="Verdana"/>
          <w:sz w:val="20"/>
          <w:szCs w:val="20"/>
        </w:rPr>
        <w:t xml:space="preserve">- O período respectivo de execução do contrato; </w:t>
      </w:r>
    </w:p>
    <w:p>
      <w:pPr>
        <w:pStyle w:val="Normal"/>
        <w:tabs>
          <w:tab w:val="clear" w:pos="709"/>
          <w:tab w:val="left" w:pos="563" w:leader="none"/>
        </w:tabs>
        <w:spacing w:lineRule="auto" w:line="240"/>
        <w:ind w:start="432"/>
        <w:jc w:val="both"/>
        <w:rPr/>
      </w:pPr>
      <w:r>
        <w:rPr>
          <w:rFonts w:ascii="Verdana" w:hAnsi="Verdana"/>
          <w:sz w:val="20"/>
          <w:szCs w:val="20"/>
        </w:rPr>
        <w:t xml:space="preserve">- O valor a pagar; e </w:t>
      </w:r>
    </w:p>
    <w:p>
      <w:pPr>
        <w:pStyle w:val="Normal"/>
        <w:tabs>
          <w:tab w:val="clear" w:pos="709"/>
          <w:tab w:val="left" w:pos="563" w:leader="none"/>
        </w:tabs>
        <w:spacing w:lineRule="auto" w:line="240"/>
        <w:ind w:start="432"/>
        <w:jc w:val="both"/>
        <w:rPr/>
      </w:pPr>
      <w:r>
        <w:rPr>
          <w:rFonts w:ascii="Verdana" w:hAnsi="Verdana"/>
          <w:sz w:val="20"/>
          <w:szCs w:val="20"/>
        </w:rPr>
        <w:t>- Eventual destaque do valor de retenções tributárias cabíveis.</w:t>
      </w:r>
    </w:p>
    <w:p>
      <w:pPr>
        <w:pStyle w:val="Normal"/>
        <w:tabs>
          <w:tab w:val="clear" w:pos="709"/>
          <w:tab w:val="left" w:pos="563" w:leader="none"/>
        </w:tabs>
        <w:spacing w:lineRule="auto" w:line="240"/>
        <w:jc w:val="both"/>
        <w:rPr/>
      </w:pPr>
      <w:r>
        <w:rPr>
          <w:rFonts w:ascii="Verdana" w:hAnsi="Verdana"/>
          <w:sz w:val="20"/>
          <w:szCs w:val="20"/>
        </w:rPr>
        <w:t>6.6. A</w:t>
      </w:r>
      <w:r>
        <w:rPr>
          <w:rFonts w:ascii="Verdana" w:hAnsi="Verdana"/>
          <w:sz w:val="20"/>
          <w:szCs w:val="20"/>
          <w:lang w:eastAsia="en-US"/>
        </w:rPr>
        <w:t xml:space="preserve"> nota fiscal ou instrumento de cobrança equivalente deverá ser obrigatoriamente acompanhado da comprovação da regularidade fiscal</w:t>
      </w:r>
      <w:r>
        <w:rPr>
          <w:rStyle w:val="Hyperlink"/>
          <w:rFonts w:ascii="Verdana" w:hAnsi="Verdana"/>
          <w:color w:val="auto"/>
          <w:sz w:val="20"/>
          <w:szCs w:val="20"/>
          <w:u w:val="none"/>
          <w:lang w:eastAsia="en-US"/>
        </w:rPr>
        <w:t>.</w:t>
      </w:r>
    </w:p>
    <w:p>
      <w:pPr>
        <w:pStyle w:val="Normal"/>
        <w:tabs>
          <w:tab w:val="clear" w:pos="709"/>
          <w:tab w:val="left" w:pos="563" w:leader="none"/>
        </w:tabs>
        <w:spacing w:lineRule="auto" w:line="240"/>
        <w:jc w:val="both"/>
        <w:rPr/>
      </w:pPr>
      <w:r>
        <w:rPr>
          <w:rStyle w:val="Hyperlink"/>
          <w:rFonts w:ascii="Verdana" w:hAnsi="Verdana"/>
          <w:color w:val="auto"/>
          <w:sz w:val="20"/>
          <w:szCs w:val="20"/>
          <w:u w:val="none"/>
          <w:lang w:eastAsia="en-US"/>
        </w:rPr>
        <w:t xml:space="preserve">6.7. </w:t>
      </w:r>
      <w:r>
        <w:rPr>
          <w:rFonts w:ascii="Verdana" w:hAnsi="Verdana"/>
          <w:sz w:val="20"/>
          <w:szCs w:val="20"/>
        </w:rPr>
        <w:t>O pagamento será realizado por meio de ordem bancária, para crédito em banco, agência e conta corrente indicados pelo contratado.</w:t>
      </w:r>
    </w:p>
    <w:p>
      <w:pPr>
        <w:pStyle w:val="Normal"/>
        <w:tabs>
          <w:tab w:val="clear" w:pos="709"/>
          <w:tab w:val="left" w:pos="563" w:leader="none"/>
        </w:tabs>
        <w:spacing w:lineRule="auto" w:line="240"/>
        <w:jc w:val="both"/>
        <w:rPr/>
      </w:pPr>
      <w:r>
        <w:rPr>
          <w:rFonts w:ascii="Verdana" w:hAnsi="Verdana"/>
          <w:sz w:val="20"/>
          <w:szCs w:val="20"/>
        </w:rPr>
        <w:t>6.8. Será considerada data do pagamento o dia em que constar como emitida a ordem bancária para pagamento.</w:t>
      </w:r>
    </w:p>
    <w:p>
      <w:pPr>
        <w:pStyle w:val="Normal"/>
        <w:tabs>
          <w:tab w:val="clear" w:pos="709"/>
          <w:tab w:val="left" w:pos="563" w:leader="none"/>
        </w:tabs>
        <w:spacing w:lineRule="auto" w:line="240"/>
        <w:jc w:val="both"/>
        <w:rPr/>
      </w:pPr>
      <w:r>
        <w:rPr>
          <w:rFonts w:ascii="Verdana" w:hAnsi="Verdana"/>
          <w:sz w:val="20"/>
          <w:szCs w:val="20"/>
        </w:rPr>
        <w:t>6.9. Quando do pagamento, será efetuada a retenção tributária prevista na legislação aplicável.</w:t>
      </w:r>
    </w:p>
    <w:p>
      <w:pPr>
        <w:pStyle w:val="Normal"/>
        <w:tabs>
          <w:tab w:val="clear" w:pos="709"/>
          <w:tab w:val="left" w:pos="563" w:leader="none"/>
        </w:tabs>
        <w:spacing w:lineRule="auto" w:line="240"/>
        <w:jc w:val="both"/>
        <w:rPr/>
      </w:pPr>
      <w:r>
        <w:rPr>
          <w:rFonts w:ascii="Verdana" w:hAnsi="Verdana"/>
          <w:sz w:val="20"/>
          <w:szCs w:val="20"/>
          <w:lang w:eastAsia="en-US"/>
        </w:rPr>
        <w:t xml:space="preserve">6.10. O contratado regularmente optante pelo Simples Nacional, nos termos da </w:t>
      </w:r>
      <w:hyperlink r:id="rId2">
        <w:r>
          <w:rPr>
            <w:rStyle w:val="ListLabel163"/>
            <w:rFonts w:ascii="Verdana" w:hAnsi="Verdana"/>
            <w:sz w:val="20"/>
            <w:szCs w:val="20"/>
            <w:u w:val="single"/>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jc w:val="both"/>
        <w:rPr/>
      </w:pPr>
      <w:r>
        <w:rPr>
          <w:rFonts w:cs="Verdana" w:ascii="Verdana" w:hAnsi="Verdana"/>
          <w:sz w:val="20"/>
          <w:szCs w:val="20"/>
          <w:lang w:eastAsia="en-US"/>
        </w:rPr>
        <w:t>6.11.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Heading2"/>
        <w:numPr>
          <w:ilvl w:val="1"/>
          <w:numId w:val="1"/>
        </w:numPr>
        <w:tabs>
          <w:tab w:val="clear" w:pos="709"/>
          <w:tab w:val="left" w:pos="162" w:leader="none"/>
          <w:tab w:val="left" w:pos="9426" w:leader="none"/>
        </w:tabs>
        <w:spacing w:lineRule="auto" w:line="240"/>
        <w:ind w:start="162"/>
        <w:rPr>
          <w:rFonts w:ascii="Verdana" w:hAnsi="Verdana" w:cs="Verdana"/>
          <w:sz w:val="20"/>
          <w:szCs w:val="20"/>
          <w:u w:val="single"/>
          <w:shd w:fill="F2F2F2" w:val="clear"/>
        </w:rPr>
      </w:pPr>
      <w:r>
        <w:rPr>
          <w:rFonts w:cs="Verdana" w:ascii="Verdana" w:hAnsi="Verdana"/>
          <w:sz w:val="20"/>
          <w:szCs w:val="20"/>
          <w:u w:val="single"/>
          <w:shd w:fill="F2F2F2" w:val="clear"/>
        </w:rPr>
      </w:r>
    </w:p>
    <w:p>
      <w:pPr>
        <w:pStyle w:val="Heading2"/>
        <w:numPr>
          <w:ilvl w:val="1"/>
          <w:numId w:val="1"/>
        </w:numPr>
        <w:tabs>
          <w:tab w:val="clear" w:pos="709"/>
          <w:tab w:val="left" w:pos="162" w:leader="none"/>
          <w:tab w:val="left" w:pos="9426" w:leader="none"/>
        </w:tabs>
        <w:spacing w:lineRule="auto" w:line="240"/>
        <w:ind w:start="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SÉTIMA:</w:t>
      </w:r>
      <w:r>
        <w:rPr>
          <w:rFonts w:cs="Verdana" w:ascii="Verdana" w:hAnsi="Verdana"/>
          <w:spacing w:val="-7"/>
          <w:sz w:val="20"/>
          <w:szCs w:val="20"/>
          <w:u w:val="single"/>
          <w:shd w:fill="F2F2F2" w:val="clear"/>
        </w:rPr>
        <w:t xml:space="preserve"> </w:t>
      </w:r>
      <w:r>
        <w:rPr>
          <w:rFonts w:cs="Verdana" w:ascii="Verdana" w:hAnsi="Verdana"/>
          <w:sz w:val="20"/>
          <w:szCs w:val="20"/>
          <w:u w:val="single"/>
          <w:shd w:fill="F2F2F2" w:val="clear"/>
        </w:rPr>
        <w:t>REAJUSTE</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8"/>
          <w:sz w:val="20"/>
          <w:szCs w:val="20"/>
          <w:u w:val="single"/>
          <w:shd w:fill="F2F2F2" w:val="clear"/>
        </w:rPr>
        <w:t xml:space="preserve"> </w:t>
      </w:r>
      <w:r>
        <w:rPr>
          <w:rFonts w:cs="Verdana" w:ascii="Verdana" w:hAnsi="Verdana"/>
          <w:spacing w:val="-5"/>
          <w:sz w:val="20"/>
          <w:szCs w:val="20"/>
          <w:u w:val="single"/>
          <w:shd w:fill="F2F2F2" w:val="clear"/>
        </w:rPr>
        <w:t>V)</w:t>
      </w:r>
      <w:r>
        <w:rPr>
          <w:rFonts w:cs="Verdana" w:ascii="Verdana" w:hAnsi="Verdana"/>
          <w:sz w:val="20"/>
          <w:szCs w:val="20"/>
          <w:u w:val="single"/>
          <w:shd w:fill="F2F2F2" w:val="clear"/>
        </w:rPr>
        <w:tab/>
      </w:r>
    </w:p>
    <w:p>
      <w:pPr>
        <w:pStyle w:val="ListParagraph"/>
        <w:numPr>
          <w:ilvl w:val="1"/>
          <w:numId w:val="5"/>
        </w:numPr>
        <w:tabs>
          <w:tab w:val="clear" w:pos="709"/>
          <w:tab w:val="left" w:pos="869" w:leader="none"/>
        </w:tabs>
        <w:spacing w:lineRule="auto" w:line="240" w:before="1" w:after="0"/>
        <w:ind w:hanging="0" w:start="0" w:end="10"/>
        <w:rPr/>
      </w:pPr>
      <w:r>
        <w:rPr>
          <w:rFonts w:cs="Verdana" w:ascii="Verdana" w:hAnsi="Verdana"/>
          <w:sz w:val="20"/>
          <w:szCs w:val="20"/>
        </w:rPr>
        <w:t xml:space="preserve">Os preços inicialmente contratados são fixos e irreajustáveis no prazo de um ano contado da data do orçamento estimado, em </w:t>
      </w:r>
      <w:r>
        <w:rPr>
          <w:rFonts w:cs="Verdana" w:ascii="Verdana" w:hAnsi="Verdana"/>
          <w:spacing w:val="40"/>
          <w:sz w:val="20"/>
          <w:szCs w:val="20"/>
          <w:u w:val="single"/>
        </w:rPr>
        <w:t xml:space="preserve">  </w:t>
      </w:r>
      <w:r>
        <w:rPr>
          <w:rFonts w:cs="Verdana" w:ascii="Verdana" w:hAnsi="Verdana"/>
          <w:sz w:val="20"/>
          <w:szCs w:val="20"/>
        </w:rPr>
        <w:t>/</w:t>
      </w:r>
      <w:r>
        <w:rPr>
          <w:rFonts w:cs="Verdana" w:ascii="Verdana" w:hAnsi="Verdana"/>
          <w:spacing w:val="40"/>
          <w:sz w:val="20"/>
          <w:szCs w:val="20"/>
          <w:u w:val="single"/>
        </w:rPr>
        <w:t xml:space="preserve">  </w:t>
      </w:r>
      <w:r>
        <w:rPr>
          <w:rFonts w:cs="Verdana" w:ascii="Verdana" w:hAnsi="Verdana"/>
          <w:sz w:val="20"/>
          <w:szCs w:val="20"/>
        </w:rPr>
        <w:t>/</w:t>
      </w:r>
      <w:r>
        <w:rPr>
          <w:rFonts w:cs="Verdana" w:ascii="Verdana" w:hAnsi="Verdana"/>
          <w:spacing w:val="80"/>
          <w:sz w:val="20"/>
          <w:szCs w:val="20"/>
          <w:u w:val="single"/>
        </w:rPr>
        <w:t xml:space="preserve">  </w:t>
      </w:r>
      <w:r>
        <w:rPr>
          <w:rFonts w:cs="Verdana" w:ascii="Verdana" w:hAnsi="Verdana"/>
          <w:sz w:val="20"/>
          <w:szCs w:val="20"/>
        </w:rPr>
        <w:t>(DD/MM/AAAA).</w:t>
      </w:r>
    </w:p>
    <w:p>
      <w:pPr>
        <w:pStyle w:val="ListParagraph"/>
        <w:numPr>
          <w:ilvl w:val="1"/>
          <w:numId w:val="5"/>
        </w:numPr>
        <w:tabs>
          <w:tab w:val="clear" w:pos="709"/>
          <w:tab w:val="left" w:pos="869" w:leader="none"/>
        </w:tabs>
        <w:spacing w:lineRule="auto" w:line="240"/>
        <w:ind w:hanging="0" w:start="0" w:end="10"/>
        <w:rPr/>
      </w:pPr>
      <w:r>
        <w:rPr>
          <w:rFonts w:cs="Verdana" w:ascii="Verdana" w:hAnsi="Verdana"/>
          <w:sz w:val="20"/>
          <w:szCs w:val="20"/>
        </w:rPr>
        <w:t>Após</w:t>
      </w:r>
      <w:r>
        <w:rPr>
          <w:rFonts w:cs="Verdana" w:ascii="Verdana" w:hAnsi="Verdana"/>
          <w:spacing w:val="-2"/>
          <w:sz w:val="20"/>
          <w:szCs w:val="20"/>
        </w:rPr>
        <w:t xml:space="preserve"> </w:t>
      </w:r>
      <w:r>
        <w:rPr>
          <w:rFonts w:cs="Verdana" w:ascii="Verdana" w:hAnsi="Verdana"/>
          <w:sz w:val="20"/>
          <w:szCs w:val="20"/>
        </w:rPr>
        <w:t>o</w:t>
      </w:r>
      <w:r>
        <w:rPr>
          <w:rFonts w:cs="Verdana" w:ascii="Verdana" w:hAnsi="Verdana"/>
          <w:spacing w:val="-1"/>
          <w:sz w:val="20"/>
          <w:szCs w:val="20"/>
        </w:rPr>
        <w:t xml:space="preserve"> </w:t>
      </w:r>
      <w:r>
        <w:rPr>
          <w:rFonts w:cs="Verdana" w:ascii="Verdana" w:hAnsi="Verdana"/>
          <w:sz w:val="20"/>
          <w:szCs w:val="20"/>
        </w:rPr>
        <w:t>interregno</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um</w:t>
      </w:r>
      <w:r>
        <w:rPr>
          <w:rFonts w:cs="Verdana" w:ascii="Verdana" w:hAnsi="Verdana"/>
          <w:spacing w:val="-1"/>
          <w:sz w:val="20"/>
          <w:szCs w:val="20"/>
        </w:rPr>
        <w:t xml:space="preserve"> </w:t>
      </w:r>
      <w:r>
        <w:rPr>
          <w:rFonts w:cs="Verdana" w:ascii="Verdana" w:hAnsi="Verdana"/>
          <w:sz w:val="20"/>
          <w:szCs w:val="20"/>
        </w:rPr>
        <w:t>ano,</w:t>
      </w:r>
      <w:r>
        <w:rPr>
          <w:rFonts w:cs="Verdana" w:ascii="Verdana" w:hAnsi="Verdana"/>
          <w:spacing w:val="-1"/>
          <w:sz w:val="20"/>
          <w:szCs w:val="20"/>
        </w:rPr>
        <w:t xml:space="preserve"> </w:t>
      </w:r>
      <w:r>
        <w:rPr>
          <w:rFonts w:cs="Verdana" w:ascii="Verdana" w:hAnsi="Verdana"/>
          <w:sz w:val="20"/>
          <w:szCs w:val="20"/>
        </w:rPr>
        <w:t>e</w:t>
      </w:r>
      <w:r>
        <w:rPr>
          <w:rFonts w:cs="Verdana" w:ascii="Verdana" w:hAnsi="Verdana"/>
          <w:spacing w:val="-2"/>
          <w:sz w:val="20"/>
          <w:szCs w:val="20"/>
        </w:rPr>
        <w:t xml:space="preserve"> </w:t>
      </w:r>
      <w:r>
        <w:rPr>
          <w:rFonts w:cs="Verdana" w:ascii="Verdana" w:hAnsi="Verdana"/>
          <w:sz w:val="20"/>
          <w:szCs w:val="20"/>
        </w:rPr>
        <w:t>independentemente</w:t>
      </w:r>
      <w:r>
        <w:rPr>
          <w:rFonts w:cs="Verdana" w:ascii="Verdana" w:hAnsi="Verdana"/>
          <w:spacing w:val="-2"/>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pedido</w:t>
      </w:r>
      <w:r>
        <w:rPr>
          <w:rFonts w:cs="Verdana" w:ascii="Verdana" w:hAnsi="Verdana"/>
          <w:spacing w:val="-1"/>
          <w:sz w:val="20"/>
          <w:szCs w:val="20"/>
        </w:rPr>
        <w:t xml:space="preserve"> </w:t>
      </w:r>
      <w:r>
        <w:rPr>
          <w:rFonts w:cs="Verdana" w:ascii="Verdana" w:hAnsi="Verdana"/>
          <w:sz w:val="20"/>
          <w:szCs w:val="20"/>
        </w:rPr>
        <w:t>do contratado, os</w:t>
      </w:r>
      <w:r>
        <w:rPr>
          <w:rFonts w:cs="Verdana" w:ascii="Verdana" w:hAnsi="Verdana"/>
          <w:spacing w:val="-1"/>
          <w:sz w:val="20"/>
          <w:szCs w:val="20"/>
        </w:rPr>
        <w:t xml:space="preserve"> </w:t>
      </w:r>
      <w:r>
        <w:rPr>
          <w:rFonts w:cs="Verdana" w:ascii="Verdana" w:hAnsi="Verdana"/>
          <w:sz w:val="20"/>
          <w:szCs w:val="20"/>
        </w:rPr>
        <w:t>preços iniciais serão reajustados, mediante a aplicação, pelo contratante, do índice INCC, exclusivamente para as obrigações iniciadas e concluídas após a ocorrência da anualidade.</w:t>
      </w:r>
    </w:p>
    <w:p>
      <w:pPr>
        <w:pStyle w:val="ListParagraph"/>
        <w:numPr>
          <w:ilvl w:val="1"/>
          <w:numId w:val="5"/>
        </w:numPr>
        <w:tabs>
          <w:tab w:val="clear" w:pos="709"/>
          <w:tab w:val="left" w:pos="869" w:leader="none"/>
        </w:tabs>
        <w:spacing w:lineRule="auto" w:line="240"/>
        <w:ind w:hanging="0" w:start="0" w:end="10"/>
        <w:rPr/>
      </w:pPr>
      <w:r>
        <w:rPr>
          <w:rFonts w:cs="Verdana" w:ascii="Verdana" w:hAnsi="Verdana"/>
          <w:sz w:val="20"/>
          <w:szCs w:val="20"/>
        </w:rPr>
        <w:t>Nos</w:t>
      </w:r>
      <w:r>
        <w:rPr>
          <w:rFonts w:cs="Verdana" w:ascii="Verdana" w:hAnsi="Verdana"/>
          <w:spacing w:val="-4"/>
          <w:sz w:val="20"/>
          <w:szCs w:val="20"/>
        </w:rPr>
        <w:t xml:space="preserve"> </w:t>
      </w:r>
      <w:r>
        <w:rPr>
          <w:rFonts w:cs="Verdana" w:ascii="Verdana" w:hAnsi="Verdana"/>
          <w:sz w:val="20"/>
          <w:szCs w:val="20"/>
        </w:rPr>
        <w:t>reajustes</w:t>
      </w:r>
      <w:r>
        <w:rPr>
          <w:rFonts w:cs="Verdana" w:ascii="Verdana" w:hAnsi="Verdana"/>
          <w:spacing w:val="-4"/>
          <w:sz w:val="20"/>
          <w:szCs w:val="20"/>
        </w:rPr>
        <w:t xml:space="preserve"> </w:t>
      </w:r>
      <w:r>
        <w:rPr>
          <w:rFonts w:cs="Verdana" w:ascii="Verdana" w:hAnsi="Verdana"/>
          <w:sz w:val="20"/>
          <w:szCs w:val="20"/>
        </w:rPr>
        <w:t>subsequentes</w:t>
      </w:r>
      <w:r>
        <w:rPr>
          <w:rFonts w:cs="Verdana" w:ascii="Verdana" w:hAnsi="Verdana"/>
          <w:spacing w:val="-4"/>
          <w:sz w:val="20"/>
          <w:szCs w:val="20"/>
        </w:rPr>
        <w:t xml:space="preserve"> </w:t>
      </w:r>
      <w:r>
        <w:rPr>
          <w:rFonts w:cs="Verdana" w:ascii="Verdana" w:hAnsi="Verdana"/>
          <w:sz w:val="20"/>
          <w:szCs w:val="20"/>
        </w:rPr>
        <w:t>ao</w:t>
      </w:r>
      <w:r>
        <w:rPr>
          <w:rFonts w:cs="Verdana" w:ascii="Verdana" w:hAnsi="Verdana"/>
          <w:spacing w:val="-3"/>
          <w:sz w:val="20"/>
          <w:szCs w:val="20"/>
        </w:rPr>
        <w:t xml:space="preserve"> </w:t>
      </w:r>
      <w:r>
        <w:rPr>
          <w:rFonts w:cs="Verdana" w:ascii="Verdana" w:hAnsi="Verdana"/>
          <w:sz w:val="20"/>
          <w:szCs w:val="20"/>
        </w:rPr>
        <w:t>primeiro,</w:t>
      </w:r>
      <w:r>
        <w:rPr>
          <w:rFonts w:cs="Verdana" w:ascii="Verdana" w:hAnsi="Verdana"/>
          <w:spacing w:val="-3"/>
          <w:sz w:val="20"/>
          <w:szCs w:val="20"/>
        </w:rPr>
        <w:t xml:space="preserve"> </w:t>
      </w:r>
      <w:r>
        <w:rPr>
          <w:rFonts w:cs="Verdana" w:ascii="Verdana" w:hAnsi="Verdana"/>
          <w:sz w:val="20"/>
          <w:szCs w:val="20"/>
        </w:rPr>
        <w:t>o</w:t>
      </w:r>
      <w:r>
        <w:rPr>
          <w:rFonts w:cs="Verdana" w:ascii="Verdana" w:hAnsi="Verdana"/>
          <w:spacing w:val="-3"/>
          <w:sz w:val="20"/>
          <w:szCs w:val="20"/>
        </w:rPr>
        <w:t xml:space="preserve"> </w:t>
      </w:r>
      <w:r>
        <w:rPr>
          <w:rFonts w:cs="Verdana" w:ascii="Verdana" w:hAnsi="Verdana"/>
          <w:sz w:val="20"/>
          <w:szCs w:val="20"/>
        </w:rPr>
        <w:t>interregno</w:t>
      </w:r>
      <w:r>
        <w:rPr>
          <w:rFonts w:cs="Verdana" w:ascii="Verdana" w:hAnsi="Verdana"/>
          <w:spacing w:val="-3"/>
          <w:sz w:val="20"/>
          <w:szCs w:val="20"/>
        </w:rPr>
        <w:t xml:space="preserve"> </w:t>
      </w:r>
      <w:r>
        <w:rPr>
          <w:rFonts w:cs="Verdana" w:ascii="Verdana" w:hAnsi="Verdana"/>
          <w:sz w:val="20"/>
          <w:szCs w:val="20"/>
        </w:rPr>
        <w:t>mínimo</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4"/>
          <w:sz w:val="20"/>
          <w:szCs w:val="20"/>
        </w:rPr>
        <w:t xml:space="preserve"> </w:t>
      </w:r>
      <w:r>
        <w:rPr>
          <w:rFonts w:cs="Verdana" w:ascii="Verdana" w:hAnsi="Verdana"/>
          <w:sz w:val="20"/>
          <w:szCs w:val="20"/>
        </w:rPr>
        <w:t>um</w:t>
      </w:r>
      <w:r>
        <w:rPr>
          <w:rFonts w:cs="Verdana" w:ascii="Verdana" w:hAnsi="Verdana"/>
          <w:spacing w:val="-3"/>
          <w:sz w:val="20"/>
          <w:szCs w:val="20"/>
        </w:rPr>
        <w:t xml:space="preserve"> </w:t>
      </w:r>
      <w:r>
        <w:rPr>
          <w:rFonts w:cs="Verdana" w:ascii="Verdana" w:hAnsi="Verdana"/>
          <w:sz w:val="20"/>
          <w:szCs w:val="20"/>
        </w:rPr>
        <w:t>ano</w:t>
      </w:r>
      <w:r>
        <w:rPr>
          <w:rFonts w:cs="Verdana" w:ascii="Verdana" w:hAnsi="Verdana"/>
          <w:spacing w:val="-3"/>
          <w:sz w:val="20"/>
          <w:szCs w:val="20"/>
        </w:rPr>
        <w:t xml:space="preserve"> </w:t>
      </w:r>
      <w:r>
        <w:rPr>
          <w:rFonts w:cs="Verdana" w:ascii="Verdana" w:hAnsi="Verdana"/>
          <w:sz w:val="20"/>
          <w:szCs w:val="20"/>
        </w:rPr>
        <w:t>será</w:t>
      </w:r>
      <w:r>
        <w:rPr>
          <w:rFonts w:cs="Verdana" w:ascii="Verdana" w:hAnsi="Verdana"/>
          <w:spacing w:val="-5"/>
          <w:sz w:val="20"/>
          <w:szCs w:val="20"/>
        </w:rPr>
        <w:t xml:space="preserve"> </w:t>
      </w:r>
      <w:r>
        <w:rPr>
          <w:rFonts w:cs="Verdana" w:ascii="Verdana" w:hAnsi="Verdana"/>
          <w:sz w:val="20"/>
          <w:szCs w:val="20"/>
        </w:rPr>
        <w:t>contado</w:t>
      </w:r>
      <w:r>
        <w:rPr>
          <w:rFonts w:cs="Verdana" w:ascii="Verdana" w:hAnsi="Verdana"/>
          <w:spacing w:val="-3"/>
          <w:sz w:val="20"/>
          <w:szCs w:val="20"/>
        </w:rPr>
        <w:t xml:space="preserve"> </w:t>
      </w:r>
      <w:r>
        <w:rPr>
          <w:rFonts w:cs="Verdana" w:ascii="Verdana" w:hAnsi="Verdana"/>
          <w:sz w:val="20"/>
          <w:szCs w:val="20"/>
        </w:rPr>
        <w:t>a partir dos efeitos financeiros do último reajuste.</w:t>
      </w:r>
    </w:p>
    <w:p>
      <w:pPr>
        <w:pStyle w:val="ListParagraph"/>
        <w:numPr>
          <w:ilvl w:val="1"/>
          <w:numId w:val="5"/>
        </w:numPr>
        <w:tabs>
          <w:tab w:val="clear" w:pos="709"/>
          <w:tab w:val="left" w:pos="869" w:leader="none"/>
        </w:tabs>
        <w:spacing w:lineRule="auto" w:line="240"/>
        <w:ind w:hanging="0" w:start="0" w:end="10"/>
        <w:rPr/>
      </w:pPr>
      <w:r>
        <w:rPr>
          <w:rFonts w:cs="Verdana" w:ascii="Verdana" w:hAnsi="Verdana"/>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ListParagraph"/>
        <w:numPr>
          <w:ilvl w:val="1"/>
          <w:numId w:val="5"/>
        </w:numPr>
        <w:tabs>
          <w:tab w:val="clear" w:pos="709"/>
          <w:tab w:val="left" w:pos="869" w:leader="none"/>
        </w:tabs>
        <w:spacing w:lineRule="auto" w:line="240"/>
        <w:ind w:hanging="0" w:start="0" w:end="10"/>
        <w:rPr/>
      </w:pPr>
      <w:r>
        <w:rPr>
          <w:rFonts w:cs="Verdana" w:ascii="Verdana" w:hAnsi="Verdana"/>
          <w:sz w:val="20"/>
          <w:szCs w:val="20"/>
        </w:rPr>
        <w:t>Nas</w:t>
      </w:r>
      <w:r>
        <w:rPr>
          <w:rFonts w:cs="Verdana" w:ascii="Verdana" w:hAnsi="Verdana"/>
          <w:spacing w:val="-5"/>
          <w:sz w:val="20"/>
          <w:szCs w:val="20"/>
        </w:rPr>
        <w:t xml:space="preserve"> </w:t>
      </w:r>
      <w:r>
        <w:rPr>
          <w:rFonts w:cs="Verdana" w:ascii="Verdana" w:hAnsi="Verdana"/>
          <w:sz w:val="20"/>
          <w:szCs w:val="20"/>
        </w:rPr>
        <w:t>aferições</w:t>
      </w:r>
      <w:r>
        <w:rPr>
          <w:rFonts w:cs="Verdana" w:ascii="Verdana" w:hAnsi="Verdana"/>
          <w:spacing w:val="-5"/>
          <w:sz w:val="20"/>
          <w:szCs w:val="20"/>
        </w:rPr>
        <w:t xml:space="preserve"> </w:t>
      </w:r>
      <w:r>
        <w:rPr>
          <w:rFonts w:cs="Verdana" w:ascii="Verdana" w:hAnsi="Verdana"/>
          <w:sz w:val="20"/>
          <w:szCs w:val="20"/>
        </w:rPr>
        <w:t>finais,</w:t>
      </w:r>
      <w:r>
        <w:rPr>
          <w:rFonts w:cs="Verdana" w:ascii="Verdana" w:hAnsi="Verdana"/>
          <w:spacing w:val="-5"/>
          <w:sz w:val="20"/>
          <w:szCs w:val="20"/>
        </w:rPr>
        <w:t xml:space="preserve"> </w:t>
      </w:r>
      <w:r>
        <w:rPr>
          <w:rFonts w:cs="Verdana" w:ascii="Verdana" w:hAnsi="Verdana"/>
          <w:sz w:val="20"/>
          <w:szCs w:val="20"/>
        </w:rPr>
        <w:t>o(s)</w:t>
      </w:r>
      <w:r>
        <w:rPr>
          <w:rFonts w:cs="Verdana" w:ascii="Verdana" w:hAnsi="Verdana"/>
          <w:spacing w:val="-4"/>
          <w:sz w:val="20"/>
          <w:szCs w:val="20"/>
        </w:rPr>
        <w:t xml:space="preserve"> </w:t>
      </w:r>
      <w:r>
        <w:rPr>
          <w:rFonts w:cs="Verdana" w:ascii="Verdana" w:hAnsi="Verdana"/>
          <w:sz w:val="20"/>
          <w:szCs w:val="20"/>
        </w:rPr>
        <w:t>índice(s)</w:t>
      </w:r>
      <w:r>
        <w:rPr>
          <w:rFonts w:cs="Verdana" w:ascii="Verdana" w:hAnsi="Verdana"/>
          <w:spacing w:val="-6"/>
          <w:sz w:val="20"/>
          <w:szCs w:val="20"/>
        </w:rPr>
        <w:t xml:space="preserve"> </w:t>
      </w:r>
      <w:r>
        <w:rPr>
          <w:rFonts w:cs="Verdana" w:ascii="Verdana" w:hAnsi="Verdana"/>
          <w:sz w:val="20"/>
          <w:szCs w:val="20"/>
        </w:rPr>
        <w:t>utilizado(s)</w:t>
      </w:r>
      <w:r>
        <w:rPr>
          <w:rFonts w:cs="Verdana" w:ascii="Verdana" w:hAnsi="Verdana"/>
          <w:spacing w:val="-6"/>
          <w:sz w:val="20"/>
          <w:szCs w:val="20"/>
        </w:rPr>
        <w:t xml:space="preserve"> </w:t>
      </w:r>
      <w:r>
        <w:rPr>
          <w:rFonts w:cs="Verdana" w:ascii="Verdana" w:hAnsi="Verdana"/>
          <w:sz w:val="20"/>
          <w:szCs w:val="20"/>
        </w:rPr>
        <w:t>para</w:t>
      </w:r>
      <w:r>
        <w:rPr>
          <w:rFonts w:cs="Verdana" w:ascii="Verdana" w:hAnsi="Verdana"/>
          <w:spacing w:val="-5"/>
          <w:sz w:val="20"/>
          <w:szCs w:val="20"/>
        </w:rPr>
        <w:t xml:space="preserve"> </w:t>
      </w:r>
      <w:r>
        <w:rPr>
          <w:rFonts w:cs="Verdana" w:ascii="Verdana" w:hAnsi="Verdana"/>
          <w:sz w:val="20"/>
          <w:szCs w:val="20"/>
        </w:rPr>
        <w:t>reajuste</w:t>
      </w:r>
      <w:r>
        <w:rPr>
          <w:rFonts w:cs="Verdana" w:ascii="Verdana" w:hAnsi="Verdana"/>
          <w:spacing w:val="-5"/>
          <w:sz w:val="20"/>
          <w:szCs w:val="20"/>
        </w:rPr>
        <w:t xml:space="preserve"> </w:t>
      </w:r>
      <w:r>
        <w:rPr>
          <w:rFonts w:cs="Verdana" w:ascii="Verdana" w:hAnsi="Verdana"/>
          <w:sz w:val="20"/>
          <w:szCs w:val="20"/>
        </w:rPr>
        <w:t>será(ão),</w:t>
      </w:r>
      <w:r>
        <w:rPr>
          <w:rFonts w:cs="Verdana" w:ascii="Verdana" w:hAnsi="Verdana"/>
          <w:spacing w:val="-5"/>
          <w:sz w:val="20"/>
          <w:szCs w:val="20"/>
        </w:rPr>
        <w:t xml:space="preserve"> </w:t>
      </w:r>
      <w:r>
        <w:rPr>
          <w:rFonts w:cs="Verdana" w:ascii="Verdana" w:hAnsi="Verdana"/>
          <w:sz w:val="20"/>
          <w:szCs w:val="20"/>
        </w:rPr>
        <w:t>obrigatoriamente, o(s) definitivo(s).</w:t>
      </w:r>
    </w:p>
    <w:p>
      <w:pPr>
        <w:pStyle w:val="ListParagraph"/>
        <w:numPr>
          <w:ilvl w:val="1"/>
          <w:numId w:val="5"/>
        </w:numPr>
        <w:tabs>
          <w:tab w:val="clear" w:pos="709"/>
          <w:tab w:val="left" w:pos="869" w:leader="none"/>
        </w:tabs>
        <w:spacing w:lineRule="auto" w:line="240"/>
        <w:ind w:hanging="0" w:start="0" w:end="10"/>
        <w:rPr/>
      </w:pPr>
      <w:r>
        <w:rPr>
          <w:rFonts w:cs="Verdana" w:ascii="Verdana" w:hAnsi="Verdana"/>
          <w:sz w:val="20"/>
          <w:szCs w:val="20"/>
        </w:rPr>
        <w:t>Caso o(s) índice(s) estabelecido(s) para reajustamento venha(m) a ser extinto(s) ou de qualquer forma não possa(m) mais ser utilizado(s), será(ão) adotado(s), em substituição, o(s) que vier(em) a ser determinado(s) pela legislação então em vigor.</w:t>
      </w:r>
    </w:p>
    <w:p>
      <w:pPr>
        <w:pStyle w:val="ListParagraph"/>
        <w:numPr>
          <w:ilvl w:val="1"/>
          <w:numId w:val="5"/>
        </w:numPr>
        <w:tabs>
          <w:tab w:val="clear" w:pos="709"/>
          <w:tab w:val="left" w:pos="869" w:leader="none"/>
        </w:tabs>
        <w:spacing w:lineRule="auto" w:line="240"/>
        <w:ind w:hanging="0" w:start="0" w:end="10"/>
        <w:rPr/>
      </w:pPr>
      <w:r>
        <w:rPr>
          <w:rFonts w:cs="Verdana" w:ascii="Verdana" w:hAnsi="Verdana"/>
          <w:sz w:val="20"/>
          <w:szCs w:val="20"/>
        </w:rPr>
        <w:t>Na</w:t>
      </w:r>
      <w:r>
        <w:rPr>
          <w:rFonts w:cs="Verdana" w:ascii="Verdana" w:hAnsi="Verdana"/>
          <w:spacing w:val="-15"/>
          <w:sz w:val="20"/>
          <w:szCs w:val="20"/>
        </w:rPr>
        <w:t xml:space="preserve"> </w:t>
      </w:r>
      <w:r>
        <w:rPr>
          <w:rFonts w:cs="Verdana" w:ascii="Verdana" w:hAnsi="Verdana"/>
          <w:sz w:val="20"/>
          <w:szCs w:val="20"/>
        </w:rPr>
        <w:t>ausência</w:t>
      </w:r>
      <w:r>
        <w:rPr>
          <w:rFonts w:cs="Verdana" w:ascii="Verdana" w:hAnsi="Verdana"/>
          <w:spacing w:val="-15"/>
          <w:sz w:val="20"/>
          <w:szCs w:val="20"/>
        </w:rPr>
        <w:t xml:space="preserve"> </w:t>
      </w:r>
      <w:r>
        <w:rPr>
          <w:rFonts w:cs="Verdana" w:ascii="Verdana" w:hAnsi="Verdana"/>
          <w:sz w:val="20"/>
          <w:szCs w:val="20"/>
        </w:rPr>
        <w:t>de</w:t>
      </w:r>
      <w:r>
        <w:rPr>
          <w:rFonts w:cs="Verdana" w:ascii="Verdana" w:hAnsi="Verdana"/>
          <w:spacing w:val="-14"/>
          <w:sz w:val="20"/>
          <w:szCs w:val="20"/>
        </w:rPr>
        <w:t xml:space="preserve"> </w:t>
      </w:r>
      <w:r>
        <w:rPr>
          <w:rFonts w:cs="Verdana" w:ascii="Verdana" w:hAnsi="Verdana"/>
          <w:sz w:val="20"/>
          <w:szCs w:val="20"/>
        </w:rPr>
        <w:t>previsão</w:t>
      </w:r>
      <w:r>
        <w:rPr>
          <w:rFonts w:cs="Verdana" w:ascii="Verdana" w:hAnsi="Verdana"/>
          <w:spacing w:val="-14"/>
          <w:sz w:val="20"/>
          <w:szCs w:val="20"/>
        </w:rPr>
        <w:t xml:space="preserve"> </w:t>
      </w:r>
      <w:r>
        <w:rPr>
          <w:rFonts w:cs="Verdana" w:ascii="Verdana" w:hAnsi="Verdana"/>
          <w:sz w:val="20"/>
          <w:szCs w:val="20"/>
        </w:rPr>
        <w:t>legal</w:t>
      </w:r>
      <w:r>
        <w:rPr>
          <w:rFonts w:cs="Verdana" w:ascii="Verdana" w:hAnsi="Verdana"/>
          <w:spacing w:val="-15"/>
          <w:sz w:val="20"/>
          <w:szCs w:val="20"/>
        </w:rPr>
        <w:t xml:space="preserve"> </w:t>
      </w:r>
      <w:r>
        <w:rPr>
          <w:rFonts w:cs="Verdana" w:ascii="Verdana" w:hAnsi="Verdana"/>
          <w:sz w:val="20"/>
          <w:szCs w:val="20"/>
        </w:rPr>
        <w:t>quanto</w:t>
      </w:r>
      <w:r>
        <w:rPr>
          <w:rFonts w:cs="Verdana" w:ascii="Verdana" w:hAnsi="Verdana"/>
          <w:spacing w:val="-13"/>
          <w:sz w:val="20"/>
          <w:szCs w:val="20"/>
        </w:rPr>
        <w:t xml:space="preserve"> </w:t>
      </w:r>
      <w:r>
        <w:rPr>
          <w:rFonts w:cs="Verdana" w:ascii="Verdana" w:hAnsi="Verdana"/>
          <w:sz w:val="20"/>
          <w:szCs w:val="20"/>
        </w:rPr>
        <w:t>ao</w:t>
      </w:r>
      <w:r>
        <w:rPr>
          <w:rFonts w:cs="Verdana" w:ascii="Verdana" w:hAnsi="Verdana"/>
          <w:spacing w:val="-13"/>
          <w:sz w:val="20"/>
          <w:szCs w:val="20"/>
        </w:rPr>
        <w:t xml:space="preserve"> </w:t>
      </w:r>
      <w:r>
        <w:rPr>
          <w:rFonts w:cs="Verdana" w:ascii="Verdana" w:hAnsi="Verdana"/>
          <w:sz w:val="20"/>
          <w:szCs w:val="20"/>
        </w:rPr>
        <w:t>índice</w:t>
      </w:r>
      <w:r>
        <w:rPr>
          <w:rFonts w:cs="Verdana" w:ascii="Verdana" w:hAnsi="Verdana"/>
          <w:spacing w:val="-15"/>
          <w:sz w:val="20"/>
          <w:szCs w:val="20"/>
        </w:rPr>
        <w:t xml:space="preserve"> </w:t>
      </w:r>
      <w:r>
        <w:rPr>
          <w:rFonts w:cs="Verdana" w:ascii="Verdana" w:hAnsi="Verdana"/>
          <w:sz w:val="20"/>
          <w:szCs w:val="20"/>
        </w:rPr>
        <w:t>substituto,</w:t>
      </w:r>
      <w:r>
        <w:rPr>
          <w:rFonts w:cs="Verdana" w:ascii="Verdana" w:hAnsi="Verdana"/>
          <w:spacing w:val="-15"/>
          <w:sz w:val="20"/>
          <w:szCs w:val="20"/>
        </w:rPr>
        <w:t xml:space="preserve"> </w:t>
      </w:r>
      <w:r>
        <w:rPr>
          <w:rFonts w:cs="Verdana" w:ascii="Verdana" w:hAnsi="Verdana"/>
          <w:sz w:val="20"/>
          <w:szCs w:val="20"/>
        </w:rPr>
        <w:t>as</w:t>
      </w:r>
      <w:r>
        <w:rPr>
          <w:rFonts w:cs="Verdana" w:ascii="Verdana" w:hAnsi="Verdana"/>
          <w:spacing w:val="-15"/>
          <w:sz w:val="20"/>
          <w:szCs w:val="20"/>
        </w:rPr>
        <w:t xml:space="preserve"> </w:t>
      </w:r>
      <w:r>
        <w:rPr>
          <w:rFonts w:cs="Verdana" w:ascii="Verdana" w:hAnsi="Verdana"/>
          <w:sz w:val="20"/>
          <w:szCs w:val="20"/>
        </w:rPr>
        <w:t>partes</w:t>
      </w:r>
      <w:r>
        <w:rPr>
          <w:rFonts w:cs="Verdana" w:ascii="Verdana" w:hAnsi="Verdana"/>
          <w:spacing w:val="-13"/>
          <w:sz w:val="20"/>
          <w:szCs w:val="20"/>
        </w:rPr>
        <w:t xml:space="preserve"> </w:t>
      </w:r>
      <w:r>
        <w:rPr>
          <w:rFonts w:cs="Verdana" w:ascii="Verdana" w:hAnsi="Verdana"/>
          <w:sz w:val="20"/>
          <w:szCs w:val="20"/>
        </w:rPr>
        <w:t>elegerão</w:t>
      </w:r>
      <w:r>
        <w:rPr>
          <w:rFonts w:cs="Verdana" w:ascii="Verdana" w:hAnsi="Verdana"/>
          <w:spacing w:val="-11"/>
          <w:sz w:val="20"/>
          <w:szCs w:val="20"/>
        </w:rPr>
        <w:t xml:space="preserve"> </w:t>
      </w:r>
      <w:r>
        <w:rPr>
          <w:rFonts w:cs="Verdana" w:ascii="Verdana" w:hAnsi="Verdana"/>
          <w:sz w:val="20"/>
          <w:szCs w:val="20"/>
        </w:rPr>
        <w:t>novo</w:t>
      </w:r>
      <w:r>
        <w:rPr>
          <w:rFonts w:cs="Verdana" w:ascii="Verdana" w:hAnsi="Verdana"/>
          <w:spacing w:val="-15"/>
          <w:sz w:val="20"/>
          <w:szCs w:val="20"/>
        </w:rPr>
        <w:t xml:space="preserve"> </w:t>
      </w:r>
      <w:r>
        <w:rPr>
          <w:rFonts w:cs="Verdana" w:ascii="Verdana" w:hAnsi="Verdana"/>
          <w:sz w:val="20"/>
          <w:szCs w:val="20"/>
        </w:rPr>
        <w:t>índice oficial, para reajustamento do preço do valor remanescente, por meio de termo aditivo.</w:t>
      </w:r>
    </w:p>
    <w:p>
      <w:pPr>
        <w:pStyle w:val="ListParagraph"/>
        <w:numPr>
          <w:ilvl w:val="1"/>
          <w:numId w:val="5"/>
        </w:numPr>
        <w:tabs>
          <w:tab w:val="clear" w:pos="709"/>
          <w:tab w:val="left" w:pos="1738" w:leader="none"/>
        </w:tabs>
        <w:spacing w:lineRule="auto" w:line="240"/>
        <w:ind w:hanging="850" w:start="850"/>
        <w:rPr/>
      </w:pPr>
      <w:r>
        <w:rPr>
          <w:rFonts w:cs="Verdana" w:ascii="Verdana" w:hAnsi="Verdana"/>
          <w:sz w:val="20"/>
          <w:szCs w:val="20"/>
        </w:rPr>
        <w:t>O</w:t>
      </w:r>
      <w:r>
        <w:rPr>
          <w:rFonts w:cs="Verdana" w:ascii="Verdana" w:hAnsi="Verdana"/>
          <w:spacing w:val="-2"/>
          <w:sz w:val="20"/>
          <w:szCs w:val="20"/>
        </w:rPr>
        <w:t xml:space="preserve"> </w:t>
      </w:r>
      <w:r>
        <w:rPr>
          <w:rFonts w:cs="Verdana" w:ascii="Verdana" w:hAnsi="Verdana"/>
          <w:sz w:val="20"/>
          <w:szCs w:val="20"/>
        </w:rPr>
        <w:t>reajuste</w:t>
      </w:r>
      <w:r>
        <w:rPr>
          <w:rFonts w:cs="Verdana" w:ascii="Verdana" w:hAnsi="Verdana"/>
          <w:spacing w:val="-2"/>
          <w:sz w:val="20"/>
          <w:szCs w:val="20"/>
        </w:rPr>
        <w:t xml:space="preserve"> </w:t>
      </w:r>
      <w:r>
        <w:rPr>
          <w:rFonts w:cs="Verdana" w:ascii="Verdana" w:hAnsi="Verdana"/>
          <w:sz w:val="20"/>
          <w:szCs w:val="20"/>
        </w:rPr>
        <w:t>será</w:t>
      </w:r>
      <w:r>
        <w:rPr>
          <w:rFonts w:cs="Verdana" w:ascii="Verdana" w:hAnsi="Verdana"/>
          <w:spacing w:val="-2"/>
          <w:sz w:val="20"/>
          <w:szCs w:val="20"/>
        </w:rPr>
        <w:t xml:space="preserve"> </w:t>
      </w:r>
      <w:r>
        <w:rPr>
          <w:rFonts w:cs="Verdana" w:ascii="Verdana" w:hAnsi="Verdana"/>
          <w:sz w:val="20"/>
          <w:szCs w:val="20"/>
        </w:rPr>
        <w:t>realizado</w:t>
      </w:r>
      <w:r>
        <w:rPr>
          <w:rFonts w:cs="Verdana" w:ascii="Verdana" w:hAnsi="Verdana"/>
          <w:spacing w:val="1"/>
          <w:sz w:val="20"/>
          <w:szCs w:val="20"/>
        </w:rPr>
        <w:t xml:space="preserve"> </w:t>
      </w:r>
      <w:r>
        <w:rPr>
          <w:rFonts w:cs="Verdana" w:ascii="Verdana" w:hAnsi="Verdana"/>
          <w:sz w:val="20"/>
          <w:szCs w:val="20"/>
        </w:rPr>
        <w:t xml:space="preserve">por </w:t>
      </w:r>
      <w:r>
        <w:rPr>
          <w:rFonts w:cs="Verdana" w:ascii="Verdana" w:hAnsi="Verdana"/>
          <w:spacing w:val="-2"/>
          <w:sz w:val="20"/>
          <w:szCs w:val="20"/>
        </w:rPr>
        <w:t>apostilamento.</w:t>
      </w:r>
    </w:p>
    <w:p>
      <w:pPr>
        <w:pStyle w:val="Heading2"/>
        <w:numPr>
          <w:ilvl w:val="1"/>
          <w:numId w:val="1"/>
        </w:numPr>
        <w:tabs>
          <w:tab w:val="clear" w:pos="709"/>
          <w:tab w:val="left" w:pos="162" w:leader="none"/>
          <w:tab w:val="left" w:pos="9426" w:leader="none"/>
        </w:tabs>
        <w:spacing w:lineRule="auto" w:line="240"/>
        <w:ind w:start="0"/>
        <w:rPr>
          <w:rFonts w:ascii="Verdana" w:hAnsi="Verdana"/>
          <w:sz w:val="20"/>
          <w:szCs w:val="20"/>
        </w:rPr>
      </w:pPr>
      <w:r>
        <w:rPr>
          <w:rFonts w:ascii="Verdana" w:hAnsi="Verdana"/>
          <w:sz w:val="20"/>
          <w:szCs w:val="20"/>
        </w:rPr>
      </w:r>
    </w:p>
    <w:p>
      <w:pPr>
        <w:pStyle w:val="Heading2"/>
        <w:numPr>
          <w:ilvl w:val="1"/>
          <w:numId w:val="1"/>
        </w:numPr>
        <w:tabs>
          <w:tab w:val="clear" w:pos="709"/>
          <w:tab w:val="left" w:pos="162" w:leader="none"/>
          <w:tab w:val="left" w:pos="9426" w:leader="none"/>
        </w:tabs>
        <w:spacing w:lineRule="auto" w:line="240"/>
        <w:ind w:start="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OITAVA: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OBRIGAÇÕES</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DO</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CONTRATANTE</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13"/>
          <w:sz w:val="20"/>
          <w:szCs w:val="20"/>
          <w:u w:val="single"/>
          <w:shd w:fill="F2F2F2" w:val="clear"/>
        </w:rPr>
        <w:t xml:space="preserve"> </w:t>
      </w:r>
      <w:r>
        <w:rPr>
          <w:rFonts w:cs="Verdana" w:ascii="Verdana" w:hAnsi="Verdana"/>
          <w:sz w:val="20"/>
          <w:szCs w:val="20"/>
          <w:u w:val="single"/>
          <w:shd w:fill="F2F2F2" w:val="clear"/>
        </w:rPr>
        <w:t>X,</w:t>
      </w:r>
      <w:r>
        <w:rPr>
          <w:rFonts w:cs="Verdana" w:ascii="Verdana" w:hAnsi="Verdana"/>
          <w:spacing w:val="-13"/>
          <w:sz w:val="20"/>
          <w:szCs w:val="20"/>
          <w:u w:val="single"/>
          <w:shd w:fill="F2F2F2" w:val="clear"/>
        </w:rPr>
        <w:t xml:space="preserve"> </w:t>
      </w:r>
      <w:r>
        <w:rPr>
          <w:rFonts w:cs="Verdana" w:ascii="Verdana" w:hAnsi="Verdana"/>
          <w:sz w:val="20"/>
          <w:szCs w:val="20"/>
          <w:u w:val="single"/>
          <w:shd w:fill="F2F2F2" w:val="clear"/>
        </w:rPr>
        <w:t>XI</w:t>
      </w:r>
      <w:r>
        <w:rPr>
          <w:rFonts w:cs="Verdana" w:ascii="Verdana" w:hAnsi="Verdana"/>
          <w:spacing w:val="-14"/>
          <w:sz w:val="20"/>
          <w:szCs w:val="20"/>
          <w:u w:val="single"/>
          <w:shd w:fill="F2F2F2" w:val="clear"/>
        </w:rPr>
        <w:t xml:space="preserve"> </w:t>
      </w:r>
      <w:r>
        <w:rPr>
          <w:rFonts w:cs="Verdana" w:ascii="Verdana" w:hAnsi="Verdana"/>
          <w:sz w:val="20"/>
          <w:szCs w:val="20"/>
          <w:u w:val="single"/>
          <w:shd w:fill="F2F2F2" w:val="clear"/>
        </w:rPr>
        <w:t>e</w:t>
      </w:r>
      <w:r>
        <w:rPr>
          <w:rFonts w:cs="Verdana" w:ascii="Verdana" w:hAnsi="Verdana"/>
          <w:spacing w:val="-13"/>
          <w:sz w:val="20"/>
          <w:szCs w:val="20"/>
          <w:u w:val="single"/>
          <w:shd w:fill="F2F2F2" w:val="clear"/>
        </w:rPr>
        <w:t xml:space="preserve"> </w:t>
      </w:r>
      <w:r>
        <w:rPr>
          <w:rFonts w:cs="Verdana" w:ascii="Verdana" w:hAnsi="Verdana"/>
          <w:sz w:val="20"/>
          <w:szCs w:val="20"/>
          <w:u w:val="single"/>
          <w:shd w:fill="F2F2F2" w:val="clear"/>
        </w:rPr>
        <w:t>XIV</w:t>
      </w:r>
      <w:r>
        <w:rPr>
          <w:rFonts w:cs="Verdana" w:ascii="Verdana" w:hAnsi="Verdana"/>
          <w:spacing w:val="-15"/>
          <w:sz w:val="20"/>
          <w:szCs w:val="20"/>
          <w:u w:val="single"/>
          <w:shd w:fill="F2F2F2" w:val="clear"/>
        </w:rPr>
        <w:t xml:space="preserve"> </w:t>
      </w:r>
      <w:r>
        <w:rPr>
          <w:rFonts w:cs="Verdana" w:ascii="Verdana" w:hAnsi="Verdana"/>
          <w:spacing w:val="-10"/>
          <w:sz w:val="20"/>
          <w:szCs w:val="20"/>
          <w:u w:val="single"/>
          <w:shd w:fill="F2F2F2" w:val="clear"/>
        </w:rPr>
        <w:t>)</w:t>
      </w:r>
      <w:r>
        <w:rPr>
          <w:rFonts w:cs="Verdana" w:ascii="Verdana" w:hAnsi="Verdana"/>
          <w:sz w:val="20"/>
          <w:szCs w:val="20"/>
          <w:u w:val="single"/>
          <w:shd w:fill="F2F2F2" w:val="clear"/>
        </w:rPr>
        <w:tab/>
      </w:r>
    </w:p>
    <w:p>
      <w:pPr>
        <w:pStyle w:val="Normal"/>
        <w:spacing w:lineRule="auto" w:line="240" w:before="57" w:after="57"/>
        <w:jc w:val="both"/>
        <w:rPr/>
      </w:pPr>
      <w:r>
        <w:rPr>
          <w:rFonts w:eastAsia="Times New Roman" w:ascii="Verdana" w:hAnsi="Verdana"/>
          <w:spacing w:val="-2"/>
          <w:sz w:val="20"/>
          <w:szCs w:val="20"/>
        </w:rPr>
        <w:t xml:space="preserve">8.1 </w:t>
      </w:r>
      <w:r>
        <w:rPr>
          <w:rFonts w:eastAsia="Times New Roman" w:cs="Arial" w:ascii="Verdana" w:hAnsi="Verdana"/>
          <w:b w:val="false"/>
          <w:bCs w:val="false"/>
          <w:i w:val="false"/>
          <w:iCs w:val="false"/>
          <w:color w:val="000000"/>
          <w:spacing w:val="-2"/>
          <w:sz w:val="20"/>
          <w:szCs w:val="20"/>
        </w:rPr>
        <w:t>Constituem obrigações da Contratante, além de outras previstas no Contrato, Projeto Básico e Termo de Referência, no Edital e seus anexos:</w:t>
      </w:r>
    </w:p>
    <w:p>
      <w:pPr>
        <w:pStyle w:val="Normal"/>
        <w:spacing w:lineRule="auto" w:line="240" w:before="57" w:after="57"/>
        <w:ind w:hanging="0" w:start="0" w:end="0"/>
        <w:jc w:val="both"/>
        <w:rPr/>
      </w:pPr>
      <w:r>
        <w:rPr>
          <w:rFonts w:eastAsia="Times New Roman" w:cs="Arial" w:ascii="Verdana" w:hAnsi="Verdana"/>
          <w:b w:val="false"/>
          <w:bCs w:val="false"/>
          <w:i w:val="false"/>
          <w:iCs w:val="false"/>
          <w:color w:val="000000"/>
          <w:sz w:val="20"/>
          <w:szCs w:val="20"/>
        </w:rPr>
        <w:t>8.2. Contratar o serviço no prazo e condições estabelecidas no Edital e seus anexos.</w:t>
      </w:r>
    </w:p>
    <w:p>
      <w:pPr>
        <w:pStyle w:val="Normal"/>
        <w:tabs>
          <w:tab w:val="clear" w:pos="709"/>
          <w:tab w:val="left" w:pos="508" w:leader="none"/>
        </w:tabs>
        <w:spacing w:lineRule="auto" w:line="240" w:before="57" w:after="57"/>
        <w:ind w:hanging="0" w:start="0" w:end="0"/>
        <w:jc w:val="both"/>
        <w:rPr/>
      </w:pPr>
      <w:r>
        <w:rPr>
          <w:rFonts w:eastAsia="Times New Roman" w:cs="Arial" w:ascii="Verdana" w:hAnsi="Verdana"/>
          <w:b w:val="false"/>
          <w:bCs w:val="false"/>
          <w:i w:val="false"/>
          <w:iCs w:val="false"/>
          <w:color w:val="000000"/>
          <w:kern w:val="0"/>
          <w:sz w:val="20"/>
          <w:szCs w:val="20"/>
          <w:lang w:val="pt-BR" w:eastAsia="pt-BR" w:bidi="ar-SA"/>
        </w:rPr>
        <w:t>8.3.</w:t>
      </w:r>
      <w:r>
        <w:rPr>
          <w:rFonts w:eastAsia="Times New Roman" w:cs="Arial" w:ascii="Verdana" w:hAnsi="Verdana"/>
          <w:b w:val="false"/>
          <w:bCs w:val="false"/>
          <w:i w:val="false"/>
          <w:iCs w:val="false"/>
          <w:color w:val="000000"/>
          <w:sz w:val="20"/>
          <w:szCs w:val="20"/>
        </w:rPr>
        <w:t xml:space="preserve"> Verificar a conformidade dos serviços prestados de acordo com as especificações constantes no Contrato, Termo de Referência, Edital e seus anexos.</w:t>
      </w:r>
    </w:p>
    <w:p>
      <w:pPr>
        <w:pStyle w:val="Normal"/>
        <w:tabs>
          <w:tab w:val="clear" w:pos="709"/>
          <w:tab w:val="left" w:pos="508" w:leader="none"/>
        </w:tabs>
        <w:spacing w:lineRule="auto" w:line="240" w:before="57" w:after="57"/>
        <w:ind w:hanging="0" w:start="0" w:end="0"/>
        <w:jc w:val="both"/>
        <w:rPr/>
      </w:pPr>
      <w:r>
        <w:rPr>
          <w:rFonts w:eastAsia="Times New Roman" w:cs="Arial" w:ascii="Verdana" w:hAnsi="Verdana"/>
          <w:b w:val="false"/>
          <w:bCs w:val="false"/>
          <w:i w:val="false"/>
          <w:iCs w:val="false"/>
          <w:color w:val="000000"/>
          <w:kern w:val="0"/>
          <w:sz w:val="20"/>
          <w:szCs w:val="20"/>
          <w:lang w:val="pt-BR" w:eastAsia="pt-BR" w:bidi="ar-SA"/>
        </w:rPr>
        <w:t>8.4.</w:t>
      </w:r>
      <w:r>
        <w:rPr>
          <w:rFonts w:eastAsia="Times New Roman" w:cs="Arial" w:ascii="Verdana" w:hAnsi="Verdana"/>
          <w:b w:val="false"/>
          <w:bCs w:val="false"/>
          <w:i w:val="false"/>
          <w:iCs w:val="false"/>
          <w:color w:val="000000"/>
          <w:sz w:val="20"/>
          <w:szCs w:val="20"/>
        </w:rPr>
        <w:t xml:space="preserve"> Comunicar a Contratada, por escrito, sobre imperfeições, falhas ou irregularidades verificadas no objeto contratado, para que tome as providências cabíveis.</w:t>
      </w:r>
    </w:p>
    <w:p>
      <w:pPr>
        <w:pStyle w:val="Normal"/>
        <w:tabs>
          <w:tab w:val="clear" w:pos="709"/>
          <w:tab w:val="left" w:pos="508" w:leader="none"/>
        </w:tabs>
        <w:spacing w:lineRule="auto" w:line="240" w:before="57" w:after="57"/>
        <w:ind w:hanging="0" w:start="0" w:end="0"/>
        <w:jc w:val="both"/>
        <w:rPr/>
      </w:pPr>
      <w:r>
        <w:rPr>
          <w:rFonts w:eastAsia="Times New Roman" w:cs="Arial" w:ascii="Verdana" w:hAnsi="Verdana"/>
          <w:b w:val="false"/>
          <w:bCs w:val="false"/>
          <w:i w:val="false"/>
          <w:iCs w:val="false"/>
          <w:color w:val="000000"/>
          <w:kern w:val="0"/>
          <w:sz w:val="20"/>
          <w:szCs w:val="20"/>
          <w:lang w:val="pt-BR" w:eastAsia="pt-BR" w:bidi="ar-SA"/>
        </w:rPr>
        <w:t>8.5.</w:t>
      </w:r>
      <w:r>
        <w:rPr>
          <w:rFonts w:eastAsia="Times New Roman" w:cs="Arial" w:ascii="Verdana" w:hAnsi="Verdana"/>
          <w:b w:val="false"/>
          <w:bCs w:val="false"/>
          <w:i w:val="false"/>
          <w:iCs w:val="false"/>
          <w:color w:val="000000"/>
          <w:sz w:val="20"/>
          <w:szCs w:val="20"/>
        </w:rPr>
        <w:t xml:space="preserve"> Acompanhar e fiscalizar o cumprimento das obrigações da Contratada.</w:t>
      </w:r>
    </w:p>
    <w:p>
      <w:pPr>
        <w:pStyle w:val="Normal"/>
        <w:tabs>
          <w:tab w:val="clear" w:pos="709"/>
          <w:tab w:val="left" w:pos="508" w:leader="none"/>
        </w:tabs>
        <w:spacing w:lineRule="auto" w:line="240" w:before="57" w:after="57"/>
        <w:ind w:hanging="0" w:start="0" w:end="0"/>
        <w:jc w:val="both"/>
        <w:rPr/>
      </w:pPr>
      <w:r>
        <w:rPr>
          <w:rFonts w:eastAsia="Times New Roman" w:cs="Arial" w:ascii="Verdana" w:hAnsi="Verdana"/>
          <w:b w:val="false"/>
          <w:bCs w:val="false"/>
          <w:i w:val="false"/>
          <w:iCs w:val="false"/>
          <w:color w:val="000000"/>
          <w:kern w:val="0"/>
          <w:sz w:val="20"/>
          <w:szCs w:val="20"/>
          <w:lang w:val="pt-BR" w:eastAsia="pt-BR" w:bidi="ar-SA"/>
        </w:rPr>
        <w:t>8.6.</w:t>
      </w:r>
      <w:r>
        <w:rPr>
          <w:rFonts w:eastAsia="Times New Roman" w:cs="Arial" w:ascii="Verdana" w:hAnsi="Verdana"/>
          <w:b w:val="false"/>
          <w:bCs w:val="false"/>
          <w:i w:val="false"/>
          <w:iCs w:val="false"/>
          <w:color w:val="000000"/>
          <w:sz w:val="20"/>
          <w:szCs w:val="20"/>
        </w:rPr>
        <w:t xml:space="preserve"> Efetuar o pagamento à Contratada no valor correspondente à prestação do objeto, no prazo e forma estabelecidos no Edital e seus anexo. </w:t>
      </w:r>
    </w:p>
    <w:p>
      <w:pPr>
        <w:pStyle w:val="Normal"/>
        <w:spacing w:lineRule="auto" w:line="240" w:before="57" w:after="57"/>
        <w:jc w:val="both"/>
        <w:rPr/>
      </w:pPr>
      <w:r>
        <w:rPr>
          <w:rFonts w:eastAsia="Times New Roman" w:cs="Arial" w:ascii="Verdana" w:hAnsi="Verdana"/>
          <w:b w:val="false"/>
          <w:bCs w:val="false"/>
          <w:i w:val="false"/>
          <w:iCs w:val="false"/>
          <w:color w:val="000000"/>
          <w:spacing w:val="-2"/>
          <w:kern w:val="0"/>
          <w:sz w:val="20"/>
          <w:szCs w:val="20"/>
          <w:lang w:val="pt-BR" w:eastAsia="pt-BR" w:bidi="ar-SA"/>
        </w:rPr>
        <w:t>8.7.</w:t>
      </w:r>
      <w:r>
        <w:rPr>
          <w:rFonts w:eastAsia="Times New Roman" w:cs="Arial" w:ascii="Verdana" w:hAnsi="Verdana"/>
          <w:b w:val="false"/>
          <w:bCs w:val="false"/>
          <w:i w:val="false"/>
          <w:iCs w:val="false"/>
          <w:color w:val="000000"/>
          <w:spacing w:val="-2"/>
          <w:sz w:val="20"/>
          <w:szCs w:val="20"/>
        </w:rPr>
        <w:t xml:space="preserve">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BodyText"/>
        <w:spacing w:lineRule="auto" w:line="240" w:before="1" w:after="0"/>
        <w:rPr>
          <w:rFonts w:ascii="Verdana" w:hAnsi="Verdana" w:cs="Verdana"/>
          <w:sz w:val="20"/>
          <w:szCs w:val="20"/>
        </w:rPr>
      </w:pPr>
      <w:r>
        <w:rPr>
          <w:rFonts w:cs="Verdana" w:ascii="Verdana" w:hAnsi="Verdana"/>
          <w:sz w:val="20"/>
          <w:szCs w:val="20"/>
        </w:rPr>
      </w:r>
    </w:p>
    <w:p>
      <w:pPr>
        <w:pStyle w:val="Heading2"/>
        <w:numPr>
          <w:ilvl w:val="1"/>
          <w:numId w:val="1"/>
        </w:numPr>
        <w:tabs>
          <w:tab w:val="clear" w:pos="709"/>
          <w:tab w:val="left" w:pos="162" w:leader="none"/>
          <w:tab w:val="left" w:pos="9426" w:leader="none"/>
        </w:tabs>
        <w:spacing w:lineRule="auto" w:line="240"/>
        <w:ind w:start="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NONA: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OBRIGAÇÕES</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DO</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CONTRATADO</w:t>
      </w:r>
      <w:r>
        <w:rPr>
          <w:rFonts w:cs="Verdana" w:ascii="Verdana" w:hAnsi="Verdana"/>
          <w:spacing w:val="-9"/>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XIV,</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XVI</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e</w:t>
      </w:r>
      <w:r>
        <w:rPr>
          <w:rFonts w:cs="Verdana" w:ascii="Verdana" w:hAnsi="Verdana"/>
          <w:spacing w:val="-10"/>
          <w:sz w:val="20"/>
          <w:szCs w:val="20"/>
          <w:u w:val="single"/>
          <w:shd w:fill="F2F2F2" w:val="clear"/>
        </w:rPr>
        <w:t xml:space="preserve"> </w:t>
      </w:r>
      <w:r>
        <w:rPr>
          <w:rFonts w:cs="Verdana" w:ascii="Verdana" w:hAnsi="Verdana"/>
          <w:spacing w:val="-2"/>
          <w:sz w:val="20"/>
          <w:szCs w:val="20"/>
          <w:u w:val="single"/>
          <w:shd w:fill="F2F2F2" w:val="clear"/>
        </w:rPr>
        <w:t>XVII)</w:t>
      </w:r>
      <w:r>
        <w:rPr>
          <w:rFonts w:cs="Verdana" w:ascii="Verdana" w:hAnsi="Verdana"/>
          <w:sz w:val="20"/>
          <w:szCs w:val="20"/>
          <w:u w:val="single"/>
          <w:shd w:fill="F2F2F2" w:val="clear"/>
        </w:rPr>
        <w:tab/>
      </w:r>
    </w:p>
    <w:p>
      <w:pPr>
        <w:pStyle w:val="Normal"/>
        <w:spacing w:lineRule="auto" w:line="240" w:before="57" w:after="57"/>
        <w:jc w:val="both"/>
        <w:rPr/>
      </w:pPr>
      <w:r>
        <w:rPr>
          <w:rFonts w:cs="Verdana" w:ascii="Verdana" w:hAnsi="Verdana"/>
          <w:sz w:val="20"/>
          <w:szCs w:val="20"/>
        </w:rPr>
        <w:t xml:space="preserve">9.1 </w:t>
      </w:r>
      <w:r>
        <w:rPr>
          <w:rFonts w:cs="Arial" w:ascii="Verdana" w:hAnsi="Verdana"/>
          <w:b w:val="false"/>
          <w:bCs w:val="false"/>
          <w:i w:val="false"/>
          <w:iCs w:val="false"/>
          <w:color w:val="000000"/>
          <w:sz w:val="20"/>
          <w:szCs w:val="20"/>
          <w:shd w:fill="auto" w:val="clear"/>
        </w:rPr>
        <w:t>A Contratada deve cumprir todas as obrigações constantes no Contrato, neste Termo de Referência, seus anexos e sua proposta, assumindo como exclusivamente seus os riscos e as despesas decorrentes da boa e perfeita execução do objeto.</w:t>
      </w:r>
    </w:p>
    <w:p>
      <w:pPr>
        <w:pStyle w:val="Normal"/>
        <w:spacing w:lineRule="auto" w:line="240"/>
        <w:ind w:hanging="0" w:start="0" w:end="0"/>
        <w:jc w:val="both"/>
        <w:rPr/>
      </w:pPr>
      <w:r>
        <w:rPr>
          <w:rFonts w:cs="Arial" w:ascii="Verdana" w:hAnsi="Verdana"/>
          <w:b w:val="false"/>
          <w:bCs w:val="false"/>
          <w:i w:val="false"/>
          <w:iCs w:val="false"/>
          <w:color w:val="000000"/>
          <w:sz w:val="20"/>
          <w:szCs w:val="20"/>
          <w:shd w:fill="auto" w:val="clear"/>
        </w:rPr>
        <w:t>9.2. Efetuar as vistorias e demais serviços, conforme especificações, prazo e local constantes no Contrato, Termo de Referência e seus anexos, acompanhado da respectiva nota fiscal.</w:t>
      </w:r>
    </w:p>
    <w:p>
      <w:pPr>
        <w:pStyle w:val="Normal"/>
        <w:spacing w:lineRule="auto" w:line="240"/>
        <w:ind w:hanging="0" w:start="0" w:end="0"/>
        <w:jc w:val="both"/>
        <w:rPr/>
      </w:pPr>
      <w:r>
        <w:rPr>
          <w:rFonts w:cs="Arial" w:ascii="Verdana" w:hAnsi="Verdana"/>
          <w:b w:val="false"/>
          <w:bCs w:val="false"/>
          <w:i w:val="false"/>
          <w:iCs w:val="false"/>
          <w:color w:val="000000"/>
          <w:sz w:val="20"/>
          <w:szCs w:val="20"/>
          <w:shd w:fill="auto" w:val="clear"/>
        </w:rPr>
        <w:t>9.3. Responsabilizar-se pelos vícios e danos decorrentes do objeto.</w:t>
      </w:r>
    </w:p>
    <w:p>
      <w:pPr>
        <w:pStyle w:val="Normal"/>
        <w:spacing w:lineRule="auto" w:line="240"/>
        <w:ind w:hanging="0" w:start="0" w:end="0"/>
        <w:jc w:val="both"/>
        <w:rPr/>
      </w:pPr>
      <w:r>
        <w:rPr>
          <w:rFonts w:cs="Arial" w:ascii="Verdana" w:hAnsi="Verdana"/>
          <w:b w:val="false"/>
          <w:bCs w:val="false"/>
          <w:i w:val="false"/>
          <w:iCs w:val="false"/>
          <w:color w:val="000000"/>
          <w:sz w:val="20"/>
          <w:szCs w:val="20"/>
          <w:shd w:fill="auto" w:val="clear"/>
        </w:rPr>
        <w:t>9.4. Substituir, reparar ou corrigir, às suas expensas, no prazo fixado neste Termo de Referência, o objeto/serviço com avarias ou defeitos.</w:t>
      </w:r>
    </w:p>
    <w:p>
      <w:pPr>
        <w:pStyle w:val="Normal"/>
        <w:spacing w:lineRule="auto" w:line="240"/>
        <w:ind w:hanging="0" w:start="0" w:end="0"/>
        <w:jc w:val="both"/>
        <w:rPr/>
      </w:pPr>
      <w:r>
        <w:rPr>
          <w:rFonts w:eastAsia="Times New Roman" w:cs="Arial" w:ascii="Verdana" w:hAnsi="Verdana"/>
          <w:b w:val="false"/>
          <w:bCs w:val="false"/>
          <w:i w:val="false"/>
          <w:iCs w:val="false"/>
          <w:color w:val="000000"/>
          <w:sz w:val="20"/>
          <w:szCs w:val="20"/>
          <w:shd w:fill="auto" w:val="clear"/>
        </w:rPr>
        <w:t xml:space="preserve">9.5. </w:t>
      </w:r>
      <w:r>
        <w:rPr>
          <w:rFonts w:cs="Arial" w:ascii="Verdana" w:hAnsi="Verdana"/>
          <w:b w:val="false"/>
          <w:bCs w:val="false"/>
          <w:i w:val="false"/>
          <w:iCs w:val="false"/>
          <w:color w:val="000000"/>
          <w:sz w:val="20"/>
          <w:szCs w:val="20"/>
          <w:shd w:fill="auto" w:val="clear"/>
        </w:rPr>
        <w:t xml:space="preserve">Comunicar à Contratante, no prazo máximo de 05 </w:t>
      </w:r>
      <w:r>
        <w:rPr>
          <w:rFonts w:eastAsia="Times New Roman" w:cs="Arial" w:ascii="Verdana" w:hAnsi="Verdana"/>
          <w:b w:val="false"/>
          <w:bCs w:val="false"/>
          <w:i w:val="false"/>
          <w:iCs w:val="false"/>
          <w:color w:val="000000"/>
          <w:kern w:val="0"/>
          <w:sz w:val="20"/>
          <w:szCs w:val="20"/>
          <w:shd w:fill="auto" w:val="clear"/>
          <w:lang w:val="pt-BR" w:eastAsia="pt-BR" w:bidi="ar-SA"/>
        </w:rPr>
        <w:t>(cinco) dias</w:t>
      </w:r>
      <w:r>
        <w:rPr>
          <w:rFonts w:cs="Arial" w:ascii="Verdana" w:hAnsi="Verdana"/>
          <w:b w:val="false"/>
          <w:bCs w:val="false"/>
          <w:i w:val="false"/>
          <w:iCs w:val="false"/>
          <w:color w:val="000000"/>
          <w:sz w:val="20"/>
          <w:szCs w:val="20"/>
          <w:shd w:fill="auto" w:val="clear"/>
        </w:rPr>
        <w:t xml:space="preserve"> que antecede a data da entrega, os motivos que impossibilitem o cumprimento do prazo previsto, com a devida comprovação.</w:t>
      </w:r>
    </w:p>
    <w:p>
      <w:pPr>
        <w:pStyle w:val="Normal"/>
        <w:spacing w:lineRule="auto" w:line="240"/>
        <w:ind w:hanging="0" w:start="0" w:end="0"/>
        <w:jc w:val="both"/>
        <w:rPr/>
      </w:pPr>
      <w:r>
        <w:rPr>
          <w:rFonts w:eastAsia="Times New Roman" w:cs="Arial" w:ascii="Verdana" w:hAnsi="Verdana"/>
          <w:b w:val="false"/>
          <w:bCs w:val="false"/>
          <w:i w:val="false"/>
          <w:iCs w:val="false"/>
          <w:color w:val="000000"/>
          <w:sz w:val="20"/>
          <w:szCs w:val="20"/>
          <w:shd w:fill="auto" w:val="clear"/>
        </w:rPr>
        <w:t xml:space="preserve">9.6. </w:t>
      </w:r>
      <w:r>
        <w:rPr>
          <w:rFonts w:cs="Arial" w:ascii="Verdana" w:hAnsi="Verdana"/>
          <w:b w:val="false"/>
          <w:bCs w:val="false"/>
          <w:i w:val="false"/>
          <w:iCs w:val="false"/>
          <w:color w:val="000000"/>
          <w:sz w:val="20"/>
          <w:szCs w:val="20"/>
          <w:shd w:fill="auto" w:val="clear"/>
        </w:rPr>
        <w:t xml:space="preserve">Manter, durante toda a execução </w:t>
      </w:r>
      <w:r>
        <w:rPr>
          <w:rFonts w:eastAsia="Times New Roman" w:cs="Arial" w:ascii="Verdana" w:hAnsi="Verdana"/>
          <w:b w:val="false"/>
          <w:bCs w:val="false"/>
          <w:i w:val="false"/>
          <w:iCs w:val="false"/>
          <w:color w:val="000000"/>
          <w:kern w:val="0"/>
          <w:sz w:val="20"/>
          <w:szCs w:val="20"/>
          <w:shd w:fill="auto" w:val="clear"/>
          <w:lang w:val="pt-BR" w:eastAsia="pt-BR" w:bidi="ar-SA"/>
        </w:rPr>
        <w:t>do contrato</w:t>
      </w:r>
      <w:r>
        <w:rPr>
          <w:rFonts w:cs="Arial" w:ascii="Verdana" w:hAnsi="Verdana"/>
          <w:b w:val="false"/>
          <w:bCs w:val="false"/>
          <w:i w:val="false"/>
          <w:iCs w:val="false"/>
          <w:color w:val="000000"/>
          <w:sz w:val="20"/>
          <w:szCs w:val="20"/>
          <w:shd w:fill="auto" w:val="clear"/>
        </w:rPr>
        <w:t>, em compatibilidade com as obrigações assumidas, todas as condições de habilitação e qualificação exigidas na licitação.</w:t>
      </w:r>
    </w:p>
    <w:p>
      <w:pPr>
        <w:pStyle w:val="Normal"/>
        <w:tabs>
          <w:tab w:val="clear" w:pos="709"/>
          <w:tab w:val="left" w:pos="0" w:leader="none"/>
        </w:tabs>
        <w:spacing w:lineRule="auto" w:line="240"/>
        <w:ind w:hanging="0" w:start="0" w:end="0"/>
        <w:jc w:val="both"/>
        <w:rPr/>
      </w:pPr>
      <w:r>
        <w:rPr>
          <w:rFonts w:eastAsia="Times New Roman" w:cs="Arial" w:ascii="Verdana" w:hAnsi="Verdana"/>
          <w:b w:val="false"/>
          <w:bCs w:val="false"/>
          <w:i w:val="false"/>
          <w:iCs w:val="false"/>
          <w:color w:val="000000"/>
          <w:sz w:val="20"/>
          <w:szCs w:val="20"/>
          <w:shd w:fill="auto" w:val="clear"/>
        </w:rPr>
        <w:t xml:space="preserve">9.7. </w:t>
      </w:r>
      <w:r>
        <w:rPr>
          <w:rFonts w:cs="Arial" w:ascii="Verdana" w:hAnsi="Verdana"/>
          <w:b w:val="false"/>
          <w:bCs w:val="false"/>
          <w:i w:val="false"/>
          <w:iCs w:val="false"/>
          <w:color w:val="000000"/>
          <w:sz w:val="20"/>
          <w:szCs w:val="20"/>
          <w:shd w:fill="auto" w:val="clear"/>
        </w:rPr>
        <w:t>Indicar preposto para representá-la durante a execução d</w:t>
      </w:r>
      <w:r>
        <w:rPr>
          <w:rFonts w:eastAsia="Times New Roman" w:cs="Arial" w:ascii="Verdana" w:hAnsi="Verdana"/>
          <w:b w:val="false"/>
          <w:bCs w:val="false"/>
          <w:i w:val="false"/>
          <w:iCs w:val="false"/>
          <w:color w:val="000000"/>
          <w:kern w:val="0"/>
          <w:sz w:val="20"/>
          <w:szCs w:val="20"/>
          <w:shd w:fill="auto" w:val="clear"/>
          <w:lang w:val="pt-BR" w:eastAsia="pt-BR" w:bidi="ar-SA"/>
        </w:rPr>
        <w:t>o Contrato</w:t>
      </w:r>
      <w:r>
        <w:rPr>
          <w:rFonts w:cs="Arial" w:ascii="Verdana" w:hAnsi="Verdana"/>
          <w:b w:val="false"/>
          <w:bCs w:val="false"/>
          <w:i w:val="false"/>
          <w:iCs w:val="false"/>
          <w:color w:val="000000"/>
          <w:sz w:val="20"/>
          <w:szCs w:val="20"/>
          <w:shd w:fill="auto" w:val="clear"/>
        </w:rPr>
        <w:t>.</w:t>
      </w:r>
    </w:p>
    <w:p>
      <w:pPr>
        <w:pStyle w:val="Normal"/>
        <w:tabs>
          <w:tab w:val="clear" w:pos="709"/>
          <w:tab w:val="left" w:pos="0" w:leader="none"/>
        </w:tabs>
        <w:spacing w:lineRule="auto" w:line="240"/>
        <w:ind w:hanging="0" w:start="0" w:end="0"/>
        <w:jc w:val="both"/>
        <w:rPr/>
      </w:pPr>
      <w:r>
        <w:rPr>
          <w:rFonts w:eastAsia="Times New Roman" w:cs="Arial" w:ascii="Verdana" w:hAnsi="Verdana"/>
          <w:b w:val="false"/>
          <w:bCs w:val="false"/>
          <w:i w:val="false"/>
          <w:iCs w:val="false"/>
          <w:color w:val="000000"/>
          <w:sz w:val="20"/>
          <w:szCs w:val="20"/>
        </w:rPr>
        <w:t xml:space="preserve">9.8. </w:t>
      </w:r>
      <w:r>
        <w:rPr>
          <w:rFonts w:cs="Arial" w:ascii="Verdana" w:hAnsi="Verdana"/>
          <w:b w:val="false"/>
          <w:bCs w:val="false"/>
          <w:i w:val="false"/>
          <w:iCs w:val="false"/>
          <w:color w:val="000000"/>
          <w:sz w:val="20"/>
          <w:szCs w:val="20"/>
        </w:rPr>
        <w:t>A CONTRATADA será responsável pela observância das leis, decretos, regulamentos, portarias e normas federais, estaduais e municipais direta e indiretamente aplicáveis ao objeto do contrato.</w:t>
      </w:r>
    </w:p>
    <w:p>
      <w:pPr>
        <w:pStyle w:val="Normal"/>
        <w:tabs>
          <w:tab w:val="clear" w:pos="709"/>
          <w:tab w:val="left" w:pos="450" w:leader="none"/>
        </w:tabs>
        <w:spacing w:lineRule="auto" w:line="240"/>
        <w:ind w:hanging="0" w:start="0" w:end="0"/>
        <w:jc w:val="both"/>
        <w:rPr/>
      </w:pPr>
      <w:r>
        <w:rPr>
          <w:rFonts w:cs="Arial" w:ascii="Verdana" w:hAnsi="Verdana"/>
          <w:b w:val="false"/>
          <w:bCs w:val="false"/>
          <w:i w:val="false"/>
          <w:iCs w:val="false"/>
          <w:color w:val="000000"/>
          <w:sz w:val="20"/>
          <w:szCs w:val="20"/>
        </w:rPr>
        <w:t>9.9. Durante a execução do Contrato, a CONTRATADA deverá:</w:t>
      </w:r>
      <w:r>
        <w:rPr>
          <w:rFonts w:ascii="Verdana" w:hAnsi="Verdana"/>
          <w:b w:val="false"/>
          <w:bCs w:val="false"/>
          <w:sz w:val="20"/>
          <w:szCs w:val="20"/>
        </w:rPr>
        <w:br/>
        <w:t>9</w:t>
      </w:r>
      <w:r>
        <w:rPr>
          <w:rFonts w:eastAsia="Times New Roman" w:cs="Arial" w:ascii="Verdana" w:hAnsi="Verdana"/>
          <w:b w:val="false"/>
          <w:bCs w:val="false"/>
          <w:i w:val="false"/>
          <w:iCs w:val="false"/>
          <w:color w:val="000000"/>
          <w:sz w:val="20"/>
          <w:szCs w:val="20"/>
        </w:rPr>
        <w:t>.9.1.</w:t>
      </w:r>
      <w:r>
        <w:rPr>
          <w:rFonts w:cs="Arial" w:ascii="Verdana" w:hAnsi="Verdana"/>
          <w:b w:val="false"/>
          <w:bCs w:val="false"/>
          <w:i w:val="false"/>
          <w:iCs w:val="false"/>
          <w:color w:val="000000"/>
          <w:sz w:val="20"/>
          <w:szCs w:val="20"/>
        </w:rPr>
        <w:t xml:space="preserve"> Atender prontamente às solicitações </w:t>
      </w:r>
      <w:r>
        <w:rPr>
          <w:rFonts w:eastAsia="Times New Roman" w:cs="Arial" w:ascii="Verdana" w:hAnsi="Verdana"/>
          <w:b w:val="false"/>
          <w:bCs w:val="false"/>
          <w:i w:val="false"/>
          <w:iCs w:val="false"/>
          <w:color w:val="000000"/>
          <w:kern w:val="0"/>
          <w:sz w:val="20"/>
          <w:szCs w:val="20"/>
          <w:lang w:val="pt-BR" w:eastAsia="pt-BR" w:bidi="ar-SA"/>
        </w:rPr>
        <w:t xml:space="preserve">da secretaria requisitante </w:t>
      </w:r>
      <w:r>
        <w:rPr>
          <w:rFonts w:cs="Arial" w:ascii="Verdana" w:hAnsi="Verdana"/>
          <w:b w:val="false"/>
          <w:bCs w:val="false"/>
          <w:i w:val="false"/>
          <w:iCs w:val="false"/>
          <w:color w:val="000000"/>
          <w:sz w:val="20"/>
          <w:szCs w:val="20"/>
        </w:rPr>
        <w:t xml:space="preserve">nas quantidades e especificações </w:t>
      </w:r>
      <w:r>
        <w:rPr>
          <w:rFonts w:eastAsia="Times New Roman" w:cs="Arial" w:ascii="Verdana" w:hAnsi="Verdana"/>
          <w:b w:val="false"/>
          <w:bCs w:val="false"/>
          <w:i w:val="false"/>
          <w:iCs w:val="false"/>
          <w:color w:val="000000"/>
          <w:kern w:val="0"/>
          <w:sz w:val="20"/>
          <w:szCs w:val="20"/>
          <w:lang w:val="pt-BR" w:eastAsia="pt-BR" w:bidi="ar-SA"/>
        </w:rPr>
        <w:t>do Contrato e</w:t>
      </w:r>
      <w:r>
        <w:rPr>
          <w:rFonts w:cs="Arial" w:ascii="Verdana" w:hAnsi="Verdana"/>
          <w:b w:val="false"/>
          <w:bCs w:val="false"/>
          <w:i w:val="false"/>
          <w:iCs w:val="false"/>
          <w:color w:val="000000"/>
          <w:sz w:val="20"/>
          <w:szCs w:val="20"/>
        </w:rPr>
        <w:t xml:space="preserve"> Termo de Referência.</w:t>
      </w:r>
    </w:p>
    <w:p>
      <w:pPr>
        <w:pStyle w:val="Normal"/>
        <w:spacing w:lineRule="auto" w:line="240" w:before="57" w:after="57"/>
        <w:jc w:val="both"/>
        <w:rPr/>
      </w:pPr>
      <w:r>
        <w:rPr>
          <w:rFonts w:eastAsia="Times New Roman" w:cs="Arial" w:ascii="Verdana" w:hAnsi="Verdana"/>
          <w:b w:val="false"/>
          <w:bCs w:val="false"/>
          <w:i w:val="false"/>
          <w:iCs w:val="false"/>
          <w:color w:val="000000"/>
          <w:sz w:val="20"/>
          <w:szCs w:val="20"/>
        </w:rPr>
        <w:t xml:space="preserve">9.9.2. </w:t>
      </w:r>
      <w:r>
        <w:rPr>
          <w:rFonts w:cs="Arial" w:ascii="Verdana" w:hAnsi="Verdana"/>
          <w:b w:val="false"/>
          <w:bCs w:val="false"/>
          <w:i w:val="false"/>
          <w:iCs w:val="false"/>
          <w:color w:val="000000"/>
          <w:sz w:val="20"/>
          <w:szCs w:val="20"/>
        </w:rPr>
        <w:t>A nota fiscal deverá ser acompanhada pelas Certidões de Regularidades Fiscais.</w:t>
      </w:r>
    </w:p>
    <w:p>
      <w:pPr>
        <w:pStyle w:val="Normal"/>
        <w:tabs>
          <w:tab w:val="clear" w:pos="709"/>
          <w:tab w:val="left" w:pos="0" w:leader="none"/>
        </w:tabs>
        <w:spacing w:lineRule="auto" w:line="240"/>
        <w:jc w:val="both"/>
        <w:rPr>
          <w:rFonts w:ascii="Verdana" w:hAnsi="Verdana" w:cs="Verdana"/>
          <w:sz w:val="20"/>
          <w:szCs w:val="20"/>
        </w:rPr>
      </w:pPr>
      <w:r>
        <w:rPr>
          <w:rFonts w:cs="Verdana" w:ascii="Verdana" w:hAnsi="Verdana"/>
          <w:sz w:val="20"/>
          <w:szCs w:val="20"/>
        </w:rPr>
      </w:r>
    </w:p>
    <w:p>
      <w:pPr>
        <w:pStyle w:val="Heading2"/>
        <w:numPr>
          <w:ilvl w:val="1"/>
          <w:numId w:val="1"/>
        </w:numPr>
        <w:tabs>
          <w:tab w:val="clear" w:pos="709"/>
          <w:tab w:val="left" w:pos="162" w:leader="none"/>
          <w:tab w:val="left" w:pos="9426" w:leader="none"/>
        </w:tabs>
        <w:spacing w:lineRule="auto" w:line="240"/>
        <w:ind w:start="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DÉCIMA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PRIMEIRA:</w:t>
      </w:r>
      <w:r>
        <w:rPr>
          <w:rFonts w:cs="Verdana" w:ascii="Verdana" w:hAnsi="Verdana"/>
          <w:spacing w:val="-4"/>
          <w:sz w:val="20"/>
          <w:szCs w:val="20"/>
          <w:u w:val="single"/>
          <w:shd w:fill="F2F2F2" w:val="clear"/>
        </w:rPr>
        <w:t xml:space="preserve"> </w:t>
      </w:r>
      <w:r>
        <w:rPr>
          <w:rFonts w:cs="Verdana" w:ascii="Verdana" w:hAnsi="Verdana"/>
          <w:sz w:val="20"/>
          <w:szCs w:val="20"/>
          <w:u w:val="single"/>
          <w:shd w:fill="F2F2F2" w:val="clear"/>
        </w:rPr>
        <w:t>GARANTIA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DE</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EXECUÇÃO</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4"/>
          <w:sz w:val="20"/>
          <w:szCs w:val="20"/>
          <w:u w:val="single"/>
          <w:shd w:fill="F2F2F2" w:val="clear"/>
        </w:rPr>
        <w:t xml:space="preserve"> </w:t>
      </w:r>
      <w:r>
        <w:rPr>
          <w:rFonts w:cs="Verdana" w:ascii="Verdana" w:hAnsi="Verdana"/>
          <w:spacing w:val="-5"/>
          <w:sz w:val="20"/>
          <w:szCs w:val="20"/>
          <w:u w:val="single"/>
          <w:shd w:fill="F2F2F2" w:val="clear"/>
        </w:rPr>
        <w:t>XII)</w:t>
      </w:r>
      <w:r>
        <w:rPr>
          <w:rFonts w:cs="Verdana" w:ascii="Verdana" w:hAnsi="Verdana"/>
          <w:sz w:val="20"/>
          <w:szCs w:val="20"/>
          <w:shd w:fill="F2F2F2" w:val="clear"/>
        </w:rPr>
        <w:tab/>
      </w:r>
    </w:p>
    <w:p>
      <w:pPr>
        <w:pStyle w:val="ListParagraph"/>
        <w:numPr>
          <w:ilvl w:val="1"/>
          <w:numId w:val="6"/>
        </w:numPr>
        <w:tabs>
          <w:tab w:val="clear" w:pos="709"/>
          <w:tab w:val="left" w:pos="868" w:leader="none"/>
        </w:tabs>
        <w:spacing w:lineRule="auto" w:line="240" w:before="57" w:after="57"/>
        <w:ind w:hanging="0" w:start="0"/>
        <w:rPr/>
      </w:pPr>
      <w:r>
        <w:rPr>
          <w:rFonts w:cs="Verdana" w:ascii="Verdana" w:hAnsi="Verdana"/>
          <w:sz w:val="20"/>
          <w:szCs w:val="20"/>
        </w:rPr>
        <w:t>A</w:t>
      </w:r>
      <w:r>
        <w:rPr>
          <w:rFonts w:cs="Verdana" w:ascii="Verdana" w:hAnsi="Verdana"/>
          <w:spacing w:val="-13"/>
          <w:sz w:val="20"/>
          <w:szCs w:val="20"/>
        </w:rPr>
        <w:t xml:space="preserve"> </w:t>
      </w:r>
      <w:r>
        <w:rPr>
          <w:rFonts w:cs="Verdana" w:ascii="Verdana" w:hAnsi="Verdana"/>
          <w:sz w:val="20"/>
          <w:szCs w:val="20"/>
        </w:rPr>
        <w:t>contratação conta</w:t>
      </w:r>
      <w:r>
        <w:rPr>
          <w:rFonts w:cs="Verdana" w:ascii="Verdana" w:hAnsi="Verdana"/>
          <w:spacing w:val="-2"/>
          <w:sz w:val="20"/>
          <w:szCs w:val="20"/>
        </w:rPr>
        <w:t xml:space="preserve"> </w:t>
      </w:r>
      <w:r>
        <w:rPr>
          <w:rFonts w:cs="Verdana" w:ascii="Verdana" w:hAnsi="Verdana"/>
          <w:sz w:val="20"/>
          <w:szCs w:val="20"/>
        </w:rPr>
        <w:t>com garantia</w:t>
      </w:r>
      <w:r>
        <w:rPr>
          <w:rFonts w:cs="Verdana" w:ascii="Verdana" w:hAnsi="Verdana"/>
          <w:spacing w:val="-2"/>
          <w:sz w:val="20"/>
          <w:szCs w:val="20"/>
        </w:rPr>
        <w:t xml:space="preserve"> </w:t>
      </w:r>
      <w:r>
        <w:rPr>
          <w:rFonts w:cs="Verdana" w:ascii="Verdana" w:hAnsi="Verdana"/>
          <w:sz w:val="20"/>
          <w:szCs w:val="20"/>
        </w:rPr>
        <w:t>de execução,</w:t>
      </w:r>
      <w:r>
        <w:rPr>
          <w:rFonts w:cs="Verdana" w:ascii="Verdana" w:hAnsi="Verdana"/>
          <w:spacing w:val="-1"/>
          <w:sz w:val="20"/>
          <w:szCs w:val="20"/>
        </w:rPr>
        <w:t xml:space="preserve"> </w:t>
      </w:r>
      <w:r>
        <w:rPr>
          <w:rFonts w:cs="Verdana" w:ascii="Verdana" w:hAnsi="Verdana"/>
          <w:sz w:val="20"/>
          <w:szCs w:val="20"/>
        </w:rPr>
        <w:t>nos</w:t>
      </w:r>
      <w:r>
        <w:rPr>
          <w:rFonts w:cs="Verdana" w:ascii="Verdana" w:hAnsi="Verdana"/>
          <w:spacing w:val="-1"/>
          <w:sz w:val="20"/>
          <w:szCs w:val="20"/>
        </w:rPr>
        <w:t xml:space="preserve"> </w:t>
      </w:r>
      <w:r>
        <w:rPr>
          <w:rFonts w:cs="Verdana" w:ascii="Verdana" w:hAnsi="Verdana"/>
          <w:sz w:val="20"/>
          <w:szCs w:val="20"/>
        </w:rPr>
        <w:t>moldes</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z w:val="20"/>
          <w:szCs w:val="20"/>
        </w:rPr>
        <w:t>art.</w:t>
      </w:r>
      <w:r>
        <w:rPr>
          <w:rFonts w:cs="Verdana" w:ascii="Verdana" w:hAnsi="Verdana"/>
          <w:spacing w:val="-2"/>
          <w:sz w:val="20"/>
          <w:szCs w:val="20"/>
        </w:rPr>
        <w:t xml:space="preserve"> </w:t>
      </w:r>
      <w:r>
        <w:rPr>
          <w:rFonts w:cs="Verdana" w:ascii="Verdana" w:hAnsi="Verdana"/>
          <w:sz w:val="20"/>
          <w:szCs w:val="20"/>
        </w:rPr>
        <w:t>96</w:t>
      </w:r>
      <w:r>
        <w:rPr>
          <w:rFonts w:cs="Verdana" w:ascii="Verdana" w:hAnsi="Verdana"/>
          <w:spacing w:val="-1"/>
          <w:sz w:val="20"/>
          <w:szCs w:val="20"/>
        </w:rPr>
        <w:t xml:space="preserve"> </w:t>
      </w:r>
      <w:r>
        <w:rPr>
          <w:rFonts w:cs="Verdana" w:ascii="Verdana" w:hAnsi="Verdana"/>
          <w:sz w:val="20"/>
          <w:szCs w:val="20"/>
        </w:rPr>
        <w:t>da</w:t>
      </w:r>
      <w:r>
        <w:rPr>
          <w:rFonts w:cs="Verdana" w:ascii="Verdana" w:hAnsi="Verdana"/>
          <w:spacing w:val="-2"/>
          <w:sz w:val="20"/>
          <w:szCs w:val="20"/>
        </w:rPr>
        <w:t xml:space="preserve"> </w:t>
      </w:r>
      <w:r>
        <w:rPr>
          <w:rFonts w:cs="Verdana" w:ascii="Verdana" w:hAnsi="Verdana"/>
          <w:sz w:val="20"/>
          <w:szCs w:val="20"/>
        </w:rPr>
        <w:t>Lei</w:t>
      </w:r>
      <w:r>
        <w:rPr>
          <w:rFonts w:cs="Verdana" w:ascii="Verdana" w:hAnsi="Verdana"/>
          <w:spacing w:val="-1"/>
          <w:sz w:val="20"/>
          <w:szCs w:val="20"/>
        </w:rPr>
        <w:t xml:space="preserve"> </w:t>
      </w:r>
      <w:r>
        <w:rPr>
          <w:rFonts w:cs="Verdana" w:ascii="Verdana" w:hAnsi="Verdana"/>
          <w:sz w:val="20"/>
          <w:szCs w:val="20"/>
        </w:rPr>
        <w:t>nº</w:t>
      </w:r>
      <w:r>
        <w:rPr>
          <w:rFonts w:cs="Verdana" w:ascii="Verdana" w:hAnsi="Verdana"/>
          <w:spacing w:val="-1"/>
          <w:sz w:val="20"/>
          <w:szCs w:val="20"/>
        </w:rPr>
        <w:t xml:space="preserve"> </w:t>
      </w:r>
      <w:r>
        <w:rPr>
          <w:rFonts w:cs="Verdana" w:ascii="Verdana" w:hAnsi="Verdana"/>
          <w:sz w:val="20"/>
          <w:szCs w:val="20"/>
        </w:rPr>
        <w:t>14.133, de 2021, na modalidade Seguro Garantia, em valor correspondente a 5% (cinco por cento) do valor total do contrato.</w:t>
      </w:r>
    </w:p>
    <w:p>
      <w:pPr>
        <w:pStyle w:val="ListParagraph"/>
        <w:tabs>
          <w:tab w:val="clear" w:pos="709"/>
          <w:tab w:val="left" w:pos="868" w:leader="none"/>
        </w:tabs>
        <w:spacing w:lineRule="auto" w:line="240" w:before="57" w:after="57"/>
        <w:ind w:start="0"/>
        <w:rPr/>
      </w:pPr>
      <w:r>
        <w:rPr>
          <w:rFonts w:cs="Verdana" w:ascii="Verdana" w:hAnsi="Verdana"/>
          <w:b/>
          <w:spacing w:val="-5"/>
          <w:sz w:val="20"/>
          <w:szCs w:val="20"/>
        </w:rPr>
        <w:t>OU</w:t>
      </w:r>
    </w:p>
    <w:p>
      <w:pPr>
        <w:pStyle w:val="ListParagraph"/>
        <w:tabs>
          <w:tab w:val="clear" w:pos="709"/>
          <w:tab w:val="left" w:pos="868" w:leader="none"/>
        </w:tabs>
        <w:spacing w:lineRule="auto" w:line="240" w:before="57" w:after="57"/>
        <w:ind w:start="0"/>
        <w:rPr/>
      </w:pPr>
      <w:r>
        <w:rPr>
          <w:rFonts w:cs="Verdana" w:ascii="Verdana" w:hAnsi="Verdana"/>
          <w:sz w:val="20"/>
          <w:szCs w:val="20"/>
        </w:rPr>
        <w:t>11.1.1 O</w:t>
      </w:r>
      <w:r>
        <w:rPr>
          <w:rFonts w:cs="Verdana" w:ascii="Verdana" w:hAnsi="Verdana"/>
          <w:spacing w:val="-15"/>
          <w:sz w:val="20"/>
          <w:szCs w:val="20"/>
        </w:rPr>
        <w:t xml:space="preserve"> </w:t>
      </w:r>
      <w:r>
        <w:rPr>
          <w:rFonts w:cs="Verdana" w:ascii="Verdana" w:hAnsi="Verdana"/>
          <w:sz w:val="20"/>
          <w:szCs w:val="20"/>
        </w:rPr>
        <w:t>contratado</w:t>
      </w:r>
      <w:r>
        <w:rPr>
          <w:rFonts w:cs="Verdana" w:ascii="Verdana" w:hAnsi="Verdana"/>
          <w:spacing w:val="-15"/>
          <w:sz w:val="20"/>
          <w:szCs w:val="20"/>
        </w:rPr>
        <w:t xml:space="preserve"> </w:t>
      </w:r>
      <w:r>
        <w:rPr>
          <w:rFonts w:cs="Verdana" w:ascii="Verdana" w:hAnsi="Verdana"/>
          <w:sz w:val="20"/>
          <w:szCs w:val="20"/>
        </w:rPr>
        <w:t>apresentará,</w:t>
      </w:r>
      <w:r>
        <w:rPr>
          <w:rFonts w:cs="Verdana" w:ascii="Verdana" w:hAnsi="Verdana"/>
          <w:spacing w:val="-15"/>
          <w:sz w:val="20"/>
          <w:szCs w:val="20"/>
        </w:rPr>
        <w:t xml:space="preserve"> </w:t>
      </w:r>
      <w:r>
        <w:rPr>
          <w:rFonts w:cs="Verdana" w:ascii="Verdana" w:hAnsi="Verdana"/>
          <w:sz w:val="20"/>
          <w:szCs w:val="20"/>
        </w:rPr>
        <w:t>no</w:t>
      </w:r>
      <w:r>
        <w:rPr>
          <w:rFonts w:cs="Verdana" w:ascii="Verdana" w:hAnsi="Verdana"/>
          <w:spacing w:val="-15"/>
          <w:sz w:val="20"/>
          <w:szCs w:val="20"/>
        </w:rPr>
        <w:t xml:space="preserve"> </w:t>
      </w:r>
      <w:r>
        <w:rPr>
          <w:rFonts w:cs="Verdana" w:ascii="Verdana" w:hAnsi="Verdana"/>
          <w:sz w:val="20"/>
          <w:szCs w:val="20"/>
        </w:rPr>
        <w:t>prazo</w:t>
      </w:r>
      <w:r>
        <w:rPr>
          <w:rFonts w:cs="Verdana" w:ascii="Verdana" w:hAnsi="Verdana"/>
          <w:spacing w:val="-15"/>
          <w:sz w:val="20"/>
          <w:szCs w:val="20"/>
        </w:rPr>
        <w:t xml:space="preserve"> </w:t>
      </w:r>
      <w:r>
        <w:rPr>
          <w:rFonts w:cs="Verdana" w:ascii="Verdana" w:hAnsi="Verdana"/>
          <w:sz w:val="20"/>
          <w:szCs w:val="20"/>
        </w:rPr>
        <w:t>máximo</w:t>
      </w:r>
      <w:r>
        <w:rPr>
          <w:rFonts w:cs="Verdana" w:ascii="Verdana" w:hAnsi="Verdana"/>
          <w:spacing w:val="-15"/>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10</w:t>
      </w:r>
      <w:r>
        <w:rPr>
          <w:rFonts w:cs="Verdana" w:ascii="Verdana" w:hAnsi="Verdana"/>
          <w:spacing w:val="-15"/>
          <w:sz w:val="20"/>
          <w:szCs w:val="20"/>
        </w:rPr>
        <w:t xml:space="preserve"> </w:t>
      </w:r>
      <w:r>
        <w:rPr>
          <w:rFonts w:cs="Verdana" w:ascii="Verdana" w:hAnsi="Verdana"/>
          <w:sz w:val="20"/>
          <w:szCs w:val="20"/>
        </w:rPr>
        <w:t>(dez)</w:t>
      </w:r>
      <w:r>
        <w:rPr>
          <w:rFonts w:cs="Verdana" w:ascii="Verdana" w:hAnsi="Verdana"/>
          <w:spacing w:val="-15"/>
          <w:sz w:val="20"/>
          <w:szCs w:val="20"/>
        </w:rPr>
        <w:t xml:space="preserve"> </w:t>
      </w:r>
      <w:r>
        <w:rPr>
          <w:rFonts w:cs="Verdana" w:ascii="Verdana" w:hAnsi="Verdana"/>
          <w:sz w:val="20"/>
          <w:szCs w:val="20"/>
        </w:rPr>
        <w:t>dias,</w:t>
      </w:r>
      <w:r>
        <w:rPr>
          <w:rFonts w:cs="Verdana" w:ascii="Verdana" w:hAnsi="Verdana"/>
          <w:spacing w:val="-15"/>
          <w:sz w:val="20"/>
          <w:szCs w:val="20"/>
        </w:rPr>
        <w:t xml:space="preserve"> </w:t>
      </w:r>
      <w:r>
        <w:rPr>
          <w:rFonts w:cs="Verdana" w:ascii="Verdana" w:hAnsi="Verdana"/>
          <w:sz w:val="20"/>
          <w:szCs w:val="20"/>
        </w:rPr>
        <w:t>prorrogáveis</w:t>
      </w:r>
      <w:r>
        <w:rPr>
          <w:rFonts w:cs="Verdana" w:ascii="Verdana" w:hAnsi="Verdana"/>
          <w:spacing w:val="-15"/>
          <w:sz w:val="20"/>
          <w:szCs w:val="20"/>
        </w:rPr>
        <w:t xml:space="preserve"> </w:t>
      </w:r>
      <w:r>
        <w:rPr>
          <w:rFonts w:cs="Verdana" w:ascii="Verdana" w:hAnsi="Verdana"/>
          <w:sz w:val="20"/>
          <w:szCs w:val="20"/>
        </w:rPr>
        <w:t>por</w:t>
      </w:r>
      <w:r>
        <w:rPr>
          <w:rFonts w:cs="Verdana" w:ascii="Verdana" w:hAnsi="Verdana"/>
          <w:spacing w:val="-15"/>
          <w:sz w:val="20"/>
          <w:szCs w:val="20"/>
        </w:rPr>
        <w:t xml:space="preserve"> </w:t>
      </w:r>
      <w:r>
        <w:rPr>
          <w:rFonts w:cs="Verdana" w:ascii="Verdana" w:hAnsi="Verdana"/>
          <w:sz w:val="20"/>
          <w:szCs w:val="20"/>
        </w:rPr>
        <w:t>igual período,</w:t>
      </w:r>
      <w:r>
        <w:rPr>
          <w:rFonts w:cs="Verdana" w:ascii="Verdana" w:hAnsi="Verdana"/>
          <w:spacing w:val="-6"/>
          <w:sz w:val="20"/>
          <w:szCs w:val="20"/>
        </w:rPr>
        <w:t xml:space="preserve"> </w:t>
      </w:r>
      <w:r>
        <w:rPr>
          <w:rFonts w:cs="Verdana" w:ascii="Verdana" w:hAnsi="Verdana"/>
          <w:sz w:val="20"/>
          <w:szCs w:val="20"/>
        </w:rPr>
        <w:t>a</w:t>
      </w:r>
      <w:r>
        <w:rPr>
          <w:rFonts w:cs="Verdana" w:ascii="Verdana" w:hAnsi="Verdana"/>
          <w:spacing w:val="-4"/>
          <w:sz w:val="20"/>
          <w:szCs w:val="20"/>
        </w:rPr>
        <w:t xml:space="preserve"> </w:t>
      </w:r>
      <w:r>
        <w:rPr>
          <w:rFonts w:cs="Verdana" w:ascii="Verdana" w:hAnsi="Verdana"/>
          <w:sz w:val="20"/>
          <w:szCs w:val="20"/>
        </w:rPr>
        <w:t>critério</w:t>
      </w:r>
      <w:r>
        <w:rPr>
          <w:rFonts w:cs="Verdana" w:ascii="Verdana" w:hAnsi="Verdana"/>
          <w:spacing w:val="-6"/>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contratante,</w:t>
      </w:r>
      <w:r>
        <w:rPr>
          <w:rFonts w:cs="Verdana" w:ascii="Verdana" w:hAnsi="Verdana"/>
          <w:spacing w:val="-6"/>
          <w:sz w:val="20"/>
          <w:szCs w:val="20"/>
        </w:rPr>
        <w:t xml:space="preserve"> </w:t>
      </w:r>
      <w:r>
        <w:rPr>
          <w:rFonts w:cs="Verdana" w:ascii="Verdana" w:hAnsi="Verdana"/>
          <w:sz w:val="20"/>
          <w:szCs w:val="20"/>
        </w:rPr>
        <w:t>contado</w:t>
      </w:r>
      <w:r>
        <w:rPr>
          <w:rFonts w:cs="Verdana" w:ascii="Verdana" w:hAnsi="Verdana"/>
          <w:spacing w:val="-6"/>
          <w:sz w:val="20"/>
          <w:szCs w:val="20"/>
        </w:rPr>
        <w:t xml:space="preserve"> </w:t>
      </w:r>
      <w:r>
        <w:rPr>
          <w:rFonts w:cs="Verdana" w:ascii="Verdana" w:hAnsi="Verdana"/>
          <w:sz w:val="20"/>
          <w:szCs w:val="20"/>
        </w:rPr>
        <w:t>da</w:t>
      </w:r>
      <w:r>
        <w:rPr>
          <w:rFonts w:cs="Verdana" w:ascii="Verdana" w:hAnsi="Verdana"/>
          <w:spacing w:val="-4"/>
          <w:sz w:val="20"/>
          <w:szCs w:val="20"/>
        </w:rPr>
        <w:t xml:space="preserve"> </w:t>
      </w:r>
      <w:r>
        <w:rPr>
          <w:rFonts w:cs="Verdana" w:ascii="Verdana" w:hAnsi="Verdana"/>
          <w:sz w:val="20"/>
          <w:szCs w:val="20"/>
        </w:rPr>
        <w:t>assinatura</w:t>
      </w:r>
      <w:r>
        <w:rPr>
          <w:rFonts w:cs="Verdana" w:ascii="Verdana" w:hAnsi="Verdana"/>
          <w:spacing w:val="-7"/>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contrato,</w:t>
      </w:r>
      <w:r>
        <w:rPr>
          <w:rFonts w:cs="Verdana" w:ascii="Verdana" w:hAnsi="Verdana"/>
          <w:spacing w:val="-5"/>
          <w:sz w:val="20"/>
          <w:szCs w:val="20"/>
        </w:rPr>
        <w:t xml:space="preserve"> </w:t>
      </w:r>
      <w:r>
        <w:rPr>
          <w:rFonts w:cs="Verdana" w:ascii="Verdana" w:hAnsi="Verdana"/>
          <w:sz w:val="20"/>
          <w:szCs w:val="20"/>
        </w:rPr>
        <w:t>comprovante</w:t>
      </w:r>
      <w:r>
        <w:rPr>
          <w:rFonts w:cs="Verdana" w:ascii="Verdana" w:hAnsi="Verdana"/>
          <w:spacing w:val="-6"/>
          <w:sz w:val="20"/>
          <w:szCs w:val="20"/>
        </w:rPr>
        <w:t xml:space="preserve"> </w:t>
      </w:r>
      <w:r>
        <w:rPr>
          <w:rFonts w:cs="Verdana" w:ascii="Verdana" w:hAnsi="Verdana"/>
          <w:sz w:val="20"/>
          <w:szCs w:val="20"/>
        </w:rPr>
        <w:t>de</w:t>
      </w:r>
      <w:r>
        <w:rPr>
          <w:rFonts w:cs="Verdana" w:ascii="Verdana" w:hAnsi="Verdana"/>
          <w:spacing w:val="-7"/>
          <w:sz w:val="20"/>
          <w:szCs w:val="20"/>
        </w:rPr>
        <w:t xml:space="preserve"> </w:t>
      </w:r>
      <w:r>
        <w:rPr>
          <w:rFonts w:cs="Verdana" w:ascii="Verdana" w:hAnsi="Verdana"/>
          <w:sz w:val="20"/>
          <w:szCs w:val="20"/>
        </w:rPr>
        <w:t>prestação de garantia, podendo optar por caução em dinheiro ou títulos da dívida pública ou, ainda, pela fiança</w:t>
      </w:r>
      <w:r>
        <w:rPr>
          <w:rFonts w:cs="Verdana" w:ascii="Verdana" w:hAnsi="Verdana"/>
          <w:spacing w:val="-5"/>
          <w:sz w:val="20"/>
          <w:szCs w:val="20"/>
        </w:rPr>
        <w:t xml:space="preserve"> </w:t>
      </w:r>
      <w:r>
        <w:rPr>
          <w:rFonts w:cs="Verdana" w:ascii="Verdana" w:hAnsi="Verdana"/>
          <w:sz w:val="20"/>
          <w:szCs w:val="20"/>
        </w:rPr>
        <w:t>bancária,</w:t>
      </w:r>
      <w:r>
        <w:rPr>
          <w:rFonts w:cs="Verdana" w:ascii="Verdana" w:hAnsi="Verdana"/>
          <w:spacing w:val="-4"/>
          <w:sz w:val="20"/>
          <w:szCs w:val="20"/>
        </w:rPr>
        <w:t xml:space="preserve"> </w:t>
      </w:r>
      <w:r>
        <w:rPr>
          <w:rFonts w:cs="Verdana" w:ascii="Verdana" w:hAnsi="Verdana"/>
          <w:sz w:val="20"/>
          <w:szCs w:val="20"/>
        </w:rPr>
        <w:t>em</w:t>
      </w:r>
      <w:r>
        <w:rPr>
          <w:rFonts w:cs="Verdana" w:ascii="Verdana" w:hAnsi="Verdana"/>
          <w:spacing w:val="-5"/>
          <w:sz w:val="20"/>
          <w:szCs w:val="20"/>
        </w:rPr>
        <w:t xml:space="preserve"> </w:t>
      </w:r>
      <w:r>
        <w:rPr>
          <w:rFonts w:cs="Verdana" w:ascii="Verdana" w:hAnsi="Verdana"/>
          <w:sz w:val="20"/>
          <w:szCs w:val="20"/>
        </w:rPr>
        <w:t>valor</w:t>
      </w:r>
      <w:r>
        <w:rPr>
          <w:rFonts w:cs="Verdana" w:ascii="Verdana" w:hAnsi="Verdana"/>
          <w:spacing w:val="-4"/>
          <w:sz w:val="20"/>
          <w:szCs w:val="20"/>
        </w:rPr>
        <w:t xml:space="preserve"> </w:t>
      </w:r>
      <w:r>
        <w:rPr>
          <w:rFonts w:cs="Verdana" w:ascii="Verdana" w:hAnsi="Verdana"/>
          <w:sz w:val="20"/>
          <w:szCs w:val="20"/>
        </w:rPr>
        <w:t>correspondente</w:t>
      </w:r>
      <w:r>
        <w:rPr>
          <w:rFonts w:cs="Verdana" w:ascii="Verdana" w:hAnsi="Verdana"/>
          <w:spacing w:val="-4"/>
          <w:sz w:val="20"/>
          <w:szCs w:val="20"/>
        </w:rPr>
        <w:t xml:space="preserve"> </w:t>
      </w:r>
      <w:r>
        <w:rPr>
          <w:rFonts w:cs="Verdana" w:ascii="Verdana" w:hAnsi="Verdana"/>
          <w:sz w:val="20"/>
          <w:szCs w:val="20"/>
        </w:rPr>
        <w:t>a</w:t>
      </w:r>
      <w:r>
        <w:rPr>
          <w:rFonts w:cs="Verdana" w:ascii="Verdana" w:hAnsi="Verdana"/>
          <w:spacing w:val="-2"/>
          <w:sz w:val="20"/>
          <w:szCs w:val="20"/>
        </w:rPr>
        <w:t xml:space="preserve"> </w:t>
      </w:r>
      <w:r>
        <w:rPr>
          <w:rFonts w:cs="Verdana" w:ascii="Verdana" w:hAnsi="Verdana"/>
          <w:sz w:val="20"/>
          <w:szCs w:val="20"/>
        </w:rPr>
        <w:t>5%</w:t>
      </w:r>
      <w:r>
        <w:rPr>
          <w:rFonts w:cs="Verdana" w:ascii="Verdana" w:hAnsi="Verdana"/>
          <w:spacing w:val="-4"/>
          <w:sz w:val="20"/>
          <w:szCs w:val="20"/>
        </w:rPr>
        <w:t xml:space="preserve"> </w:t>
      </w:r>
      <w:r>
        <w:rPr>
          <w:rFonts w:cs="Verdana" w:ascii="Verdana" w:hAnsi="Verdana"/>
          <w:sz w:val="20"/>
          <w:szCs w:val="20"/>
        </w:rPr>
        <w:t>(cinco</w:t>
      </w:r>
      <w:r>
        <w:rPr>
          <w:rFonts w:cs="Verdana" w:ascii="Verdana" w:hAnsi="Verdana"/>
          <w:spacing w:val="-6"/>
          <w:sz w:val="20"/>
          <w:szCs w:val="20"/>
        </w:rPr>
        <w:t xml:space="preserve"> </w:t>
      </w:r>
      <w:r>
        <w:rPr>
          <w:rFonts w:cs="Verdana" w:ascii="Verdana" w:hAnsi="Verdana"/>
          <w:sz w:val="20"/>
          <w:szCs w:val="20"/>
        </w:rPr>
        <w:t>por</w:t>
      </w:r>
      <w:r>
        <w:rPr>
          <w:rFonts w:cs="Verdana" w:ascii="Verdana" w:hAnsi="Verdana"/>
          <w:spacing w:val="-4"/>
          <w:sz w:val="20"/>
          <w:szCs w:val="20"/>
        </w:rPr>
        <w:t xml:space="preserve"> </w:t>
      </w:r>
      <w:r>
        <w:rPr>
          <w:rFonts w:cs="Verdana" w:ascii="Verdana" w:hAnsi="Verdana"/>
          <w:sz w:val="20"/>
          <w:szCs w:val="20"/>
        </w:rPr>
        <w:t>cento)</w:t>
      </w:r>
      <w:r>
        <w:rPr>
          <w:rFonts w:cs="Verdana" w:ascii="Verdana" w:hAnsi="Verdana"/>
          <w:spacing w:val="-4"/>
          <w:sz w:val="20"/>
          <w:szCs w:val="20"/>
        </w:rPr>
        <w:t xml:space="preserve"> </w:t>
      </w:r>
      <w:r>
        <w:rPr>
          <w:rFonts w:cs="Verdana" w:ascii="Verdana" w:hAnsi="Verdana"/>
          <w:sz w:val="20"/>
          <w:szCs w:val="20"/>
        </w:rPr>
        <w:t>do</w:t>
      </w:r>
      <w:r>
        <w:rPr>
          <w:rFonts w:cs="Verdana" w:ascii="Verdana" w:hAnsi="Verdana"/>
          <w:spacing w:val="-6"/>
          <w:sz w:val="20"/>
          <w:szCs w:val="20"/>
        </w:rPr>
        <w:t xml:space="preserve"> </w:t>
      </w:r>
      <w:r>
        <w:rPr>
          <w:rFonts w:cs="Verdana" w:ascii="Verdana" w:hAnsi="Verdana"/>
          <w:sz w:val="20"/>
          <w:szCs w:val="20"/>
        </w:rPr>
        <w:t>valor</w:t>
      </w:r>
      <w:r>
        <w:rPr>
          <w:rFonts w:cs="Verdana" w:ascii="Verdana" w:hAnsi="Verdana"/>
          <w:spacing w:val="-6"/>
          <w:sz w:val="20"/>
          <w:szCs w:val="20"/>
        </w:rPr>
        <w:t xml:space="preserve"> </w:t>
      </w:r>
      <w:r>
        <w:rPr>
          <w:rFonts w:cs="Verdana" w:ascii="Verdana" w:hAnsi="Verdana"/>
          <w:sz w:val="20"/>
          <w:szCs w:val="20"/>
        </w:rPr>
        <w:t>total</w:t>
      </w:r>
      <w:r>
        <w:rPr>
          <w:rFonts w:cs="Verdana" w:ascii="Verdana" w:hAnsi="Verdana"/>
          <w:spacing w:val="-5"/>
          <w:sz w:val="20"/>
          <w:szCs w:val="20"/>
        </w:rPr>
        <w:t xml:space="preserve"> </w:t>
      </w:r>
      <w:r>
        <w:rPr>
          <w:rFonts w:cs="Verdana" w:ascii="Verdana" w:hAnsi="Verdana"/>
          <w:sz w:val="20"/>
          <w:szCs w:val="20"/>
        </w:rPr>
        <w:t xml:space="preserve">do </w:t>
      </w:r>
      <w:r>
        <w:rPr>
          <w:rFonts w:cs="Verdana" w:ascii="Verdana" w:hAnsi="Verdana"/>
          <w:spacing w:val="-2"/>
          <w:sz w:val="20"/>
          <w:szCs w:val="20"/>
        </w:rPr>
        <w:t>contrato.</w:t>
      </w:r>
    </w:p>
    <w:p>
      <w:pPr>
        <w:pStyle w:val="ListParagraph"/>
        <w:tabs>
          <w:tab w:val="clear" w:pos="709"/>
          <w:tab w:val="left" w:pos="868" w:leader="none"/>
        </w:tabs>
        <w:spacing w:lineRule="auto" w:line="240" w:before="57" w:after="57"/>
        <w:ind w:start="0"/>
        <w:rPr/>
      </w:pPr>
      <w:r>
        <w:rPr>
          <w:rFonts w:cs="Verdana" w:ascii="Verdana" w:hAnsi="Verdana"/>
          <w:b/>
          <w:spacing w:val="-2"/>
          <w:sz w:val="20"/>
          <w:szCs w:val="20"/>
        </w:rPr>
        <w:t xml:space="preserve">11.2 </w:t>
      </w:r>
      <w:r>
        <w:rPr>
          <w:rFonts w:cs="Verdana" w:ascii="Verdana" w:hAnsi="Verdana"/>
          <w:sz w:val="20"/>
          <w:szCs w:val="20"/>
        </w:rPr>
        <w:t>Caso utilizada a modalidade de seguro-garantia, a apólice deverá ter validade durante a vigência do contrato e por mais 90 (noventa) dias após término deste prazo de vigência, permanecendo</w:t>
      </w:r>
      <w:r>
        <w:rPr>
          <w:rFonts w:cs="Verdana" w:ascii="Verdana" w:hAnsi="Verdana"/>
          <w:spacing w:val="-13"/>
          <w:sz w:val="20"/>
          <w:szCs w:val="20"/>
        </w:rPr>
        <w:t xml:space="preserve"> </w:t>
      </w:r>
      <w:r>
        <w:rPr>
          <w:rFonts w:cs="Verdana" w:ascii="Verdana" w:hAnsi="Verdana"/>
          <w:sz w:val="20"/>
          <w:szCs w:val="20"/>
        </w:rPr>
        <w:t>em</w:t>
      </w:r>
      <w:r>
        <w:rPr>
          <w:rFonts w:cs="Verdana" w:ascii="Verdana" w:hAnsi="Verdana"/>
          <w:spacing w:val="-13"/>
          <w:sz w:val="20"/>
          <w:szCs w:val="20"/>
        </w:rPr>
        <w:t xml:space="preserve"> </w:t>
      </w:r>
      <w:r>
        <w:rPr>
          <w:rFonts w:cs="Verdana" w:ascii="Verdana" w:hAnsi="Verdana"/>
          <w:sz w:val="20"/>
          <w:szCs w:val="20"/>
        </w:rPr>
        <w:t>vigor</w:t>
      </w:r>
      <w:r>
        <w:rPr>
          <w:rFonts w:cs="Verdana" w:ascii="Verdana" w:hAnsi="Verdana"/>
          <w:spacing w:val="-11"/>
          <w:sz w:val="20"/>
          <w:szCs w:val="20"/>
        </w:rPr>
        <w:t xml:space="preserve"> </w:t>
      </w:r>
      <w:r>
        <w:rPr>
          <w:rFonts w:cs="Verdana" w:ascii="Verdana" w:hAnsi="Verdana"/>
          <w:sz w:val="20"/>
          <w:szCs w:val="20"/>
        </w:rPr>
        <w:t>mesmo</w:t>
      </w:r>
      <w:r>
        <w:rPr>
          <w:rFonts w:cs="Verdana" w:ascii="Verdana" w:hAnsi="Verdana"/>
          <w:spacing w:val="-13"/>
          <w:sz w:val="20"/>
          <w:szCs w:val="20"/>
        </w:rPr>
        <w:t xml:space="preserve"> </w:t>
      </w:r>
      <w:r>
        <w:rPr>
          <w:rFonts w:cs="Verdana" w:ascii="Verdana" w:hAnsi="Verdana"/>
          <w:sz w:val="20"/>
          <w:szCs w:val="20"/>
        </w:rPr>
        <w:t>que</w:t>
      </w:r>
      <w:r>
        <w:rPr>
          <w:rFonts w:cs="Verdana" w:ascii="Verdana" w:hAnsi="Verdana"/>
          <w:spacing w:val="-13"/>
          <w:sz w:val="20"/>
          <w:szCs w:val="20"/>
        </w:rPr>
        <w:t xml:space="preserve"> </w:t>
      </w:r>
      <w:r>
        <w:rPr>
          <w:rFonts w:cs="Verdana" w:ascii="Verdana" w:hAnsi="Verdana"/>
          <w:sz w:val="20"/>
          <w:szCs w:val="20"/>
        </w:rPr>
        <w:t>o</w:t>
      </w:r>
      <w:r>
        <w:rPr>
          <w:rFonts w:cs="Verdana" w:ascii="Verdana" w:hAnsi="Verdana"/>
          <w:spacing w:val="-11"/>
          <w:sz w:val="20"/>
          <w:szCs w:val="20"/>
        </w:rPr>
        <w:t xml:space="preserve"> </w:t>
      </w:r>
      <w:r>
        <w:rPr>
          <w:rFonts w:cs="Verdana" w:ascii="Verdana" w:hAnsi="Verdana"/>
          <w:sz w:val="20"/>
          <w:szCs w:val="20"/>
        </w:rPr>
        <w:t>contratado</w:t>
      </w:r>
      <w:r>
        <w:rPr>
          <w:rFonts w:cs="Verdana" w:ascii="Verdana" w:hAnsi="Verdana"/>
          <w:spacing w:val="-9"/>
          <w:sz w:val="20"/>
          <w:szCs w:val="20"/>
        </w:rPr>
        <w:t xml:space="preserve"> </w:t>
      </w:r>
      <w:r>
        <w:rPr>
          <w:rFonts w:cs="Verdana" w:ascii="Verdana" w:hAnsi="Verdana"/>
          <w:sz w:val="20"/>
          <w:szCs w:val="20"/>
        </w:rPr>
        <w:t>não</w:t>
      </w:r>
      <w:r>
        <w:rPr>
          <w:rFonts w:cs="Verdana" w:ascii="Verdana" w:hAnsi="Verdana"/>
          <w:spacing w:val="-13"/>
          <w:sz w:val="20"/>
          <w:szCs w:val="20"/>
        </w:rPr>
        <w:t xml:space="preserve"> </w:t>
      </w:r>
      <w:r>
        <w:rPr>
          <w:rFonts w:cs="Verdana" w:ascii="Verdana" w:hAnsi="Verdana"/>
          <w:sz w:val="20"/>
          <w:szCs w:val="20"/>
        </w:rPr>
        <w:t>pague</w:t>
      </w:r>
      <w:r>
        <w:rPr>
          <w:rFonts w:cs="Verdana" w:ascii="Verdana" w:hAnsi="Verdana"/>
          <w:spacing w:val="-13"/>
          <w:sz w:val="20"/>
          <w:szCs w:val="20"/>
        </w:rPr>
        <w:t xml:space="preserve"> </w:t>
      </w:r>
      <w:r>
        <w:rPr>
          <w:rFonts w:cs="Verdana" w:ascii="Verdana" w:hAnsi="Verdana"/>
          <w:sz w:val="20"/>
          <w:szCs w:val="20"/>
        </w:rPr>
        <w:t>o</w:t>
      </w:r>
      <w:r>
        <w:rPr>
          <w:rFonts w:cs="Verdana" w:ascii="Verdana" w:hAnsi="Verdana"/>
          <w:spacing w:val="-13"/>
          <w:sz w:val="20"/>
          <w:szCs w:val="20"/>
        </w:rPr>
        <w:t xml:space="preserve"> </w:t>
      </w:r>
      <w:r>
        <w:rPr>
          <w:rFonts w:cs="Verdana" w:ascii="Verdana" w:hAnsi="Verdana"/>
          <w:sz w:val="20"/>
          <w:szCs w:val="20"/>
        </w:rPr>
        <w:t>prêmio</w:t>
      </w:r>
      <w:r>
        <w:rPr>
          <w:rFonts w:cs="Verdana" w:ascii="Verdana" w:hAnsi="Verdana"/>
          <w:spacing w:val="-13"/>
          <w:sz w:val="20"/>
          <w:szCs w:val="20"/>
        </w:rPr>
        <w:t xml:space="preserve"> </w:t>
      </w:r>
      <w:r>
        <w:rPr>
          <w:rFonts w:cs="Verdana" w:ascii="Verdana" w:hAnsi="Verdana"/>
          <w:sz w:val="20"/>
          <w:szCs w:val="20"/>
        </w:rPr>
        <w:t>nas</w:t>
      </w:r>
      <w:r>
        <w:rPr>
          <w:rFonts w:cs="Verdana" w:ascii="Verdana" w:hAnsi="Verdana"/>
          <w:spacing w:val="-13"/>
          <w:sz w:val="20"/>
          <w:szCs w:val="20"/>
        </w:rPr>
        <w:t xml:space="preserve"> </w:t>
      </w:r>
      <w:r>
        <w:rPr>
          <w:rFonts w:cs="Verdana" w:ascii="Verdana" w:hAnsi="Verdana"/>
          <w:sz w:val="20"/>
          <w:szCs w:val="20"/>
        </w:rPr>
        <w:t>datas</w:t>
      </w:r>
      <w:r>
        <w:rPr>
          <w:rFonts w:cs="Verdana" w:ascii="Verdana" w:hAnsi="Verdana"/>
          <w:spacing w:val="-13"/>
          <w:sz w:val="20"/>
          <w:szCs w:val="20"/>
        </w:rPr>
        <w:t xml:space="preserve"> </w:t>
      </w:r>
      <w:r>
        <w:rPr>
          <w:rFonts w:cs="Verdana" w:ascii="Verdana" w:hAnsi="Verdana"/>
          <w:spacing w:val="-2"/>
          <w:sz w:val="20"/>
          <w:szCs w:val="20"/>
        </w:rPr>
        <w:t>convencionadas.</w:t>
      </w:r>
    </w:p>
    <w:p>
      <w:pPr>
        <w:pStyle w:val="LO-Normal"/>
        <w:spacing w:lineRule="auto" w:line="240" w:before="57" w:after="57"/>
        <w:ind w:hanging="14"/>
        <w:jc w:val="both"/>
        <w:rPr/>
      </w:pPr>
      <w:r>
        <w:rPr>
          <w:rFonts w:cs="Verdana" w:ascii="Verdana" w:hAnsi="Verdana"/>
          <w:b/>
          <w:i/>
          <w:sz w:val="20"/>
          <w:szCs w:val="20"/>
          <w:shd w:fill="FFFF00" w:val="clear"/>
        </w:rPr>
        <w:t>Nota</w:t>
      </w:r>
      <w:r>
        <w:rPr>
          <w:rFonts w:cs="Verdana" w:ascii="Verdana" w:hAnsi="Verdana"/>
          <w:b/>
          <w:i/>
          <w:spacing w:val="-1"/>
          <w:sz w:val="20"/>
          <w:szCs w:val="20"/>
          <w:shd w:fill="FFFF00" w:val="clear"/>
        </w:rPr>
        <w:t xml:space="preserve"> </w:t>
      </w:r>
      <w:r>
        <w:rPr>
          <w:rFonts w:cs="Verdana" w:ascii="Verdana" w:hAnsi="Verdana"/>
          <w:b/>
          <w:i/>
          <w:sz w:val="20"/>
          <w:szCs w:val="20"/>
          <w:shd w:fill="FFFF00" w:val="clear"/>
        </w:rPr>
        <w:t>Explicativa:</w:t>
      </w:r>
      <w:r>
        <w:rPr>
          <w:rFonts w:cs="Verdana" w:ascii="Verdana" w:hAnsi="Verdana"/>
          <w:b/>
          <w:i/>
          <w:spacing w:val="-3"/>
          <w:sz w:val="20"/>
          <w:szCs w:val="20"/>
          <w:shd w:fill="FFFF00" w:val="clear"/>
        </w:rPr>
        <w:t xml:space="preserve"> </w:t>
      </w:r>
      <w:r>
        <w:rPr>
          <w:rFonts w:cs="Verdana" w:ascii="Verdana" w:hAnsi="Verdana"/>
          <w:i/>
          <w:sz w:val="20"/>
          <w:szCs w:val="20"/>
          <w:shd w:fill="FFFF00" w:val="clear"/>
        </w:rPr>
        <w:t>Caso</w:t>
      </w:r>
      <w:r>
        <w:rPr>
          <w:rFonts w:cs="Verdana" w:ascii="Verdana" w:hAnsi="Verdana"/>
          <w:i/>
          <w:spacing w:val="-4"/>
          <w:sz w:val="20"/>
          <w:szCs w:val="20"/>
          <w:shd w:fill="FFFF00" w:val="clear"/>
        </w:rPr>
        <w:t xml:space="preserve"> </w:t>
      </w:r>
      <w:r>
        <w:rPr>
          <w:rFonts w:cs="Verdana" w:ascii="Verdana" w:hAnsi="Verdana"/>
          <w:i/>
          <w:sz w:val="20"/>
          <w:szCs w:val="20"/>
          <w:shd w:fill="FFFF00" w:val="clear"/>
        </w:rPr>
        <w:t>o adjudicatário</w:t>
      </w:r>
      <w:r>
        <w:rPr>
          <w:rFonts w:cs="Verdana" w:ascii="Verdana" w:hAnsi="Verdana"/>
          <w:i/>
          <w:spacing w:val="-1"/>
          <w:sz w:val="20"/>
          <w:szCs w:val="20"/>
          <w:shd w:fill="FFFF00" w:val="clear"/>
        </w:rPr>
        <w:t xml:space="preserve"> </w:t>
      </w:r>
      <w:r>
        <w:rPr>
          <w:rFonts w:cs="Verdana" w:ascii="Verdana" w:hAnsi="Verdana"/>
          <w:i/>
          <w:sz w:val="20"/>
          <w:szCs w:val="20"/>
          <w:shd w:fill="FFFF00" w:val="clear"/>
        </w:rPr>
        <w:t>não</w:t>
      </w:r>
      <w:r>
        <w:rPr>
          <w:rFonts w:cs="Verdana" w:ascii="Verdana" w:hAnsi="Verdana"/>
          <w:i/>
          <w:spacing w:val="-1"/>
          <w:sz w:val="20"/>
          <w:szCs w:val="20"/>
          <w:shd w:fill="FFFF00" w:val="clear"/>
        </w:rPr>
        <w:t xml:space="preserve"> </w:t>
      </w:r>
      <w:r>
        <w:rPr>
          <w:rFonts w:cs="Verdana" w:ascii="Verdana" w:hAnsi="Verdana"/>
          <w:i/>
          <w:sz w:val="20"/>
          <w:szCs w:val="20"/>
          <w:shd w:fill="FFFF00" w:val="clear"/>
        </w:rPr>
        <w:t>opte</w:t>
      </w:r>
      <w:r>
        <w:rPr>
          <w:rFonts w:cs="Verdana" w:ascii="Verdana" w:hAnsi="Verdana"/>
          <w:i/>
          <w:spacing w:val="-4"/>
          <w:sz w:val="20"/>
          <w:szCs w:val="20"/>
          <w:shd w:fill="FFFF00" w:val="clear"/>
        </w:rPr>
        <w:t xml:space="preserve"> </w:t>
      </w:r>
      <w:r>
        <w:rPr>
          <w:rFonts w:cs="Verdana" w:ascii="Verdana" w:hAnsi="Verdana"/>
          <w:i/>
          <w:sz w:val="20"/>
          <w:szCs w:val="20"/>
          <w:shd w:fill="FFFF00" w:val="clear"/>
        </w:rPr>
        <w:t>pela</w:t>
      </w:r>
      <w:r>
        <w:rPr>
          <w:rFonts w:cs="Verdana" w:ascii="Verdana" w:hAnsi="Verdana"/>
          <w:i/>
          <w:spacing w:val="-1"/>
          <w:sz w:val="20"/>
          <w:szCs w:val="20"/>
          <w:shd w:fill="FFFF00" w:val="clear"/>
        </w:rPr>
        <w:t xml:space="preserve"> </w:t>
      </w:r>
      <w:r>
        <w:rPr>
          <w:rFonts w:cs="Verdana" w:ascii="Verdana" w:hAnsi="Verdana"/>
          <w:i/>
          <w:sz w:val="20"/>
          <w:szCs w:val="20"/>
          <w:shd w:fill="FFFF00" w:val="clear"/>
        </w:rPr>
        <w:t>oferta</w:t>
      </w:r>
      <w:r>
        <w:rPr>
          <w:rFonts w:cs="Verdana" w:ascii="Verdana" w:hAnsi="Verdana"/>
          <w:i/>
          <w:spacing w:val="-1"/>
          <w:sz w:val="20"/>
          <w:szCs w:val="20"/>
          <w:shd w:fill="FFFF00" w:val="clear"/>
        </w:rPr>
        <w:t xml:space="preserve"> </w:t>
      </w:r>
      <w:r>
        <w:rPr>
          <w:rFonts w:cs="Verdana" w:ascii="Verdana" w:hAnsi="Verdana"/>
          <w:i/>
          <w:sz w:val="20"/>
          <w:szCs w:val="20"/>
          <w:shd w:fill="FFFF00" w:val="clear"/>
        </w:rPr>
        <w:t>de seguro-garantia,</w:t>
      </w:r>
      <w:r>
        <w:rPr>
          <w:rFonts w:cs="Verdana" w:ascii="Verdana" w:hAnsi="Verdana"/>
          <w:i/>
          <w:spacing w:val="-1"/>
          <w:sz w:val="20"/>
          <w:szCs w:val="20"/>
          <w:shd w:fill="FFFF00" w:val="clear"/>
        </w:rPr>
        <w:t xml:space="preserve"> </w:t>
      </w:r>
      <w:r>
        <w:rPr>
          <w:rFonts w:cs="Verdana" w:ascii="Verdana" w:hAnsi="Verdana"/>
          <w:i/>
          <w:sz w:val="20"/>
          <w:szCs w:val="20"/>
          <w:shd w:fill="FFFF00" w:val="clear"/>
        </w:rPr>
        <w:t>poderá</w:t>
      </w:r>
      <w:r>
        <w:rPr>
          <w:rFonts w:cs="Verdana" w:ascii="Verdana" w:hAnsi="Verdana"/>
          <w:i/>
          <w:spacing w:val="-1"/>
          <w:sz w:val="20"/>
          <w:szCs w:val="20"/>
          <w:shd w:fill="FFFF00" w:val="clear"/>
        </w:rPr>
        <w:t xml:space="preserve"> </w:t>
      </w:r>
      <w:r>
        <w:rPr>
          <w:rFonts w:cs="Verdana" w:ascii="Verdana" w:hAnsi="Verdana"/>
          <w:i/>
          <w:spacing w:val="-2"/>
          <w:sz w:val="20"/>
          <w:szCs w:val="20"/>
          <w:shd w:fill="FFFF00" w:val="clear"/>
        </w:rPr>
        <w:t>ofer</w:t>
      </w:r>
      <w:r>
        <w:rPr>
          <w:rFonts w:cs="Verdana" w:ascii="Verdana" w:hAnsi="Verdana"/>
          <w:i/>
          <w:sz w:val="20"/>
          <w:szCs w:val="20"/>
          <w:shd w:fill="FFFF00" w:val="clear"/>
        </w:rPr>
        <w:t>tar</w:t>
      </w:r>
      <w:r>
        <w:rPr>
          <w:rFonts w:cs="Verdana" w:ascii="Verdana" w:hAnsi="Verdana"/>
          <w:i/>
          <w:spacing w:val="-7"/>
          <w:sz w:val="20"/>
          <w:szCs w:val="20"/>
          <w:shd w:fill="FFFF00" w:val="clear"/>
        </w:rPr>
        <w:t xml:space="preserve"> </w:t>
      </w:r>
      <w:r>
        <w:rPr>
          <w:rFonts w:cs="Verdana" w:ascii="Verdana" w:hAnsi="Verdana"/>
          <w:i/>
          <w:sz w:val="20"/>
          <w:szCs w:val="20"/>
          <w:shd w:fill="FFFF00" w:val="clear"/>
        </w:rPr>
        <w:t>a</w:t>
      </w:r>
      <w:r>
        <w:rPr>
          <w:rFonts w:cs="Verdana" w:ascii="Verdana" w:hAnsi="Verdana"/>
          <w:i/>
          <w:spacing w:val="-7"/>
          <w:sz w:val="20"/>
          <w:szCs w:val="20"/>
          <w:shd w:fill="FFFF00" w:val="clear"/>
        </w:rPr>
        <w:t xml:space="preserve"> </w:t>
      </w:r>
      <w:r>
        <w:rPr>
          <w:rFonts w:cs="Verdana" w:ascii="Verdana" w:hAnsi="Verdana"/>
          <w:i/>
          <w:sz w:val="20"/>
          <w:szCs w:val="20"/>
          <w:shd w:fill="FFFF00" w:val="clear"/>
        </w:rPr>
        <w:t>fiança</w:t>
      </w:r>
      <w:r>
        <w:rPr>
          <w:rFonts w:cs="Verdana" w:ascii="Verdana" w:hAnsi="Verdana"/>
          <w:i/>
          <w:spacing w:val="-7"/>
          <w:sz w:val="20"/>
          <w:szCs w:val="20"/>
          <w:shd w:fill="FFFF00" w:val="clear"/>
        </w:rPr>
        <w:t xml:space="preserve"> </w:t>
      </w:r>
      <w:r>
        <w:rPr>
          <w:rFonts w:cs="Verdana" w:ascii="Verdana" w:hAnsi="Verdana"/>
          <w:i/>
          <w:sz w:val="20"/>
          <w:szCs w:val="20"/>
          <w:shd w:fill="FFFF00" w:val="clear"/>
        </w:rPr>
        <w:t>bancária,</w:t>
      </w:r>
      <w:r>
        <w:rPr>
          <w:rFonts w:cs="Verdana" w:ascii="Verdana" w:hAnsi="Verdana"/>
          <w:i/>
          <w:spacing w:val="-7"/>
          <w:sz w:val="20"/>
          <w:szCs w:val="20"/>
          <w:shd w:fill="FFFF00" w:val="clear"/>
        </w:rPr>
        <w:t xml:space="preserve"> </w:t>
      </w:r>
      <w:r>
        <w:rPr>
          <w:rFonts w:cs="Verdana" w:ascii="Verdana" w:hAnsi="Verdana"/>
          <w:i/>
          <w:sz w:val="20"/>
          <w:szCs w:val="20"/>
          <w:shd w:fill="FFFF00" w:val="clear"/>
        </w:rPr>
        <w:t>a</w:t>
      </w:r>
      <w:r>
        <w:rPr>
          <w:rFonts w:cs="Verdana" w:ascii="Verdana" w:hAnsi="Verdana"/>
          <w:i/>
          <w:spacing w:val="-7"/>
          <w:sz w:val="20"/>
          <w:szCs w:val="20"/>
          <w:shd w:fill="FFFF00" w:val="clear"/>
        </w:rPr>
        <w:t xml:space="preserve"> </w:t>
      </w:r>
      <w:r>
        <w:rPr>
          <w:rFonts w:cs="Verdana" w:ascii="Verdana" w:hAnsi="Verdana"/>
          <w:i/>
          <w:sz w:val="20"/>
          <w:szCs w:val="20"/>
          <w:shd w:fill="FFFF00" w:val="clear"/>
        </w:rPr>
        <w:t>caução</w:t>
      </w:r>
      <w:r>
        <w:rPr>
          <w:rFonts w:cs="Verdana" w:ascii="Verdana" w:hAnsi="Verdana"/>
          <w:i/>
          <w:spacing w:val="-7"/>
          <w:sz w:val="20"/>
          <w:szCs w:val="20"/>
          <w:shd w:fill="FFFF00" w:val="clear"/>
        </w:rPr>
        <w:t xml:space="preserve"> </w:t>
      </w:r>
      <w:r>
        <w:rPr>
          <w:rFonts w:cs="Verdana" w:ascii="Verdana" w:hAnsi="Verdana"/>
          <w:i/>
          <w:sz w:val="20"/>
          <w:szCs w:val="20"/>
          <w:shd w:fill="FFFF00" w:val="clear"/>
        </w:rPr>
        <w:t>em</w:t>
      </w:r>
      <w:r>
        <w:rPr>
          <w:rFonts w:cs="Verdana" w:ascii="Verdana" w:hAnsi="Verdana"/>
          <w:i/>
          <w:spacing w:val="-8"/>
          <w:sz w:val="20"/>
          <w:szCs w:val="20"/>
          <w:shd w:fill="FFFF00" w:val="clear"/>
        </w:rPr>
        <w:t xml:space="preserve"> </w:t>
      </w:r>
      <w:r>
        <w:rPr>
          <w:rFonts w:cs="Verdana" w:ascii="Verdana" w:hAnsi="Verdana"/>
          <w:i/>
          <w:sz w:val="20"/>
          <w:szCs w:val="20"/>
          <w:shd w:fill="FFFF00" w:val="clear"/>
        </w:rPr>
        <w:t>dinheiro</w:t>
      </w:r>
      <w:r>
        <w:rPr>
          <w:rFonts w:cs="Verdana" w:ascii="Verdana" w:hAnsi="Verdana"/>
          <w:i/>
          <w:spacing w:val="-7"/>
          <w:sz w:val="20"/>
          <w:szCs w:val="20"/>
          <w:shd w:fill="FFFF00" w:val="clear"/>
        </w:rPr>
        <w:t xml:space="preserve"> </w:t>
      </w:r>
      <w:r>
        <w:rPr>
          <w:rFonts w:cs="Verdana" w:ascii="Verdana" w:hAnsi="Verdana"/>
          <w:i/>
          <w:sz w:val="20"/>
          <w:szCs w:val="20"/>
          <w:shd w:fill="FFFF00" w:val="clear"/>
        </w:rPr>
        <w:t>ou</w:t>
      </w:r>
      <w:r>
        <w:rPr>
          <w:rFonts w:cs="Verdana" w:ascii="Verdana" w:hAnsi="Verdana"/>
          <w:i/>
          <w:spacing w:val="-7"/>
          <w:sz w:val="20"/>
          <w:szCs w:val="20"/>
          <w:shd w:fill="FFFF00" w:val="clear"/>
        </w:rPr>
        <w:t xml:space="preserve"> </w:t>
      </w:r>
      <w:r>
        <w:rPr>
          <w:rFonts w:cs="Verdana" w:ascii="Verdana" w:hAnsi="Verdana"/>
          <w:i/>
          <w:sz w:val="20"/>
          <w:szCs w:val="20"/>
          <w:shd w:fill="FFFF00" w:val="clear"/>
        </w:rPr>
        <w:t>em</w:t>
      </w:r>
      <w:r>
        <w:rPr>
          <w:rFonts w:cs="Verdana" w:ascii="Verdana" w:hAnsi="Verdana"/>
          <w:i/>
          <w:spacing w:val="-6"/>
          <w:sz w:val="20"/>
          <w:szCs w:val="20"/>
          <w:shd w:fill="FFFF00" w:val="clear"/>
        </w:rPr>
        <w:t xml:space="preserve"> </w:t>
      </w:r>
      <w:r>
        <w:rPr>
          <w:rFonts w:cs="Verdana" w:ascii="Verdana" w:hAnsi="Verdana"/>
          <w:i/>
          <w:sz w:val="20"/>
          <w:szCs w:val="20"/>
          <w:shd w:fill="FFFF00" w:val="clear"/>
        </w:rPr>
        <w:t>títulos</w:t>
      </w:r>
      <w:r>
        <w:rPr>
          <w:rFonts w:cs="Verdana" w:ascii="Verdana" w:hAnsi="Verdana"/>
          <w:i/>
          <w:spacing w:val="-7"/>
          <w:sz w:val="20"/>
          <w:szCs w:val="20"/>
          <w:shd w:fill="FFFF00" w:val="clear"/>
        </w:rPr>
        <w:t xml:space="preserve"> </w:t>
      </w:r>
      <w:r>
        <w:rPr>
          <w:rFonts w:cs="Verdana" w:ascii="Verdana" w:hAnsi="Verdana"/>
          <w:i/>
          <w:sz w:val="20"/>
          <w:szCs w:val="20"/>
          <w:shd w:fill="FFFF00" w:val="clear"/>
        </w:rPr>
        <w:t>da</w:t>
      </w:r>
      <w:r>
        <w:rPr>
          <w:rFonts w:cs="Verdana" w:ascii="Verdana" w:hAnsi="Verdana"/>
          <w:i/>
          <w:spacing w:val="-7"/>
          <w:sz w:val="20"/>
          <w:szCs w:val="20"/>
          <w:shd w:fill="FFFF00" w:val="clear"/>
        </w:rPr>
        <w:t xml:space="preserve"> </w:t>
      </w:r>
      <w:r>
        <w:rPr>
          <w:rFonts w:cs="Verdana" w:ascii="Verdana" w:hAnsi="Verdana"/>
          <w:i/>
          <w:sz w:val="20"/>
          <w:szCs w:val="20"/>
          <w:shd w:fill="FFFF00" w:val="clear"/>
        </w:rPr>
        <w:t>dívida</w:t>
      </w:r>
      <w:r>
        <w:rPr>
          <w:rFonts w:cs="Verdana" w:ascii="Verdana" w:hAnsi="Verdana"/>
          <w:i/>
          <w:spacing w:val="-7"/>
          <w:sz w:val="20"/>
          <w:szCs w:val="20"/>
          <w:shd w:fill="FFFF00" w:val="clear"/>
        </w:rPr>
        <w:t xml:space="preserve"> </w:t>
      </w:r>
      <w:r>
        <w:rPr>
          <w:rFonts w:cs="Verdana" w:ascii="Verdana" w:hAnsi="Verdana"/>
          <w:i/>
          <w:sz w:val="20"/>
          <w:szCs w:val="20"/>
          <w:shd w:fill="FFFF00" w:val="clear"/>
        </w:rPr>
        <w:t>pública</w:t>
      </w:r>
      <w:r>
        <w:rPr>
          <w:rFonts w:cs="Verdana" w:ascii="Verdana" w:hAnsi="Verdana"/>
          <w:i/>
          <w:spacing w:val="-7"/>
          <w:sz w:val="20"/>
          <w:szCs w:val="20"/>
          <w:shd w:fill="FFFF00" w:val="clear"/>
        </w:rPr>
        <w:t xml:space="preserve"> </w:t>
      </w:r>
      <w:r>
        <w:rPr>
          <w:rFonts w:cs="Verdana" w:ascii="Verdana" w:hAnsi="Verdana"/>
          <w:i/>
          <w:sz w:val="20"/>
          <w:szCs w:val="20"/>
          <w:shd w:fill="FFFF00" w:val="clear"/>
        </w:rPr>
        <w:t>antes</w:t>
      </w:r>
      <w:r>
        <w:rPr>
          <w:rFonts w:cs="Verdana" w:ascii="Verdana" w:hAnsi="Verdana"/>
          <w:i/>
          <w:spacing w:val="-8"/>
          <w:sz w:val="20"/>
          <w:szCs w:val="20"/>
          <w:shd w:fill="FFFF00" w:val="clear"/>
        </w:rPr>
        <w:t xml:space="preserve"> </w:t>
      </w:r>
      <w:r>
        <w:rPr>
          <w:rFonts w:cs="Verdana" w:ascii="Verdana" w:hAnsi="Verdana"/>
          <w:i/>
          <w:sz w:val="20"/>
          <w:szCs w:val="20"/>
          <w:shd w:fill="FFFF00" w:val="clear"/>
        </w:rPr>
        <w:t>ou</w:t>
      </w:r>
      <w:r>
        <w:rPr>
          <w:rFonts w:cs="Verdana" w:ascii="Verdana" w:hAnsi="Verdana"/>
          <w:i/>
          <w:spacing w:val="-7"/>
          <w:sz w:val="20"/>
          <w:szCs w:val="20"/>
          <w:shd w:fill="FFFF00" w:val="clear"/>
        </w:rPr>
        <w:t xml:space="preserve"> </w:t>
      </w:r>
      <w:r>
        <w:rPr>
          <w:rFonts w:cs="Verdana" w:ascii="Verdana" w:hAnsi="Verdana"/>
          <w:i/>
          <w:sz w:val="20"/>
          <w:szCs w:val="20"/>
          <w:shd w:fill="FFFF00" w:val="clear"/>
        </w:rPr>
        <w:t>depois</w:t>
      </w:r>
      <w:r>
        <w:rPr>
          <w:rFonts w:cs="Verdana" w:ascii="Verdana" w:hAnsi="Verdana"/>
          <w:i/>
          <w:spacing w:val="-7"/>
          <w:sz w:val="20"/>
          <w:szCs w:val="20"/>
          <w:shd w:fill="FFFF00" w:val="clear"/>
        </w:rPr>
        <w:t xml:space="preserve"> </w:t>
      </w:r>
      <w:r>
        <w:rPr>
          <w:rFonts w:cs="Verdana" w:ascii="Verdana" w:hAnsi="Verdana"/>
          <w:i/>
          <w:sz w:val="20"/>
          <w:szCs w:val="20"/>
          <w:shd w:fill="FFFF00" w:val="clear"/>
        </w:rPr>
        <w:t>da assinatura do termo de contrato. Na segunda hipótese, deverão ser incluídos os subitens a seguir, com fundamento no item 3.1, alíneas “a”, “e”, e “f”, do Anexo VII-F, da Instrução Normativa SEGES/MP n.º 05/2017, aplicáveis por força da Instrução Normativa SEGES/ME n.º 98/2022.</w:t>
      </w:r>
    </w:p>
    <w:p>
      <w:pPr>
        <w:pStyle w:val="ListParagraph"/>
        <w:tabs>
          <w:tab w:val="clear" w:pos="709"/>
          <w:tab w:val="left" w:pos="868" w:leader="none"/>
        </w:tabs>
        <w:spacing w:lineRule="auto" w:line="240" w:before="57" w:after="57"/>
        <w:ind w:start="0"/>
        <w:rPr/>
      </w:pPr>
      <w:r>
        <w:rPr>
          <w:rFonts w:cs="Verdana" w:ascii="Verdana" w:hAnsi="Verdana"/>
          <w:sz w:val="20"/>
          <w:szCs w:val="20"/>
        </w:rPr>
        <w:t>11.3 A</w:t>
      </w:r>
      <w:r>
        <w:rPr>
          <w:rFonts w:cs="Verdana" w:ascii="Verdana" w:hAnsi="Verdana"/>
          <w:spacing w:val="-13"/>
          <w:sz w:val="20"/>
          <w:szCs w:val="20"/>
        </w:rPr>
        <w:t xml:space="preserve"> </w:t>
      </w:r>
      <w:r>
        <w:rPr>
          <w:rFonts w:cs="Verdana" w:ascii="Verdana" w:hAnsi="Verdana"/>
          <w:sz w:val="20"/>
          <w:szCs w:val="20"/>
        </w:rPr>
        <w:t>apólice</w:t>
      </w:r>
      <w:r>
        <w:rPr>
          <w:rFonts w:cs="Verdana" w:ascii="Verdana" w:hAnsi="Verdana"/>
          <w:spacing w:val="-2"/>
          <w:sz w:val="20"/>
          <w:szCs w:val="20"/>
        </w:rPr>
        <w:t xml:space="preserve"> </w:t>
      </w:r>
      <w:r>
        <w:rPr>
          <w:rFonts w:cs="Verdana" w:ascii="Verdana" w:hAnsi="Verdana"/>
          <w:sz w:val="20"/>
          <w:szCs w:val="20"/>
        </w:rPr>
        <w:t>do seguro garantia</w:t>
      </w:r>
      <w:r>
        <w:rPr>
          <w:rFonts w:cs="Verdana" w:ascii="Verdana" w:hAnsi="Verdana"/>
          <w:spacing w:val="-2"/>
          <w:sz w:val="20"/>
          <w:szCs w:val="20"/>
        </w:rPr>
        <w:t xml:space="preserve"> </w:t>
      </w:r>
      <w:r>
        <w:rPr>
          <w:rFonts w:cs="Verdana" w:ascii="Verdana" w:hAnsi="Verdana"/>
          <w:sz w:val="20"/>
          <w:szCs w:val="20"/>
        </w:rPr>
        <w:t>deverá</w:t>
      </w:r>
      <w:r>
        <w:rPr>
          <w:rFonts w:cs="Verdana" w:ascii="Verdana" w:hAnsi="Verdana"/>
          <w:spacing w:val="-1"/>
          <w:sz w:val="20"/>
          <w:szCs w:val="20"/>
        </w:rPr>
        <w:t xml:space="preserve"> </w:t>
      </w:r>
      <w:r>
        <w:rPr>
          <w:rFonts w:cs="Verdana" w:ascii="Verdana" w:hAnsi="Verdana"/>
          <w:sz w:val="20"/>
          <w:szCs w:val="20"/>
        </w:rPr>
        <w:t>acompanhar as</w:t>
      </w:r>
      <w:r>
        <w:rPr>
          <w:rFonts w:cs="Verdana" w:ascii="Verdana" w:hAnsi="Verdana"/>
          <w:spacing w:val="-1"/>
          <w:sz w:val="20"/>
          <w:szCs w:val="20"/>
        </w:rPr>
        <w:t xml:space="preserve"> </w:t>
      </w:r>
      <w:r>
        <w:rPr>
          <w:rFonts w:cs="Verdana" w:ascii="Verdana" w:hAnsi="Verdana"/>
          <w:sz w:val="20"/>
          <w:szCs w:val="20"/>
        </w:rPr>
        <w:t>modificações referentes</w:t>
      </w:r>
      <w:r>
        <w:rPr>
          <w:rFonts w:cs="Verdana" w:ascii="Verdana" w:hAnsi="Verdana"/>
          <w:spacing w:val="-2"/>
          <w:sz w:val="20"/>
          <w:szCs w:val="20"/>
        </w:rPr>
        <w:t xml:space="preserve"> </w:t>
      </w:r>
      <w:r>
        <w:rPr>
          <w:rFonts w:cs="Verdana" w:ascii="Verdana" w:hAnsi="Verdana"/>
          <w:sz w:val="20"/>
          <w:szCs w:val="20"/>
        </w:rPr>
        <w:t>à vigência do contrato principal mediante a emissão do respectivo endosso pela seguradora.</w:t>
      </w:r>
    </w:p>
    <w:p>
      <w:pPr>
        <w:pStyle w:val="ListParagraph"/>
        <w:tabs>
          <w:tab w:val="clear" w:pos="709"/>
          <w:tab w:val="left" w:pos="868" w:leader="none"/>
        </w:tabs>
        <w:spacing w:lineRule="auto" w:line="240" w:before="57" w:after="57"/>
        <w:ind w:start="0"/>
        <w:rPr/>
      </w:pPr>
      <w:r>
        <w:rPr>
          <w:rFonts w:cs="Verdana" w:ascii="Verdana" w:hAnsi="Verdana"/>
          <w:sz w:val="20"/>
          <w:szCs w:val="20"/>
        </w:rPr>
        <w:t>11.4 Será</w:t>
      </w:r>
      <w:r>
        <w:rPr>
          <w:rFonts w:cs="Verdana" w:ascii="Verdana" w:hAnsi="Verdana"/>
          <w:spacing w:val="-2"/>
          <w:sz w:val="20"/>
          <w:szCs w:val="20"/>
        </w:rPr>
        <w:t xml:space="preserve"> </w:t>
      </w:r>
      <w:r>
        <w:rPr>
          <w:rFonts w:cs="Verdana" w:ascii="Verdana" w:hAnsi="Verdana"/>
          <w:sz w:val="20"/>
          <w:szCs w:val="20"/>
        </w:rPr>
        <w:t>permitida</w:t>
      </w:r>
      <w:r>
        <w:rPr>
          <w:rFonts w:cs="Verdana" w:ascii="Verdana" w:hAnsi="Verdana"/>
          <w:spacing w:val="-1"/>
          <w:sz w:val="20"/>
          <w:szCs w:val="20"/>
        </w:rPr>
        <w:t xml:space="preserve"> </w:t>
      </w:r>
      <w:r>
        <w:rPr>
          <w:rFonts w:cs="Verdana" w:ascii="Verdana" w:hAnsi="Verdana"/>
          <w:sz w:val="20"/>
          <w:szCs w:val="20"/>
        </w:rPr>
        <w:t>a</w:t>
      </w:r>
      <w:r>
        <w:rPr>
          <w:rFonts w:cs="Verdana" w:ascii="Verdana" w:hAnsi="Verdana"/>
          <w:spacing w:val="-1"/>
          <w:sz w:val="20"/>
          <w:szCs w:val="20"/>
        </w:rPr>
        <w:t xml:space="preserve"> </w:t>
      </w:r>
      <w:r>
        <w:rPr>
          <w:rFonts w:cs="Verdana" w:ascii="Verdana" w:hAnsi="Verdana"/>
          <w:sz w:val="20"/>
          <w:szCs w:val="20"/>
        </w:rPr>
        <w:t>substituição da apólice de</w:t>
      </w:r>
      <w:r>
        <w:rPr>
          <w:rFonts w:cs="Verdana" w:ascii="Verdana" w:hAnsi="Verdana"/>
          <w:spacing w:val="-1"/>
          <w:sz w:val="20"/>
          <w:szCs w:val="20"/>
        </w:rPr>
        <w:t xml:space="preserve"> </w:t>
      </w:r>
      <w:r>
        <w:rPr>
          <w:rFonts w:cs="Verdana" w:ascii="Verdana" w:hAnsi="Verdana"/>
          <w:sz w:val="20"/>
          <w:szCs w:val="20"/>
        </w:rPr>
        <w:t>seguro-garantia</w:t>
      </w:r>
      <w:r>
        <w:rPr>
          <w:rFonts w:cs="Verdana" w:ascii="Verdana" w:hAnsi="Verdana"/>
          <w:spacing w:val="-1"/>
          <w:sz w:val="20"/>
          <w:szCs w:val="20"/>
        </w:rPr>
        <w:t xml:space="preserve"> </w:t>
      </w:r>
      <w:r>
        <w:rPr>
          <w:rFonts w:cs="Verdana" w:ascii="Verdana" w:hAnsi="Verdana"/>
          <w:sz w:val="20"/>
          <w:szCs w:val="20"/>
        </w:rPr>
        <w:t>na</w:t>
      </w:r>
      <w:r>
        <w:rPr>
          <w:rFonts w:cs="Verdana" w:ascii="Verdana" w:hAnsi="Verdana"/>
          <w:spacing w:val="-1"/>
          <w:sz w:val="20"/>
          <w:szCs w:val="20"/>
        </w:rPr>
        <w:t xml:space="preserve"> </w:t>
      </w:r>
      <w:r>
        <w:rPr>
          <w:rFonts w:cs="Verdana" w:ascii="Verdana" w:hAnsi="Verdana"/>
          <w:sz w:val="20"/>
          <w:szCs w:val="20"/>
        </w:rPr>
        <w:t>data</w:t>
      </w:r>
      <w:r>
        <w:rPr>
          <w:rFonts w:cs="Verdana" w:ascii="Verdana" w:hAnsi="Verdana"/>
          <w:spacing w:val="-1"/>
          <w:sz w:val="20"/>
          <w:szCs w:val="20"/>
        </w:rPr>
        <w:t xml:space="preserve"> </w:t>
      </w:r>
      <w:r>
        <w:rPr>
          <w:rFonts w:cs="Verdana" w:ascii="Verdana" w:hAnsi="Verdana"/>
          <w:sz w:val="20"/>
          <w:szCs w:val="20"/>
        </w:rPr>
        <w:t>de renovação ou de aniversário,</w:t>
      </w:r>
      <w:r>
        <w:rPr>
          <w:rFonts w:cs="Verdana" w:ascii="Verdana" w:hAnsi="Verdana"/>
          <w:spacing w:val="-11"/>
          <w:sz w:val="20"/>
          <w:szCs w:val="20"/>
        </w:rPr>
        <w:t xml:space="preserve"> </w:t>
      </w:r>
      <w:r>
        <w:rPr>
          <w:rFonts w:cs="Verdana" w:ascii="Verdana" w:hAnsi="Verdana"/>
          <w:sz w:val="20"/>
          <w:szCs w:val="20"/>
        </w:rPr>
        <w:t>desde</w:t>
      </w:r>
      <w:r>
        <w:rPr>
          <w:rFonts w:cs="Verdana" w:ascii="Verdana" w:hAnsi="Verdana"/>
          <w:spacing w:val="-12"/>
          <w:sz w:val="20"/>
          <w:szCs w:val="20"/>
        </w:rPr>
        <w:t xml:space="preserve"> </w:t>
      </w:r>
      <w:r>
        <w:rPr>
          <w:rFonts w:cs="Verdana" w:ascii="Verdana" w:hAnsi="Verdana"/>
          <w:sz w:val="20"/>
          <w:szCs w:val="20"/>
        </w:rPr>
        <w:t>que</w:t>
      </w:r>
      <w:r>
        <w:rPr>
          <w:rFonts w:cs="Verdana" w:ascii="Verdana" w:hAnsi="Verdana"/>
          <w:spacing w:val="-12"/>
          <w:sz w:val="20"/>
          <w:szCs w:val="20"/>
        </w:rPr>
        <w:t xml:space="preserve"> </w:t>
      </w:r>
      <w:r>
        <w:rPr>
          <w:rFonts w:cs="Verdana" w:ascii="Verdana" w:hAnsi="Verdana"/>
          <w:sz w:val="20"/>
          <w:szCs w:val="20"/>
        </w:rPr>
        <w:t>mantidas</w:t>
      </w:r>
      <w:r>
        <w:rPr>
          <w:rFonts w:cs="Verdana" w:ascii="Verdana" w:hAnsi="Verdana"/>
          <w:spacing w:val="-10"/>
          <w:sz w:val="20"/>
          <w:szCs w:val="20"/>
        </w:rPr>
        <w:t xml:space="preserve"> </w:t>
      </w:r>
      <w:r>
        <w:rPr>
          <w:rFonts w:cs="Verdana" w:ascii="Verdana" w:hAnsi="Verdana"/>
          <w:sz w:val="20"/>
          <w:szCs w:val="20"/>
        </w:rPr>
        <w:t>as</w:t>
      </w:r>
      <w:r>
        <w:rPr>
          <w:rFonts w:cs="Verdana" w:ascii="Verdana" w:hAnsi="Verdana"/>
          <w:spacing w:val="-10"/>
          <w:sz w:val="20"/>
          <w:szCs w:val="20"/>
        </w:rPr>
        <w:t xml:space="preserve"> </w:t>
      </w:r>
      <w:r>
        <w:rPr>
          <w:rFonts w:cs="Verdana" w:ascii="Verdana" w:hAnsi="Verdana"/>
          <w:sz w:val="20"/>
          <w:szCs w:val="20"/>
        </w:rPr>
        <w:t>condições</w:t>
      </w:r>
      <w:r>
        <w:rPr>
          <w:rFonts w:cs="Verdana" w:ascii="Verdana" w:hAnsi="Verdana"/>
          <w:spacing w:val="-10"/>
          <w:sz w:val="20"/>
          <w:szCs w:val="20"/>
        </w:rPr>
        <w:t xml:space="preserve"> </w:t>
      </w:r>
      <w:r>
        <w:rPr>
          <w:rFonts w:cs="Verdana" w:ascii="Verdana" w:hAnsi="Verdana"/>
          <w:sz w:val="20"/>
          <w:szCs w:val="20"/>
        </w:rPr>
        <w:t>e</w:t>
      </w:r>
      <w:r>
        <w:rPr>
          <w:rFonts w:cs="Verdana" w:ascii="Verdana" w:hAnsi="Verdana"/>
          <w:spacing w:val="-9"/>
          <w:sz w:val="20"/>
          <w:szCs w:val="20"/>
        </w:rPr>
        <w:t xml:space="preserve"> </w:t>
      </w:r>
      <w:r>
        <w:rPr>
          <w:rFonts w:cs="Verdana" w:ascii="Verdana" w:hAnsi="Verdana"/>
          <w:sz w:val="20"/>
          <w:szCs w:val="20"/>
        </w:rPr>
        <w:t>coberturas</w:t>
      </w:r>
      <w:r>
        <w:rPr>
          <w:rFonts w:cs="Verdana" w:ascii="Verdana" w:hAnsi="Verdana"/>
          <w:spacing w:val="-10"/>
          <w:sz w:val="20"/>
          <w:szCs w:val="20"/>
        </w:rPr>
        <w:t xml:space="preserve"> </w:t>
      </w:r>
      <w:r>
        <w:rPr>
          <w:rFonts w:cs="Verdana" w:ascii="Verdana" w:hAnsi="Verdana"/>
          <w:sz w:val="20"/>
          <w:szCs w:val="20"/>
        </w:rPr>
        <w:t>da</w:t>
      </w:r>
      <w:r>
        <w:rPr>
          <w:rFonts w:cs="Verdana" w:ascii="Verdana" w:hAnsi="Verdana"/>
          <w:spacing w:val="-9"/>
          <w:sz w:val="20"/>
          <w:szCs w:val="20"/>
        </w:rPr>
        <w:t xml:space="preserve"> </w:t>
      </w:r>
      <w:r>
        <w:rPr>
          <w:rFonts w:cs="Verdana" w:ascii="Verdana" w:hAnsi="Verdana"/>
          <w:sz w:val="20"/>
          <w:szCs w:val="20"/>
        </w:rPr>
        <w:t>apólice</w:t>
      </w:r>
      <w:r>
        <w:rPr>
          <w:rFonts w:cs="Verdana" w:ascii="Verdana" w:hAnsi="Verdana"/>
          <w:spacing w:val="-12"/>
          <w:sz w:val="20"/>
          <w:szCs w:val="20"/>
        </w:rPr>
        <w:t xml:space="preserve"> </w:t>
      </w:r>
      <w:r>
        <w:rPr>
          <w:rFonts w:cs="Verdana" w:ascii="Verdana" w:hAnsi="Verdana"/>
          <w:sz w:val="20"/>
          <w:szCs w:val="20"/>
        </w:rPr>
        <w:t>vigente</w:t>
      </w:r>
      <w:r>
        <w:rPr>
          <w:rFonts w:cs="Verdana" w:ascii="Verdana" w:hAnsi="Verdana"/>
          <w:spacing w:val="-12"/>
          <w:sz w:val="20"/>
          <w:szCs w:val="20"/>
        </w:rPr>
        <w:t xml:space="preserve"> </w:t>
      </w:r>
      <w:r>
        <w:rPr>
          <w:rFonts w:cs="Verdana" w:ascii="Verdana" w:hAnsi="Verdana"/>
          <w:sz w:val="20"/>
          <w:szCs w:val="20"/>
        </w:rPr>
        <w:t>e</w:t>
      </w:r>
      <w:r>
        <w:rPr>
          <w:rFonts w:cs="Verdana" w:ascii="Verdana" w:hAnsi="Verdana"/>
          <w:spacing w:val="-12"/>
          <w:sz w:val="20"/>
          <w:szCs w:val="20"/>
        </w:rPr>
        <w:t xml:space="preserve"> </w:t>
      </w:r>
      <w:r>
        <w:rPr>
          <w:rFonts w:cs="Verdana" w:ascii="Verdana" w:hAnsi="Verdana"/>
          <w:sz w:val="20"/>
          <w:szCs w:val="20"/>
        </w:rPr>
        <w:t>nenhum</w:t>
      </w:r>
      <w:r>
        <w:rPr>
          <w:rFonts w:cs="Verdana" w:ascii="Verdana" w:hAnsi="Verdana"/>
          <w:spacing w:val="-10"/>
          <w:sz w:val="20"/>
          <w:szCs w:val="20"/>
        </w:rPr>
        <w:t xml:space="preserve"> </w:t>
      </w:r>
      <w:r>
        <w:rPr>
          <w:rFonts w:cs="Verdana" w:ascii="Verdana" w:hAnsi="Verdana"/>
          <w:sz w:val="20"/>
          <w:szCs w:val="20"/>
        </w:rPr>
        <w:t>período fique descoberto, ressalvado o disposto no item 11.12 deste contrato.</w:t>
      </w:r>
    </w:p>
    <w:p>
      <w:pPr>
        <w:pStyle w:val="ListParagraph"/>
        <w:tabs>
          <w:tab w:val="clear" w:pos="709"/>
          <w:tab w:val="left" w:pos="868" w:leader="none"/>
        </w:tabs>
        <w:spacing w:lineRule="auto" w:line="240" w:before="57" w:after="57"/>
        <w:ind w:start="0"/>
        <w:rPr/>
      </w:pPr>
      <w:r>
        <w:rPr>
          <w:rFonts w:cs="Verdana" w:ascii="Verdana" w:hAnsi="Verdana"/>
          <w:sz w:val="20"/>
          <w:szCs w:val="20"/>
        </w:rPr>
        <w:t>11.5 Na</w:t>
      </w:r>
      <w:r>
        <w:rPr>
          <w:rFonts w:cs="Verdana" w:ascii="Verdana" w:hAnsi="Verdana"/>
          <w:spacing w:val="-9"/>
          <w:sz w:val="20"/>
          <w:szCs w:val="20"/>
        </w:rPr>
        <w:t xml:space="preserve"> </w:t>
      </w:r>
      <w:r>
        <w:rPr>
          <w:rFonts w:cs="Verdana" w:ascii="Verdana" w:hAnsi="Verdana"/>
          <w:sz w:val="20"/>
          <w:szCs w:val="20"/>
        </w:rPr>
        <w:t>hipótese</w:t>
      </w:r>
      <w:r>
        <w:rPr>
          <w:rFonts w:cs="Verdana" w:ascii="Verdana" w:hAnsi="Verdana"/>
          <w:spacing w:val="-7"/>
          <w:sz w:val="20"/>
          <w:szCs w:val="20"/>
        </w:rPr>
        <w:t xml:space="preserve"> </w:t>
      </w:r>
      <w:r>
        <w:rPr>
          <w:rFonts w:cs="Verdana" w:ascii="Verdana" w:hAnsi="Verdana"/>
          <w:sz w:val="20"/>
          <w:szCs w:val="20"/>
        </w:rPr>
        <w:t>de</w:t>
      </w:r>
      <w:r>
        <w:rPr>
          <w:rFonts w:cs="Verdana" w:ascii="Verdana" w:hAnsi="Verdana"/>
          <w:spacing w:val="-7"/>
          <w:sz w:val="20"/>
          <w:szCs w:val="20"/>
        </w:rPr>
        <w:t xml:space="preserve"> </w:t>
      </w:r>
      <w:r>
        <w:rPr>
          <w:rFonts w:cs="Verdana" w:ascii="Verdana" w:hAnsi="Verdana"/>
          <w:sz w:val="20"/>
          <w:szCs w:val="20"/>
        </w:rPr>
        <w:t>suspensão</w:t>
      </w:r>
      <w:r>
        <w:rPr>
          <w:rFonts w:cs="Verdana" w:ascii="Verdana" w:hAnsi="Verdana"/>
          <w:spacing w:val="-4"/>
          <w:sz w:val="20"/>
          <w:szCs w:val="20"/>
        </w:rPr>
        <w:t xml:space="preserve"> </w:t>
      </w:r>
      <w:r>
        <w:rPr>
          <w:rFonts w:cs="Verdana" w:ascii="Verdana" w:hAnsi="Verdana"/>
          <w:sz w:val="20"/>
          <w:szCs w:val="20"/>
        </w:rPr>
        <w:t>do</w:t>
      </w:r>
      <w:r>
        <w:rPr>
          <w:rFonts w:cs="Verdana" w:ascii="Verdana" w:hAnsi="Verdana"/>
          <w:spacing w:val="-6"/>
          <w:sz w:val="20"/>
          <w:szCs w:val="20"/>
        </w:rPr>
        <w:t xml:space="preserve"> </w:t>
      </w:r>
      <w:r>
        <w:rPr>
          <w:rFonts w:cs="Verdana" w:ascii="Verdana" w:hAnsi="Verdana"/>
          <w:sz w:val="20"/>
          <w:szCs w:val="20"/>
        </w:rPr>
        <w:t>contrato</w:t>
      </w:r>
      <w:r>
        <w:rPr>
          <w:rFonts w:cs="Verdana" w:ascii="Verdana" w:hAnsi="Verdana"/>
          <w:spacing w:val="-5"/>
          <w:sz w:val="20"/>
          <w:szCs w:val="20"/>
        </w:rPr>
        <w:t xml:space="preserve"> </w:t>
      </w:r>
      <w:r>
        <w:rPr>
          <w:rFonts w:cs="Verdana" w:ascii="Verdana" w:hAnsi="Verdana"/>
          <w:sz w:val="20"/>
          <w:szCs w:val="20"/>
        </w:rPr>
        <w:t>por</w:t>
      </w:r>
      <w:r>
        <w:rPr>
          <w:rFonts w:cs="Verdana" w:ascii="Verdana" w:hAnsi="Verdana"/>
          <w:spacing w:val="-7"/>
          <w:sz w:val="20"/>
          <w:szCs w:val="20"/>
        </w:rPr>
        <w:t xml:space="preserve"> </w:t>
      </w:r>
      <w:r>
        <w:rPr>
          <w:rFonts w:cs="Verdana" w:ascii="Verdana" w:hAnsi="Verdana"/>
          <w:sz w:val="20"/>
          <w:szCs w:val="20"/>
        </w:rPr>
        <w:t>ordem</w:t>
      </w:r>
      <w:r>
        <w:rPr>
          <w:rFonts w:cs="Verdana" w:ascii="Verdana" w:hAnsi="Verdana"/>
          <w:spacing w:val="-5"/>
          <w:sz w:val="20"/>
          <w:szCs w:val="20"/>
        </w:rPr>
        <w:t xml:space="preserve"> </w:t>
      </w:r>
      <w:r>
        <w:rPr>
          <w:rFonts w:cs="Verdana" w:ascii="Verdana" w:hAnsi="Verdana"/>
          <w:sz w:val="20"/>
          <w:szCs w:val="20"/>
        </w:rPr>
        <w:t>ou</w:t>
      </w:r>
      <w:r>
        <w:rPr>
          <w:rFonts w:cs="Verdana" w:ascii="Verdana" w:hAnsi="Verdana"/>
          <w:spacing w:val="-6"/>
          <w:sz w:val="20"/>
          <w:szCs w:val="20"/>
        </w:rPr>
        <w:t xml:space="preserve"> </w:t>
      </w:r>
      <w:r>
        <w:rPr>
          <w:rFonts w:cs="Verdana" w:ascii="Verdana" w:hAnsi="Verdana"/>
          <w:sz w:val="20"/>
          <w:szCs w:val="20"/>
        </w:rPr>
        <w:t>inadimplemento</w:t>
      </w:r>
      <w:r>
        <w:rPr>
          <w:rFonts w:cs="Verdana" w:ascii="Verdana" w:hAnsi="Verdana"/>
          <w:spacing w:val="-6"/>
          <w:sz w:val="20"/>
          <w:szCs w:val="20"/>
        </w:rPr>
        <w:t xml:space="preserve"> </w:t>
      </w:r>
      <w:r>
        <w:rPr>
          <w:rFonts w:cs="Verdana" w:ascii="Verdana" w:hAnsi="Verdana"/>
          <w:sz w:val="20"/>
          <w:szCs w:val="20"/>
        </w:rPr>
        <w:t>da</w:t>
      </w:r>
      <w:r>
        <w:rPr>
          <w:rFonts w:cs="Verdana" w:ascii="Verdana" w:hAnsi="Verdana"/>
          <w:spacing w:val="-15"/>
          <w:sz w:val="20"/>
          <w:szCs w:val="20"/>
        </w:rPr>
        <w:t xml:space="preserve"> </w:t>
      </w:r>
      <w:r>
        <w:rPr>
          <w:rFonts w:cs="Verdana" w:ascii="Verdana" w:hAnsi="Verdana"/>
          <w:sz w:val="20"/>
          <w:szCs w:val="20"/>
        </w:rPr>
        <w:t>Administração, o contratado ficará desobrigado de renovar a garantia ou de endossar a apólice de seguro até a ordem de reinício da execução ou o adimplemento pela</w:t>
      </w:r>
      <w:r>
        <w:rPr>
          <w:rFonts w:cs="Verdana" w:ascii="Verdana" w:hAnsi="Verdana"/>
          <w:spacing w:val="-4"/>
          <w:sz w:val="20"/>
          <w:szCs w:val="20"/>
        </w:rPr>
        <w:t xml:space="preserve"> </w:t>
      </w:r>
      <w:r>
        <w:rPr>
          <w:rFonts w:cs="Verdana" w:ascii="Verdana" w:hAnsi="Verdana"/>
          <w:sz w:val="20"/>
          <w:szCs w:val="20"/>
        </w:rPr>
        <w:t>Administração.</w:t>
      </w:r>
    </w:p>
    <w:p>
      <w:pPr>
        <w:pStyle w:val="ListParagraph"/>
        <w:tabs>
          <w:tab w:val="clear" w:pos="709"/>
          <w:tab w:val="left" w:pos="868" w:leader="none"/>
        </w:tabs>
        <w:spacing w:lineRule="auto" w:line="240" w:before="57" w:after="57"/>
        <w:ind w:start="0"/>
        <w:rPr/>
      </w:pPr>
      <w:r>
        <w:rPr>
          <w:rFonts w:cs="Verdana" w:ascii="Verdana" w:hAnsi="Verdana"/>
          <w:sz w:val="20"/>
          <w:szCs w:val="20"/>
        </w:rPr>
        <w:t>11.6 A</w:t>
      </w:r>
      <w:r>
        <w:rPr>
          <w:rFonts w:cs="Verdana" w:ascii="Verdana" w:hAnsi="Verdana"/>
          <w:spacing w:val="-14"/>
          <w:sz w:val="20"/>
          <w:szCs w:val="20"/>
        </w:rPr>
        <w:t xml:space="preserve"> </w:t>
      </w:r>
      <w:r>
        <w:rPr>
          <w:rFonts w:cs="Verdana" w:ascii="Verdana" w:hAnsi="Verdana"/>
          <w:sz w:val="20"/>
          <w:szCs w:val="20"/>
        </w:rPr>
        <w:t>garantia</w:t>
      </w:r>
      <w:r>
        <w:rPr>
          <w:rFonts w:cs="Verdana" w:ascii="Verdana" w:hAnsi="Verdana"/>
          <w:spacing w:val="-1"/>
          <w:sz w:val="20"/>
          <w:szCs w:val="20"/>
        </w:rPr>
        <w:t xml:space="preserve"> </w:t>
      </w:r>
      <w:r>
        <w:rPr>
          <w:rFonts w:cs="Verdana" w:ascii="Verdana" w:hAnsi="Verdana"/>
          <w:sz w:val="20"/>
          <w:szCs w:val="20"/>
        </w:rPr>
        <w:t>assegurará,</w:t>
      </w:r>
      <w:r>
        <w:rPr>
          <w:rFonts w:cs="Verdana" w:ascii="Verdana" w:hAnsi="Verdana"/>
          <w:spacing w:val="-1"/>
          <w:sz w:val="20"/>
          <w:szCs w:val="20"/>
        </w:rPr>
        <w:t xml:space="preserve"> </w:t>
      </w:r>
      <w:r>
        <w:rPr>
          <w:rFonts w:cs="Verdana" w:ascii="Verdana" w:hAnsi="Verdana"/>
          <w:sz w:val="20"/>
          <w:szCs w:val="20"/>
        </w:rPr>
        <w:t>qualquer</w:t>
      </w:r>
      <w:r>
        <w:rPr>
          <w:rFonts w:cs="Verdana" w:ascii="Verdana" w:hAnsi="Verdana"/>
          <w:spacing w:val="-2"/>
          <w:sz w:val="20"/>
          <w:szCs w:val="20"/>
        </w:rPr>
        <w:t xml:space="preserve"> </w:t>
      </w:r>
      <w:r>
        <w:rPr>
          <w:rFonts w:cs="Verdana" w:ascii="Verdana" w:hAnsi="Verdana"/>
          <w:sz w:val="20"/>
          <w:szCs w:val="20"/>
        </w:rPr>
        <w:t>que</w:t>
      </w:r>
      <w:r>
        <w:rPr>
          <w:rFonts w:cs="Verdana" w:ascii="Verdana" w:hAnsi="Verdana"/>
          <w:spacing w:val="-1"/>
          <w:sz w:val="20"/>
          <w:szCs w:val="20"/>
        </w:rPr>
        <w:t xml:space="preserve"> </w:t>
      </w:r>
      <w:r>
        <w:rPr>
          <w:rFonts w:cs="Verdana" w:ascii="Verdana" w:hAnsi="Verdana"/>
          <w:sz w:val="20"/>
          <w:szCs w:val="20"/>
        </w:rPr>
        <w:t>seja</w:t>
      </w:r>
      <w:r>
        <w:rPr>
          <w:rFonts w:cs="Verdana" w:ascii="Verdana" w:hAnsi="Verdana"/>
          <w:spacing w:val="-1"/>
          <w:sz w:val="20"/>
          <w:szCs w:val="20"/>
        </w:rPr>
        <w:t xml:space="preserve"> </w:t>
      </w:r>
      <w:r>
        <w:rPr>
          <w:rFonts w:cs="Verdana" w:ascii="Verdana" w:hAnsi="Verdana"/>
          <w:sz w:val="20"/>
          <w:szCs w:val="20"/>
        </w:rPr>
        <w:t>a</w:t>
      </w:r>
      <w:r>
        <w:rPr>
          <w:rFonts w:cs="Verdana" w:ascii="Verdana" w:hAnsi="Verdana"/>
          <w:spacing w:val="-2"/>
          <w:sz w:val="20"/>
          <w:szCs w:val="20"/>
        </w:rPr>
        <w:t xml:space="preserve"> </w:t>
      </w:r>
      <w:r>
        <w:rPr>
          <w:rFonts w:cs="Verdana" w:ascii="Verdana" w:hAnsi="Verdana"/>
          <w:sz w:val="20"/>
          <w:szCs w:val="20"/>
        </w:rPr>
        <w:t>modalidade</w:t>
      </w:r>
      <w:r>
        <w:rPr>
          <w:rFonts w:cs="Verdana" w:ascii="Verdana" w:hAnsi="Verdana"/>
          <w:spacing w:val="-1"/>
          <w:sz w:val="20"/>
          <w:szCs w:val="20"/>
        </w:rPr>
        <w:t xml:space="preserve"> </w:t>
      </w:r>
      <w:r>
        <w:rPr>
          <w:rFonts w:cs="Verdana" w:ascii="Verdana" w:hAnsi="Verdana"/>
          <w:sz w:val="20"/>
          <w:szCs w:val="20"/>
        </w:rPr>
        <w:t>escolhida,</w:t>
      </w:r>
      <w:r>
        <w:rPr>
          <w:rFonts w:cs="Verdana" w:ascii="Verdana" w:hAnsi="Verdana"/>
          <w:spacing w:val="-1"/>
          <w:sz w:val="20"/>
          <w:szCs w:val="20"/>
        </w:rPr>
        <w:t xml:space="preserve"> </w:t>
      </w:r>
      <w:r>
        <w:rPr>
          <w:rFonts w:cs="Verdana" w:ascii="Verdana" w:hAnsi="Verdana"/>
          <w:sz w:val="20"/>
          <w:szCs w:val="20"/>
        </w:rPr>
        <w:t xml:space="preserve">o pagamento </w:t>
      </w:r>
      <w:r>
        <w:rPr>
          <w:rFonts w:cs="Verdana" w:ascii="Verdana" w:hAnsi="Verdana"/>
          <w:spacing w:val="-5"/>
          <w:sz w:val="20"/>
          <w:szCs w:val="20"/>
        </w:rPr>
        <w:t>de:</w:t>
      </w:r>
    </w:p>
    <w:p>
      <w:pPr>
        <w:pStyle w:val="ListParagraph"/>
        <w:tabs>
          <w:tab w:val="clear" w:pos="709"/>
          <w:tab w:val="left" w:pos="868" w:leader="none"/>
        </w:tabs>
        <w:spacing w:lineRule="auto" w:line="240" w:before="57" w:after="57"/>
        <w:ind w:start="0"/>
        <w:rPr/>
      </w:pPr>
      <w:r>
        <w:rPr>
          <w:rFonts w:cs="Verdana" w:ascii="Verdana" w:hAnsi="Verdana"/>
          <w:sz w:val="20"/>
          <w:szCs w:val="20"/>
        </w:rPr>
        <w:t>a) prejuízos advindos do não cumprimento do objeto do contrato e do não adimplemento das demais obrigações nele previstas;</w:t>
      </w:r>
    </w:p>
    <w:p>
      <w:pPr>
        <w:pStyle w:val="ListParagraph"/>
        <w:tabs>
          <w:tab w:val="clear" w:pos="709"/>
          <w:tab w:val="left" w:pos="871" w:leader="none"/>
        </w:tabs>
        <w:spacing w:lineRule="auto" w:line="240" w:before="57" w:after="57"/>
        <w:ind w:start="0"/>
        <w:rPr/>
      </w:pPr>
      <w:r>
        <w:rPr>
          <w:rFonts w:cs="Verdana" w:ascii="Verdana" w:hAnsi="Verdana"/>
          <w:sz w:val="20"/>
          <w:szCs w:val="20"/>
        </w:rPr>
        <w:t>b) multas</w:t>
      </w:r>
      <w:r>
        <w:rPr>
          <w:rFonts w:cs="Verdana" w:ascii="Verdana" w:hAnsi="Verdana"/>
          <w:spacing w:val="-6"/>
          <w:sz w:val="20"/>
          <w:szCs w:val="20"/>
        </w:rPr>
        <w:t xml:space="preserve"> </w:t>
      </w:r>
      <w:r>
        <w:rPr>
          <w:rFonts w:cs="Verdana" w:ascii="Verdana" w:hAnsi="Verdana"/>
          <w:sz w:val="20"/>
          <w:szCs w:val="20"/>
        </w:rPr>
        <w:t>moratórias e</w:t>
      </w:r>
      <w:r>
        <w:rPr>
          <w:rFonts w:cs="Verdana" w:ascii="Verdana" w:hAnsi="Verdana"/>
          <w:spacing w:val="-3"/>
          <w:sz w:val="20"/>
          <w:szCs w:val="20"/>
        </w:rPr>
        <w:t xml:space="preserve"> </w:t>
      </w:r>
      <w:r>
        <w:rPr>
          <w:rFonts w:cs="Verdana" w:ascii="Verdana" w:hAnsi="Verdana"/>
          <w:sz w:val="20"/>
          <w:szCs w:val="20"/>
        </w:rPr>
        <w:t>punitivas</w:t>
      </w:r>
      <w:r>
        <w:rPr>
          <w:rFonts w:cs="Verdana" w:ascii="Verdana" w:hAnsi="Verdana"/>
          <w:spacing w:val="-2"/>
          <w:sz w:val="20"/>
          <w:szCs w:val="20"/>
        </w:rPr>
        <w:t xml:space="preserve"> </w:t>
      </w:r>
      <w:r>
        <w:rPr>
          <w:rFonts w:cs="Verdana" w:ascii="Verdana" w:hAnsi="Verdana"/>
          <w:sz w:val="20"/>
          <w:szCs w:val="20"/>
        </w:rPr>
        <w:t>aplicadas</w:t>
      </w:r>
      <w:r>
        <w:rPr>
          <w:rFonts w:cs="Verdana" w:ascii="Verdana" w:hAnsi="Verdana"/>
          <w:spacing w:val="-3"/>
          <w:sz w:val="20"/>
          <w:szCs w:val="20"/>
        </w:rPr>
        <w:t xml:space="preserve"> </w:t>
      </w:r>
      <w:r>
        <w:rPr>
          <w:rFonts w:cs="Verdana" w:ascii="Verdana" w:hAnsi="Verdana"/>
          <w:sz w:val="20"/>
          <w:szCs w:val="20"/>
        </w:rPr>
        <w:t>pela</w:t>
      </w:r>
      <w:r>
        <w:rPr>
          <w:rFonts w:cs="Verdana" w:ascii="Verdana" w:hAnsi="Verdana"/>
          <w:spacing w:val="-15"/>
          <w:sz w:val="20"/>
          <w:szCs w:val="20"/>
        </w:rPr>
        <w:t xml:space="preserve"> </w:t>
      </w:r>
      <w:r>
        <w:rPr>
          <w:rFonts w:cs="Verdana" w:ascii="Verdana" w:hAnsi="Verdana"/>
          <w:sz w:val="20"/>
          <w:szCs w:val="20"/>
        </w:rPr>
        <w:t>Administração</w:t>
      </w:r>
      <w:r>
        <w:rPr>
          <w:rFonts w:cs="Verdana" w:ascii="Verdana" w:hAnsi="Verdana"/>
          <w:spacing w:val="-1"/>
          <w:sz w:val="20"/>
          <w:szCs w:val="20"/>
        </w:rPr>
        <w:t xml:space="preserve"> </w:t>
      </w:r>
      <w:r>
        <w:rPr>
          <w:rFonts w:cs="Verdana" w:ascii="Verdana" w:hAnsi="Verdana"/>
          <w:sz w:val="20"/>
          <w:szCs w:val="20"/>
        </w:rPr>
        <w:t>à</w:t>
      </w:r>
      <w:r>
        <w:rPr>
          <w:rFonts w:cs="Verdana" w:ascii="Verdana" w:hAnsi="Verdana"/>
          <w:spacing w:val="-3"/>
          <w:sz w:val="20"/>
          <w:szCs w:val="20"/>
        </w:rPr>
        <w:t xml:space="preserve"> </w:t>
      </w:r>
      <w:r>
        <w:rPr>
          <w:rFonts w:cs="Verdana" w:ascii="Verdana" w:hAnsi="Verdana"/>
          <w:sz w:val="20"/>
          <w:szCs w:val="20"/>
        </w:rPr>
        <w:t>contratada;</w:t>
      </w:r>
      <w:r>
        <w:rPr>
          <w:rFonts w:cs="Verdana" w:ascii="Verdana" w:hAnsi="Verdana"/>
          <w:spacing w:val="-1"/>
          <w:sz w:val="20"/>
          <w:szCs w:val="20"/>
        </w:rPr>
        <w:t xml:space="preserve"> </w:t>
      </w:r>
      <w:r>
        <w:rPr>
          <w:rFonts w:cs="Verdana" w:ascii="Verdana" w:hAnsi="Verdana"/>
          <w:spacing w:val="-10"/>
          <w:sz w:val="20"/>
          <w:szCs w:val="20"/>
        </w:rPr>
        <w:t>e</w:t>
      </w:r>
    </w:p>
    <w:p>
      <w:pPr>
        <w:pStyle w:val="ListParagraph"/>
        <w:tabs>
          <w:tab w:val="clear" w:pos="709"/>
          <w:tab w:val="left" w:pos="871" w:leader="none"/>
        </w:tabs>
        <w:spacing w:lineRule="auto" w:line="240" w:before="57" w:after="57"/>
        <w:ind w:start="0"/>
        <w:rPr/>
      </w:pPr>
      <w:r>
        <w:rPr>
          <w:rFonts w:cs="Verdana" w:ascii="Verdana" w:hAnsi="Verdana"/>
          <w:sz w:val="20"/>
          <w:szCs w:val="20"/>
        </w:rPr>
        <w:t>c) obrigações</w:t>
      </w:r>
      <w:r>
        <w:rPr>
          <w:rFonts w:cs="Verdana" w:ascii="Verdana" w:hAnsi="Verdana"/>
          <w:spacing w:val="-3"/>
          <w:sz w:val="20"/>
          <w:szCs w:val="20"/>
        </w:rPr>
        <w:t xml:space="preserve"> </w:t>
      </w:r>
      <w:r>
        <w:rPr>
          <w:rFonts w:cs="Verdana" w:ascii="Verdana" w:hAnsi="Verdana"/>
          <w:sz w:val="20"/>
          <w:szCs w:val="20"/>
        </w:rPr>
        <w:t>trabalhistas</w:t>
      </w:r>
      <w:r>
        <w:rPr>
          <w:rFonts w:cs="Verdana" w:ascii="Verdana" w:hAnsi="Verdana"/>
          <w:spacing w:val="-3"/>
          <w:sz w:val="20"/>
          <w:szCs w:val="20"/>
        </w:rPr>
        <w:t xml:space="preserve"> </w:t>
      </w:r>
      <w:r>
        <w:rPr>
          <w:rFonts w:cs="Verdana" w:ascii="Verdana" w:hAnsi="Verdana"/>
          <w:sz w:val="20"/>
          <w:szCs w:val="20"/>
        </w:rPr>
        <w:t>e</w:t>
      </w:r>
      <w:r>
        <w:rPr>
          <w:rFonts w:cs="Verdana" w:ascii="Verdana" w:hAnsi="Verdana"/>
          <w:spacing w:val="-3"/>
          <w:sz w:val="20"/>
          <w:szCs w:val="20"/>
        </w:rPr>
        <w:t xml:space="preserve"> </w:t>
      </w:r>
      <w:r>
        <w:rPr>
          <w:rFonts w:cs="Verdana" w:ascii="Verdana" w:hAnsi="Verdana"/>
          <w:sz w:val="20"/>
          <w:szCs w:val="20"/>
        </w:rPr>
        <w:t>previdenciárias</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qualquer</w:t>
      </w:r>
      <w:r>
        <w:rPr>
          <w:rFonts w:cs="Verdana" w:ascii="Verdana" w:hAnsi="Verdana"/>
          <w:spacing w:val="-2"/>
          <w:sz w:val="20"/>
          <w:szCs w:val="20"/>
        </w:rPr>
        <w:t xml:space="preserve"> </w:t>
      </w:r>
      <w:r>
        <w:rPr>
          <w:rFonts w:cs="Verdana" w:ascii="Verdana" w:hAnsi="Verdana"/>
          <w:sz w:val="20"/>
          <w:szCs w:val="20"/>
        </w:rPr>
        <w:t>natureza</w:t>
      </w:r>
      <w:r>
        <w:rPr>
          <w:rFonts w:cs="Verdana" w:ascii="Verdana" w:hAnsi="Verdana"/>
          <w:spacing w:val="-3"/>
          <w:sz w:val="20"/>
          <w:szCs w:val="20"/>
        </w:rPr>
        <w:t xml:space="preserve"> </w:t>
      </w:r>
      <w:r>
        <w:rPr>
          <w:rFonts w:cs="Verdana" w:ascii="Verdana" w:hAnsi="Verdana"/>
          <w:sz w:val="20"/>
          <w:szCs w:val="20"/>
        </w:rPr>
        <w:t>e</w:t>
      </w:r>
      <w:r>
        <w:rPr>
          <w:rFonts w:cs="Verdana" w:ascii="Verdana" w:hAnsi="Verdana"/>
          <w:spacing w:val="-1"/>
          <w:sz w:val="20"/>
          <w:szCs w:val="20"/>
        </w:rPr>
        <w:t xml:space="preserve"> </w:t>
      </w:r>
      <w:r>
        <w:rPr>
          <w:rFonts w:cs="Verdana" w:ascii="Verdana" w:hAnsi="Verdana"/>
          <w:sz w:val="20"/>
          <w:szCs w:val="20"/>
        </w:rPr>
        <w:t>para</w:t>
      </w:r>
      <w:r>
        <w:rPr>
          <w:rFonts w:cs="Verdana" w:ascii="Verdana" w:hAnsi="Verdana"/>
          <w:spacing w:val="-3"/>
          <w:sz w:val="20"/>
          <w:szCs w:val="20"/>
        </w:rPr>
        <w:t xml:space="preserve"> </w:t>
      </w:r>
      <w:r>
        <w:rPr>
          <w:rFonts w:cs="Verdana" w:ascii="Verdana" w:hAnsi="Verdana"/>
          <w:sz w:val="20"/>
          <w:szCs w:val="20"/>
        </w:rPr>
        <w:t>com</w:t>
      </w:r>
      <w:r>
        <w:rPr>
          <w:rFonts w:cs="Verdana" w:ascii="Verdana" w:hAnsi="Verdana"/>
          <w:spacing w:val="-2"/>
          <w:sz w:val="20"/>
          <w:szCs w:val="20"/>
        </w:rPr>
        <w:t xml:space="preserve"> </w:t>
      </w:r>
      <w:r>
        <w:rPr>
          <w:rFonts w:cs="Verdana" w:ascii="Verdana" w:hAnsi="Verdana"/>
          <w:sz w:val="20"/>
          <w:szCs w:val="20"/>
        </w:rPr>
        <w:t>o FGTS,</w:t>
      </w:r>
      <w:r>
        <w:rPr>
          <w:rFonts w:cs="Verdana" w:ascii="Verdana" w:hAnsi="Verdana"/>
          <w:spacing w:val="-2"/>
          <w:sz w:val="20"/>
          <w:szCs w:val="20"/>
        </w:rPr>
        <w:t xml:space="preserve"> </w:t>
      </w:r>
      <w:r>
        <w:rPr>
          <w:rFonts w:cs="Verdana" w:ascii="Verdana" w:hAnsi="Verdana"/>
          <w:sz w:val="20"/>
          <w:szCs w:val="20"/>
        </w:rPr>
        <w:t>não adimplidas pelo contratado, quando couber.</w:t>
      </w:r>
    </w:p>
    <w:p>
      <w:pPr>
        <w:pStyle w:val="ListParagraph"/>
        <w:tabs>
          <w:tab w:val="clear" w:pos="709"/>
          <w:tab w:val="left" w:pos="868" w:leader="none"/>
        </w:tabs>
        <w:spacing w:lineRule="auto" w:line="240" w:before="57" w:after="57"/>
        <w:ind w:start="0"/>
        <w:rPr/>
      </w:pPr>
      <w:r>
        <w:rPr>
          <w:rFonts w:cs="Verdana" w:ascii="Verdana" w:hAnsi="Verdana"/>
          <w:sz w:val="20"/>
          <w:szCs w:val="20"/>
        </w:rPr>
        <w:t>11.7 A modalidade seguro-garantia somente será aceita se contemplar todos os eventos indicados no item 11.1011.10, observada a legislação que rege a matéria.</w:t>
      </w:r>
    </w:p>
    <w:p>
      <w:pPr>
        <w:pStyle w:val="ListParagraph"/>
        <w:tabs>
          <w:tab w:val="clear" w:pos="709"/>
          <w:tab w:val="left" w:pos="868" w:leader="none"/>
        </w:tabs>
        <w:spacing w:lineRule="auto" w:line="240" w:before="57" w:after="57"/>
        <w:ind w:start="0"/>
        <w:rPr/>
      </w:pPr>
      <w:r>
        <w:rPr>
          <w:rFonts w:cs="Verdana" w:ascii="Verdana" w:hAnsi="Verdana"/>
          <w:sz w:val="20"/>
          <w:szCs w:val="20"/>
        </w:rPr>
        <w:t>11.8 A</w:t>
      </w:r>
      <w:r>
        <w:rPr>
          <w:rFonts w:cs="Verdana" w:ascii="Verdana" w:hAnsi="Verdana"/>
          <w:spacing w:val="-15"/>
          <w:sz w:val="20"/>
          <w:szCs w:val="20"/>
        </w:rPr>
        <w:t xml:space="preserve"> </w:t>
      </w:r>
      <w:r>
        <w:rPr>
          <w:rFonts w:cs="Verdana" w:ascii="Verdana" w:hAnsi="Verdana"/>
          <w:sz w:val="20"/>
          <w:szCs w:val="20"/>
        </w:rPr>
        <w:t>garantia</w:t>
      </w:r>
      <w:r>
        <w:rPr>
          <w:rFonts w:cs="Verdana" w:ascii="Verdana" w:hAnsi="Verdana"/>
          <w:spacing w:val="-15"/>
          <w:sz w:val="20"/>
          <w:szCs w:val="20"/>
        </w:rPr>
        <w:t xml:space="preserve"> </w:t>
      </w:r>
      <w:r>
        <w:rPr>
          <w:rFonts w:cs="Verdana" w:ascii="Verdana" w:hAnsi="Verdana"/>
          <w:sz w:val="20"/>
          <w:szCs w:val="20"/>
        </w:rPr>
        <w:t>em</w:t>
      </w:r>
      <w:r>
        <w:rPr>
          <w:rFonts w:cs="Verdana" w:ascii="Verdana" w:hAnsi="Verdana"/>
          <w:spacing w:val="-15"/>
          <w:sz w:val="20"/>
          <w:szCs w:val="20"/>
        </w:rPr>
        <w:t xml:space="preserve"> </w:t>
      </w:r>
      <w:r>
        <w:rPr>
          <w:rFonts w:cs="Verdana" w:ascii="Verdana" w:hAnsi="Verdana"/>
          <w:sz w:val="20"/>
          <w:szCs w:val="20"/>
        </w:rPr>
        <w:t>dinheiro</w:t>
      </w:r>
      <w:r>
        <w:rPr>
          <w:rFonts w:cs="Verdana" w:ascii="Verdana" w:hAnsi="Verdana"/>
          <w:spacing w:val="-14"/>
          <w:sz w:val="20"/>
          <w:szCs w:val="20"/>
        </w:rPr>
        <w:t xml:space="preserve"> </w:t>
      </w:r>
      <w:r>
        <w:rPr>
          <w:rFonts w:cs="Verdana" w:ascii="Verdana" w:hAnsi="Verdana"/>
          <w:sz w:val="20"/>
          <w:szCs w:val="20"/>
        </w:rPr>
        <w:t>deverá</w:t>
      </w:r>
      <w:r>
        <w:rPr>
          <w:rFonts w:cs="Verdana" w:ascii="Verdana" w:hAnsi="Verdana"/>
          <w:spacing w:val="-12"/>
          <w:sz w:val="20"/>
          <w:szCs w:val="20"/>
        </w:rPr>
        <w:t xml:space="preserve"> </w:t>
      </w:r>
      <w:r>
        <w:rPr>
          <w:rFonts w:cs="Verdana" w:ascii="Verdana" w:hAnsi="Verdana"/>
          <w:sz w:val="20"/>
          <w:szCs w:val="20"/>
        </w:rPr>
        <w:t>ser</w:t>
      </w:r>
      <w:r>
        <w:rPr>
          <w:rFonts w:cs="Verdana" w:ascii="Verdana" w:hAnsi="Verdana"/>
          <w:spacing w:val="-12"/>
          <w:sz w:val="20"/>
          <w:szCs w:val="20"/>
        </w:rPr>
        <w:t xml:space="preserve"> </w:t>
      </w:r>
      <w:r>
        <w:rPr>
          <w:rFonts w:cs="Verdana" w:ascii="Verdana" w:hAnsi="Verdana"/>
          <w:sz w:val="20"/>
          <w:szCs w:val="20"/>
        </w:rPr>
        <w:t>efetuada</w:t>
      </w:r>
      <w:r>
        <w:rPr>
          <w:rFonts w:cs="Verdana" w:ascii="Verdana" w:hAnsi="Verdana"/>
          <w:spacing w:val="-12"/>
          <w:sz w:val="20"/>
          <w:szCs w:val="20"/>
        </w:rPr>
        <w:t xml:space="preserve"> </w:t>
      </w:r>
      <w:r>
        <w:rPr>
          <w:rFonts w:cs="Verdana" w:ascii="Verdana" w:hAnsi="Verdana"/>
          <w:sz w:val="20"/>
          <w:szCs w:val="20"/>
        </w:rPr>
        <w:t>em</w:t>
      </w:r>
      <w:r>
        <w:rPr>
          <w:rFonts w:cs="Verdana" w:ascii="Verdana" w:hAnsi="Verdana"/>
          <w:spacing w:val="-10"/>
          <w:sz w:val="20"/>
          <w:szCs w:val="20"/>
        </w:rPr>
        <w:t xml:space="preserve"> </w:t>
      </w:r>
      <w:r>
        <w:rPr>
          <w:rFonts w:cs="Verdana" w:ascii="Verdana" w:hAnsi="Verdana"/>
          <w:sz w:val="20"/>
          <w:szCs w:val="20"/>
        </w:rPr>
        <w:t>favor</w:t>
      </w:r>
      <w:r>
        <w:rPr>
          <w:rFonts w:cs="Verdana" w:ascii="Verdana" w:hAnsi="Verdana"/>
          <w:spacing w:val="-14"/>
          <w:sz w:val="20"/>
          <w:szCs w:val="20"/>
        </w:rPr>
        <w:t xml:space="preserve"> </w:t>
      </w:r>
      <w:r>
        <w:rPr>
          <w:rFonts w:cs="Verdana" w:ascii="Verdana" w:hAnsi="Verdana"/>
          <w:sz w:val="20"/>
          <w:szCs w:val="20"/>
        </w:rPr>
        <w:t>do</w:t>
      </w:r>
      <w:r>
        <w:rPr>
          <w:rFonts w:cs="Verdana" w:ascii="Verdana" w:hAnsi="Verdana"/>
          <w:spacing w:val="-13"/>
          <w:sz w:val="20"/>
          <w:szCs w:val="20"/>
        </w:rPr>
        <w:t xml:space="preserve"> </w:t>
      </w:r>
      <w:r>
        <w:rPr>
          <w:rFonts w:cs="Verdana" w:ascii="Verdana" w:hAnsi="Verdana"/>
          <w:sz w:val="20"/>
          <w:szCs w:val="20"/>
        </w:rPr>
        <w:t>contratante,</w:t>
      </w:r>
      <w:r>
        <w:rPr>
          <w:rFonts w:cs="Verdana" w:ascii="Verdana" w:hAnsi="Verdana"/>
          <w:spacing w:val="-11"/>
          <w:sz w:val="20"/>
          <w:szCs w:val="20"/>
        </w:rPr>
        <w:t xml:space="preserve"> </w:t>
      </w:r>
      <w:r>
        <w:rPr>
          <w:rFonts w:cs="Verdana" w:ascii="Verdana" w:hAnsi="Verdana"/>
          <w:sz w:val="20"/>
          <w:szCs w:val="20"/>
        </w:rPr>
        <w:t>em</w:t>
      </w:r>
      <w:r>
        <w:rPr>
          <w:rFonts w:cs="Verdana" w:ascii="Verdana" w:hAnsi="Verdana"/>
          <w:spacing w:val="-10"/>
          <w:sz w:val="20"/>
          <w:szCs w:val="20"/>
        </w:rPr>
        <w:t xml:space="preserve"> </w:t>
      </w:r>
      <w:r>
        <w:rPr>
          <w:rFonts w:cs="Verdana" w:ascii="Verdana" w:hAnsi="Verdana"/>
          <w:sz w:val="20"/>
          <w:szCs w:val="20"/>
        </w:rPr>
        <w:t>conta</w:t>
      </w:r>
      <w:r>
        <w:rPr>
          <w:rFonts w:cs="Verdana" w:ascii="Verdana" w:hAnsi="Verdana"/>
          <w:spacing w:val="-14"/>
          <w:sz w:val="20"/>
          <w:szCs w:val="20"/>
        </w:rPr>
        <w:t xml:space="preserve"> </w:t>
      </w:r>
      <w:r>
        <w:rPr>
          <w:rFonts w:cs="Verdana" w:ascii="Verdana" w:hAnsi="Verdana"/>
          <w:sz w:val="20"/>
          <w:szCs w:val="20"/>
        </w:rPr>
        <w:t>específica no Banco XXXXXXXXX, com correção monetária.</w:t>
      </w:r>
    </w:p>
    <w:p>
      <w:pPr>
        <w:pStyle w:val="ListParagraph"/>
        <w:tabs>
          <w:tab w:val="clear" w:pos="709"/>
          <w:tab w:val="left" w:pos="868" w:leader="none"/>
        </w:tabs>
        <w:spacing w:lineRule="auto" w:line="240" w:before="57" w:after="57"/>
        <w:ind w:start="0"/>
        <w:rPr/>
      </w:pPr>
      <w:r>
        <w:rPr>
          <w:rFonts w:cs="Verdana" w:ascii="Verdana" w:hAnsi="Verdana"/>
          <w:sz w:val="20"/>
          <w:szCs w:val="20"/>
        </w:rPr>
        <w:t>11.9 Caso a opção seja por utilizar títulos da dívida pública, estes devem ter sido emitidos sob a forma escritural, mediante registro em sistema centralizado de liquidação e de custódia autorizado</w:t>
      </w:r>
      <w:r>
        <w:rPr>
          <w:rFonts w:cs="Verdana" w:ascii="Verdana" w:hAnsi="Verdana"/>
          <w:spacing w:val="-6"/>
          <w:sz w:val="20"/>
          <w:szCs w:val="20"/>
        </w:rPr>
        <w:t xml:space="preserve"> </w:t>
      </w:r>
      <w:r>
        <w:rPr>
          <w:rFonts w:cs="Verdana" w:ascii="Verdana" w:hAnsi="Verdana"/>
          <w:sz w:val="20"/>
          <w:szCs w:val="20"/>
        </w:rPr>
        <w:t>pelo</w:t>
      </w:r>
      <w:r>
        <w:rPr>
          <w:rFonts w:cs="Verdana" w:ascii="Verdana" w:hAnsi="Verdana"/>
          <w:spacing w:val="-5"/>
          <w:sz w:val="20"/>
          <w:szCs w:val="20"/>
        </w:rPr>
        <w:t xml:space="preserve"> </w:t>
      </w:r>
      <w:r>
        <w:rPr>
          <w:rFonts w:cs="Verdana" w:ascii="Verdana" w:hAnsi="Verdana"/>
          <w:sz w:val="20"/>
          <w:szCs w:val="20"/>
        </w:rPr>
        <w:t>Banco</w:t>
      </w:r>
      <w:r>
        <w:rPr>
          <w:rFonts w:cs="Verdana" w:ascii="Verdana" w:hAnsi="Verdana"/>
          <w:spacing w:val="-4"/>
          <w:sz w:val="20"/>
          <w:szCs w:val="20"/>
        </w:rPr>
        <w:t xml:space="preserve"> </w:t>
      </w:r>
      <w:r>
        <w:rPr>
          <w:rFonts w:cs="Verdana" w:ascii="Verdana" w:hAnsi="Verdana"/>
          <w:sz w:val="20"/>
          <w:szCs w:val="20"/>
        </w:rPr>
        <w:t>Central</w:t>
      </w:r>
      <w:r>
        <w:rPr>
          <w:rFonts w:cs="Verdana" w:ascii="Verdana" w:hAnsi="Verdana"/>
          <w:spacing w:val="-5"/>
          <w:sz w:val="20"/>
          <w:szCs w:val="20"/>
        </w:rPr>
        <w:t xml:space="preserve"> </w:t>
      </w:r>
      <w:r>
        <w:rPr>
          <w:rFonts w:cs="Verdana" w:ascii="Verdana" w:hAnsi="Verdana"/>
          <w:sz w:val="20"/>
          <w:szCs w:val="20"/>
        </w:rPr>
        <w:t>do</w:t>
      </w:r>
      <w:r>
        <w:rPr>
          <w:rFonts w:cs="Verdana" w:ascii="Verdana" w:hAnsi="Verdana"/>
          <w:spacing w:val="-6"/>
          <w:sz w:val="20"/>
          <w:szCs w:val="20"/>
        </w:rPr>
        <w:t xml:space="preserve"> </w:t>
      </w:r>
      <w:r>
        <w:rPr>
          <w:rFonts w:cs="Verdana" w:ascii="Verdana" w:hAnsi="Verdana"/>
          <w:sz w:val="20"/>
          <w:szCs w:val="20"/>
        </w:rPr>
        <w:t>Brasil,</w:t>
      </w:r>
      <w:r>
        <w:rPr>
          <w:rFonts w:cs="Verdana" w:ascii="Verdana" w:hAnsi="Verdana"/>
          <w:spacing w:val="-6"/>
          <w:sz w:val="20"/>
          <w:szCs w:val="20"/>
        </w:rPr>
        <w:t xml:space="preserve"> </w:t>
      </w:r>
      <w:r>
        <w:rPr>
          <w:rFonts w:cs="Verdana" w:ascii="Verdana" w:hAnsi="Verdana"/>
          <w:sz w:val="20"/>
          <w:szCs w:val="20"/>
        </w:rPr>
        <w:t>e</w:t>
      </w:r>
      <w:r>
        <w:rPr>
          <w:rFonts w:cs="Verdana" w:ascii="Verdana" w:hAnsi="Verdana"/>
          <w:spacing w:val="-4"/>
          <w:sz w:val="20"/>
          <w:szCs w:val="20"/>
        </w:rPr>
        <w:t xml:space="preserve"> </w:t>
      </w:r>
      <w:r>
        <w:rPr>
          <w:rFonts w:cs="Verdana" w:ascii="Verdana" w:hAnsi="Verdana"/>
          <w:sz w:val="20"/>
          <w:szCs w:val="20"/>
        </w:rPr>
        <w:t>avaliados</w:t>
      </w:r>
      <w:r>
        <w:rPr>
          <w:rFonts w:cs="Verdana" w:ascii="Verdana" w:hAnsi="Verdana"/>
          <w:spacing w:val="-6"/>
          <w:sz w:val="20"/>
          <w:szCs w:val="20"/>
        </w:rPr>
        <w:t xml:space="preserve"> </w:t>
      </w:r>
      <w:r>
        <w:rPr>
          <w:rFonts w:cs="Verdana" w:ascii="Verdana" w:hAnsi="Verdana"/>
          <w:sz w:val="20"/>
          <w:szCs w:val="20"/>
        </w:rPr>
        <w:t>pelos</w:t>
      </w:r>
      <w:r>
        <w:rPr>
          <w:rFonts w:cs="Verdana" w:ascii="Verdana" w:hAnsi="Verdana"/>
          <w:spacing w:val="-5"/>
          <w:sz w:val="20"/>
          <w:szCs w:val="20"/>
        </w:rPr>
        <w:t xml:space="preserve"> </w:t>
      </w:r>
      <w:r>
        <w:rPr>
          <w:rFonts w:cs="Verdana" w:ascii="Verdana" w:hAnsi="Verdana"/>
          <w:sz w:val="20"/>
          <w:szCs w:val="20"/>
        </w:rPr>
        <w:t>seus</w:t>
      </w:r>
      <w:r>
        <w:rPr>
          <w:rFonts w:cs="Verdana" w:ascii="Verdana" w:hAnsi="Verdana"/>
          <w:spacing w:val="-6"/>
          <w:sz w:val="20"/>
          <w:szCs w:val="20"/>
        </w:rPr>
        <w:t xml:space="preserve"> </w:t>
      </w:r>
      <w:r>
        <w:rPr>
          <w:rFonts w:cs="Verdana" w:ascii="Verdana" w:hAnsi="Verdana"/>
          <w:sz w:val="20"/>
          <w:szCs w:val="20"/>
        </w:rPr>
        <w:t>valores econômicos,</w:t>
      </w:r>
      <w:r>
        <w:rPr>
          <w:rFonts w:cs="Verdana" w:ascii="Verdana" w:hAnsi="Verdana"/>
          <w:spacing w:val="-6"/>
          <w:sz w:val="20"/>
          <w:szCs w:val="20"/>
        </w:rPr>
        <w:t xml:space="preserve"> </w:t>
      </w:r>
      <w:r>
        <w:rPr>
          <w:rFonts w:cs="Verdana" w:ascii="Verdana" w:hAnsi="Verdana"/>
          <w:sz w:val="20"/>
          <w:szCs w:val="20"/>
        </w:rPr>
        <w:t>conforme definido pelo Ministério da Economia.</w:t>
      </w:r>
    </w:p>
    <w:p>
      <w:pPr>
        <w:pStyle w:val="ListParagraph"/>
        <w:tabs>
          <w:tab w:val="clear" w:pos="709"/>
          <w:tab w:val="left" w:pos="868" w:leader="none"/>
        </w:tabs>
        <w:spacing w:lineRule="auto" w:line="240" w:before="57" w:after="57"/>
        <w:ind w:start="0"/>
        <w:rPr/>
      </w:pPr>
      <w:r>
        <w:rPr>
          <w:rFonts w:cs="Verdana" w:ascii="Verdana" w:hAnsi="Verdana"/>
          <w:sz w:val="20"/>
          <w:szCs w:val="20"/>
        </w:rPr>
        <w:t>11.10 No</w:t>
      </w:r>
      <w:r>
        <w:rPr>
          <w:rFonts w:cs="Verdana" w:ascii="Verdana" w:hAnsi="Verdana"/>
          <w:spacing w:val="-2"/>
          <w:sz w:val="20"/>
          <w:szCs w:val="20"/>
        </w:rPr>
        <w:t xml:space="preserve"> </w:t>
      </w:r>
      <w:r>
        <w:rPr>
          <w:rFonts w:cs="Verdana" w:ascii="Verdana" w:hAnsi="Verdana"/>
          <w:sz w:val="20"/>
          <w:szCs w:val="20"/>
        </w:rPr>
        <w:t>caso</w:t>
      </w:r>
      <w:r>
        <w:rPr>
          <w:rFonts w:cs="Verdana" w:ascii="Verdana" w:hAnsi="Verdana"/>
          <w:spacing w:val="-2"/>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garantia</w:t>
      </w:r>
      <w:r>
        <w:rPr>
          <w:rFonts w:cs="Verdana" w:ascii="Verdana" w:hAnsi="Verdana"/>
          <w:spacing w:val="-3"/>
          <w:sz w:val="20"/>
          <w:szCs w:val="20"/>
        </w:rPr>
        <w:t xml:space="preserve"> </w:t>
      </w:r>
      <w:r>
        <w:rPr>
          <w:rFonts w:cs="Verdana" w:ascii="Verdana" w:hAnsi="Verdana"/>
          <w:sz w:val="20"/>
          <w:szCs w:val="20"/>
        </w:rPr>
        <w:t>na</w:t>
      </w:r>
      <w:r>
        <w:rPr>
          <w:rFonts w:cs="Verdana" w:ascii="Verdana" w:hAnsi="Verdana"/>
          <w:spacing w:val="-3"/>
          <w:sz w:val="20"/>
          <w:szCs w:val="20"/>
        </w:rPr>
        <w:t xml:space="preserve"> </w:t>
      </w:r>
      <w:r>
        <w:rPr>
          <w:rFonts w:cs="Verdana" w:ascii="Verdana" w:hAnsi="Verdana"/>
          <w:sz w:val="20"/>
          <w:szCs w:val="20"/>
        </w:rPr>
        <w:t>modalidade</w:t>
      </w:r>
      <w:r>
        <w:rPr>
          <w:rFonts w:cs="Verdana" w:ascii="Verdana" w:hAnsi="Verdana"/>
          <w:spacing w:val="-4"/>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fiança</w:t>
      </w:r>
      <w:r>
        <w:rPr>
          <w:rFonts w:cs="Verdana" w:ascii="Verdana" w:hAnsi="Verdana"/>
          <w:spacing w:val="-3"/>
          <w:sz w:val="20"/>
          <w:szCs w:val="20"/>
        </w:rPr>
        <w:t xml:space="preserve"> </w:t>
      </w:r>
      <w:r>
        <w:rPr>
          <w:rFonts w:cs="Verdana" w:ascii="Verdana" w:hAnsi="Verdana"/>
          <w:sz w:val="20"/>
          <w:szCs w:val="20"/>
        </w:rPr>
        <w:t>bancária,</w:t>
      </w:r>
      <w:r>
        <w:rPr>
          <w:rFonts w:cs="Verdana" w:ascii="Verdana" w:hAnsi="Verdana"/>
          <w:spacing w:val="-2"/>
          <w:sz w:val="20"/>
          <w:szCs w:val="20"/>
        </w:rPr>
        <w:t xml:space="preserve"> </w:t>
      </w:r>
      <w:r>
        <w:rPr>
          <w:rFonts w:cs="Verdana" w:ascii="Verdana" w:hAnsi="Verdana"/>
          <w:sz w:val="20"/>
          <w:szCs w:val="20"/>
        </w:rPr>
        <w:t>deverá</w:t>
      </w:r>
      <w:r>
        <w:rPr>
          <w:rFonts w:cs="Verdana" w:ascii="Verdana" w:hAnsi="Verdana"/>
          <w:spacing w:val="-4"/>
          <w:sz w:val="20"/>
          <w:szCs w:val="20"/>
        </w:rPr>
        <w:t xml:space="preserve"> </w:t>
      </w:r>
      <w:r>
        <w:rPr>
          <w:rFonts w:cs="Verdana" w:ascii="Verdana" w:hAnsi="Verdana"/>
          <w:sz w:val="20"/>
          <w:szCs w:val="20"/>
        </w:rPr>
        <w:t>ser</w:t>
      </w:r>
      <w:r>
        <w:rPr>
          <w:rFonts w:cs="Verdana" w:ascii="Verdana" w:hAnsi="Verdana"/>
          <w:spacing w:val="-2"/>
          <w:sz w:val="20"/>
          <w:szCs w:val="20"/>
        </w:rPr>
        <w:t xml:space="preserve"> </w:t>
      </w:r>
      <w:r>
        <w:rPr>
          <w:rFonts w:cs="Verdana" w:ascii="Verdana" w:hAnsi="Verdana"/>
          <w:sz w:val="20"/>
          <w:szCs w:val="20"/>
        </w:rPr>
        <w:t>emitida</w:t>
      </w:r>
      <w:r>
        <w:rPr>
          <w:rFonts w:cs="Verdana" w:ascii="Verdana" w:hAnsi="Verdana"/>
          <w:spacing w:val="-3"/>
          <w:sz w:val="20"/>
          <w:szCs w:val="20"/>
        </w:rPr>
        <w:t xml:space="preserve"> </w:t>
      </w:r>
      <w:r>
        <w:rPr>
          <w:rFonts w:cs="Verdana" w:ascii="Verdana" w:hAnsi="Verdana"/>
          <w:sz w:val="20"/>
          <w:szCs w:val="20"/>
        </w:rPr>
        <w:t>por</w:t>
      </w:r>
      <w:r>
        <w:rPr>
          <w:rFonts w:cs="Verdana" w:ascii="Verdana" w:hAnsi="Verdana"/>
          <w:spacing w:val="-2"/>
          <w:sz w:val="20"/>
          <w:szCs w:val="20"/>
        </w:rPr>
        <w:t xml:space="preserve"> </w:t>
      </w:r>
      <w:r>
        <w:rPr>
          <w:rFonts w:cs="Verdana" w:ascii="Verdana" w:hAnsi="Verdana"/>
          <w:sz w:val="20"/>
          <w:szCs w:val="20"/>
        </w:rPr>
        <w:t>banco</w:t>
      </w:r>
      <w:r>
        <w:rPr>
          <w:rFonts w:cs="Verdana" w:ascii="Verdana" w:hAnsi="Verdana"/>
          <w:spacing w:val="-2"/>
          <w:sz w:val="20"/>
          <w:szCs w:val="20"/>
        </w:rPr>
        <w:t xml:space="preserve"> </w:t>
      </w:r>
      <w:r>
        <w:rPr>
          <w:rFonts w:cs="Verdana" w:ascii="Verdana" w:hAnsi="Verdana"/>
          <w:sz w:val="20"/>
          <w:szCs w:val="20"/>
        </w:rPr>
        <w:t>ou instituição</w:t>
      </w:r>
      <w:r>
        <w:rPr>
          <w:rFonts w:cs="Verdana" w:ascii="Verdana" w:hAnsi="Verdana"/>
          <w:spacing w:val="-1"/>
          <w:sz w:val="20"/>
          <w:szCs w:val="20"/>
        </w:rPr>
        <w:t xml:space="preserve"> </w:t>
      </w:r>
      <w:r>
        <w:rPr>
          <w:rFonts w:cs="Verdana" w:ascii="Verdana" w:hAnsi="Verdana"/>
          <w:sz w:val="20"/>
          <w:szCs w:val="20"/>
        </w:rPr>
        <w:t>financeira devidamente</w:t>
      </w:r>
      <w:r>
        <w:rPr>
          <w:rFonts w:cs="Verdana" w:ascii="Verdana" w:hAnsi="Verdana"/>
          <w:spacing w:val="-2"/>
          <w:sz w:val="20"/>
          <w:szCs w:val="20"/>
        </w:rPr>
        <w:t xml:space="preserve"> </w:t>
      </w:r>
      <w:r>
        <w:rPr>
          <w:rFonts w:cs="Verdana" w:ascii="Verdana" w:hAnsi="Verdana"/>
          <w:sz w:val="20"/>
          <w:szCs w:val="20"/>
        </w:rPr>
        <w:t>autorizada a</w:t>
      </w:r>
      <w:r>
        <w:rPr>
          <w:rFonts w:cs="Verdana" w:ascii="Verdana" w:hAnsi="Verdana"/>
          <w:spacing w:val="-2"/>
          <w:sz w:val="20"/>
          <w:szCs w:val="20"/>
        </w:rPr>
        <w:t xml:space="preserve"> </w:t>
      </w:r>
      <w:r>
        <w:rPr>
          <w:rFonts w:cs="Verdana" w:ascii="Verdana" w:hAnsi="Verdana"/>
          <w:sz w:val="20"/>
          <w:szCs w:val="20"/>
        </w:rPr>
        <w:t>operar</w:t>
      </w:r>
      <w:r>
        <w:rPr>
          <w:rFonts w:cs="Verdana" w:ascii="Verdana" w:hAnsi="Verdana"/>
          <w:spacing w:val="-2"/>
          <w:sz w:val="20"/>
          <w:szCs w:val="20"/>
        </w:rPr>
        <w:t xml:space="preserve"> </w:t>
      </w:r>
      <w:r>
        <w:rPr>
          <w:rFonts w:cs="Verdana" w:ascii="Verdana" w:hAnsi="Verdana"/>
          <w:sz w:val="20"/>
          <w:szCs w:val="20"/>
        </w:rPr>
        <w:t>no País</w:t>
      </w:r>
      <w:r>
        <w:rPr>
          <w:rFonts w:cs="Verdana" w:ascii="Verdana" w:hAnsi="Verdana"/>
          <w:spacing w:val="-1"/>
          <w:sz w:val="20"/>
          <w:szCs w:val="20"/>
        </w:rPr>
        <w:t xml:space="preserve"> </w:t>
      </w:r>
      <w:r>
        <w:rPr>
          <w:rFonts w:cs="Verdana" w:ascii="Verdana" w:hAnsi="Verdana"/>
          <w:sz w:val="20"/>
          <w:szCs w:val="20"/>
        </w:rPr>
        <w:t>pelo</w:t>
      </w:r>
      <w:r>
        <w:rPr>
          <w:rFonts w:cs="Verdana" w:ascii="Verdana" w:hAnsi="Verdana"/>
          <w:spacing w:val="-1"/>
          <w:sz w:val="20"/>
          <w:szCs w:val="20"/>
        </w:rPr>
        <w:t xml:space="preserve"> </w:t>
      </w:r>
      <w:r>
        <w:rPr>
          <w:rFonts w:cs="Verdana" w:ascii="Verdana" w:hAnsi="Verdana"/>
          <w:sz w:val="20"/>
          <w:szCs w:val="20"/>
        </w:rPr>
        <w:t>Banco Central</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z w:val="20"/>
          <w:szCs w:val="20"/>
        </w:rPr>
        <w:t>Brasil,</w:t>
      </w:r>
      <w:r>
        <w:rPr>
          <w:rFonts w:cs="Verdana" w:ascii="Verdana" w:hAnsi="Verdana"/>
          <w:spacing w:val="-1"/>
          <w:sz w:val="20"/>
          <w:szCs w:val="20"/>
        </w:rPr>
        <w:t xml:space="preserve"> </w:t>
      </w:r>
      <w:r>
        <w:rPr>
          <w:rFonts w:cs="Verdana" w:ascii="Verdana" w:hAnsi="Verdana"/>
          <w:sz w:val="20"/>
          <w:szCs w:val="20"/>
        </w:rPr>
        <w:t>e deverá constar expressa renúncia do fiador aos benefícios do artigo 827 do Código Civil.</w:t>
      </w:r>
    </w:p>
    <w:p>
      <w:pPr>
        <w:pStyle w:val="ListParagraph"/>
        <w:tabs>
          <w:tab w:val="clear" w:pos="709"/>
          <w:tab w:val="left" w:pos="868" w:leader="none"/>
        </w:tabs>
        <w:spacing w:lineRule="auto" w:line="240" w:before="57" w:after="57"/>
        <w:ind w:start="0"/>
        <w:rPr/>
      </w:pPr>
      <w:r>
        <w:rPr>
          <w:rFonts w:cs="Verdana" w:ascii="Verdana" w:hAnsi="Verdana"/>
          <w:sz w:val="20"/>
          <w:szCs w:val="20"/>
        </w:rPr>
        <w:t xml:space="preserve">11.11 No caso de alteração do valor do contrato, ou prorrogação de sua vigência, a garantia deverá ser ajustada ou renovada, seguindo os mesmos parâmetros utilizados quando da </w:t>
      </w:r>
      <w:r>
        <w:rPr>
          <w:rFonts w:cs="Verdana" w:ascii="Verdana" w:hAnsi="Verdana"/>
          <w:spacing w:val="-2"/>
          <w:sz w:val="20"/>
          <w:szCs w:val="20"/>
        </w:rPr>
        <w:t>contratação.</w:t>
      </w:r>
    </w:p>
    <w:p>
      <w:pPr>
        <w:pStyle w:val="ListParagraph"/>
        <w:tabs>
          <w:tab w:val="clear" w:pos="709"/>
          <w:tab w:val="left" w:pos="869" w:leader="none"/>
        </w:tabs>
        <w:spacing w:lineRule="auto" w:line="240" w:before="57" w:after="57"/>
        <w:ind w:start="0"/>
        <w:rPr/>
      </w:pPr>
      <w:r>
        <w:rPr>
          <w:rFonts w:cs="Verdana" w:ascii="Verdana" w:hAnsi="Verdana"/>
          <w:sz w:val="20"/>
          <w:szCs w:val="20"/>
        </w:rPr>
        <w:t>11.12 Se o valor da garantia for utilizado total ou parcialmente em pagamento de qualquer obrigação,</w:t>
      </w:r>
      <w:r>
        <w:rPr>
          <w:rFonts w:cs="Verdana" w:ascii="Verdana" w:hAnsi="Verdana"/>
          <w:spacing w:val="15"/>
          <w:sz w:val="20"/>
          <w:szCs w:val="20"/>
        </w:rPr>
        <w:t xml:space="preserve"> </w:t>
      </w:r>
      <w:r>
        <w:rPr>
          <w:rFonts w:cs="Verdana" w:ascii="Verdana" w:hAnsi="Verdana"/>
          <w:sz w:val="20"/>
          <w:szCs w:val="20"/>
        </w:rPr>
        <w:t>o</w:t>
      </w:r>
      <w:r>
        <w:rPr>
          <w:rFonts w:cs="Verdana" w:ascii="Verdana" w:hAnsi="Verdana"/>
          <w:spacing w:val="15"/>
          <w:sz w:val="20"/>
          <w:szCs w:val="20"/>
        </w:rPr>
        <w:t xml:space="preserve"> </w:t>
      </w:r>
      <w:r>
        <w:rPr>
          <w:rFonts w:cs="Verdana" w:ascii="Verdana" w:hAnsi="Verdana"/>
          <w:sz w:val="20"/>
          <w:szCs w:val="20"/>
        </w:rPr>
        <w:t>Contratado</w:t>
      </w:r>
      <w:r>
        <w:rPr>
          <w:rFonts w:cs="Verdana" w:ascii="Verdana" w:hAnsi="Verdana"/>
          <w:spacing w:val="15"/>
          <w:sz w:val="20"/>
          <w:szCs w:val="20"/>
        </w:rPr>
        <w:t xml:space="preserve"> </w:t>
      </w:r>
      <w:r>
        <w:rPr>
          <w:rFonts w:cs="Verdana" w:ascii="Verdana" w:hAnsi="Verdana"/>
          <w:sz w:val="20"/>
          <w:szCs w:val="20"/>
        </w:rPr>
        <w:t>obriga-se</w:t>
      </w:r>
      <w:r>
        <w:rPr>
          <w:rFonts w:cs="Verdana" w:ascii="Verdana" w:hAnsi="Verdana"/>
          <w:spacing w:val="15"/>
          <w:sz w:val="20"/>
          <w:szCs w:val="20"/>
        </w:rPr>
        <w:t xml:space="preserve"> </w:t>
      </w: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fazer</w:t>
      </w:r>
      <w:r>
        <w:rPr>
          <w:rFonts w:cs="Verdana" w:ascii="Verdana" w:hAnsi="Verdana"/>
          <w:spacing w:val="15"/>
          <w:sz w:val="20"/>
          <w:szCs w:val="20"/>
        </w:rPr>
        <w:t xml:space="preserve"> </w:t>
      </w: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respectiva</w:t>
      </w:r>
      <w:r>
        <w:rPr>
          <w:rFonts w:cs="Verdana" w:ascii="Verdana" w:hAnsi="Verdana"/>
          <w:spacing w:val="15"/>
          <w:sz w:val="20"/>
          <w:szCs w:val="20"/>
        </w:rPr>
        <w:t xml:space="preserve"> </w:t>
      </w:r>
      <w:r>
        <w:rPr>
          <w:rFonts w:cs="Verdana" w:ascii="Verdana" w:hAnsi="Verdana"/>
          <w:sz w:val="20"/>
          <w:szCs w:val="20"/>
        </w:rPr>
        <w:t>reposição</w:t>
      </w:r>
      <w:r>
        <w:rPr>
          <w:rFonts w:cs="Verdana" w:ascii="Verdana" w:hAnsi="Verdana"/>
          <w:spacing w:val="15"/>
          <w:sz w:val="20"/>
          <w:szCs w:val="20"/>
        </w:rPr>
        <w:t xml:space="preserve"> </w:t>
      </w:r>
      <w:r>
        <w:rPr>
          <w:rFonts w:cs="Verdana" w:ascii="Verdana" w:hAnsi="Verdana"/>
          <w:sz w:val="20"/>
          <w:szCs w:val="20"/>
        </w:rPr>
        <w:t>no</w:t>
      </w:r>
      <w:r>
        <w:rPr>
          <w:rFonts w:cs="Verdana" w:ascii="Verdana" w:hAnsi="Verdana"/>
          <w:spacing w:val="15"/>
          <w:sz w:val="20"/>
          <w:szCs w:val="20"/>
        </w:rPr>
        <w:t xml:space="preserve"> </w:t>
      </w:r>
      <w:r>
        <w:rPr>
          <w:rFonts w:cs="Verdana" w:ascii="Verdana" w:hAnsi="Verdana"/>
          <w:sz w:val="20"/>
          <w:szCs w:val="20"/>
        </w:rPr>
        <w:t>prazo</w:t>
      </w:r>
      <w:r>
        <w:rPr>
          <w:rFonts w:cs="Verdana" w:ascii="Verdana" w:hAnsi="Verdana"/>
          <w:spacing w:val="18"/>
          <w:sz w:val="20"/>
          <w:szCs w:val="20"/>
        </w:rPr>
        <w:t xml:space="preserve"> </w:t>
      </w:r>
      <w:r>
        <w:rPr>
          <w:rFonts w:cs="Verdana" w:ascii="Verdana" w:hAnsi="Verdana"/>
          <w:sz w:val="20"/>
          <w:szCs w:val="20"/>
        </w:rPr>
        <w:t>máximo</w:t>
      </w:r>
      <w:r>
        <w:rPr>
          <w:rFonts w:cs="Verdana" w:ascii="Verdana" w:hAnsi="Verdana"/>
          <w:spacing w:val="16"/>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 (</w:t>
      </w:r>
      <w:r>
        <w:rPr>
          <w:rFonts w:cs="Verdana" w:ascii="Verdana" w:hAnsi="Verdana"/>
          <w:spacing w:val="80"/>
          <w:sz w:val="20"/>
          <w:szCs w:val="20"/>
        </w:rPr>
        <w:t xml:space="preserve">  </w:t>
      </w:r>
      <w:r>
        <w:rPr>
          <w:rFonts w:cs="Verdana" w:ascii="Verdana" w:hAnsi="Verdana"/>
          <w:sz w:val="20"/>
          <w:szCs w:val="20"/>
        </w:rPr>
        <w:t>) dias, contados da data em que for notificada.</w:t>
      </w:r>
    </w:p>
    <w:p>
      <w:pPr>
        <w:pStyle w:val="ListParagraph"/>
        <w:tabs>
          <w:tab w:val="clear" w:pos="709"/>
          <w:tab w:val="left" w:pos="868" w:leader="none"/>
        </w:tabs>
        <w:spacing w:lineRule="auto" w:line="240" w:before="57" w:after="57"/>
        <w:ind w:start="0"/>
        <w:rPr/>
      </w:pPr>
      <w:r>
        <w:rPr>
          <w:rFonts w:cs="Verdana" w:ascii="Verdana" w:hAnsi="Verdana"/>
          <w:sz w:val="20"/>
          <w:szCs w:val="20"/>
        </w:rPr>
        <w:t>11.13 O</w:t>
      </w:r>
      <w:r>
        <w:rPr>
          <w:rFonts w:cs="Verdana" w:ascii="Verdana" w:hAnsi="Verdana"/>
          <w:spacing w:val="-4"/>
          <w:sz w:val="20"/>
          <w:szCs w:val="20"/>
        </w:rPr>
        <w:t xml:space="preserve"> </w:t>
      </w:r>
      <w:r>
        <w:rPr>
          <w:rFonts w:cs="Verdana" w:ascii="Verdana" w:hAnsi="Verdana"/>
          <w:sz w:val="20"/>
          <w:szCs w:val="20"/>
        </w:rPr>
        <w:t>Contratante</w:t>
      </w:r>
      <w:r>
        <w:rPr>
          <w:rFonts w:cs="Verdana" w:ascii="Verdana" w:hAnsi="Verdana"/>
          <w:spacing w:val="-1"/>
          <w:sz w:val="20"/>
          <w:szCs w:val="20"/>
        </w:rPr>
        <w:t xml:space="preserve"> </w:t>
      </w:r>
      <w:r>
        <w:rPr>
          <w:rFonts w:cs="Verdana" w:ascii="Verdana" w:hAnsi="Verdana"/>
          <w:sz w:val="20"/>
          <w:szCs w:val="20"/>
        </w:rPr>
        <w:t>executará a</w:t>
      </w:r>
      <w:r>
        <w:rPr>
          <w:rFonts w:cs="Verdana" w:ascii="Verdana" w:hAnsi="Verdana"/>
          <w:spacing w:val="-1"/>
          <w:sz w:val="20"/>
          <w:szCs w:val="20"/>
        </w:rPr>
        <w:t xml:space="preserve"> </w:t>
      </w:r>
      <w:r>
        <w:rPr>
          <w:rFonts w:cs="Verdana" w:ascii="Verdana" w:hAnsi="Verdana"/>
          <w:sz w:val="20"/>
          <w:szCs w:val="20"/>
        </w:rPr>
        <w:t>garantia</w:t>
      </w:r>
      <w:r>
        <w:rPr>
          <w:rFonts w:cs="Verdana" w:ascii="Verdana" w:hAnsi="Verdana"/>
          <w:spacing w:val="-1"/>
          <w:sz w:val="20"/>
          <w:szCs w:val="20"/>
        </w:rPr>
        <w:t xml:space="preserve"> </w:t>
      </w:r>
      <w:r>
        <w:rPr>
          <w:rFonts w:cs="Verdana" w:ascii="Verdana" w:hAnsi="Verdana"/>
          <w:sz w:val="20"/>
          <w:szCs w:val="20"/>
        </w:rPr>
        <w:t>na</w:t>
      </w:r>
      <w:r>
        <w:rPr>
          <w:rFonts w:cs="Verdana" w:ascii="Verdana" w:hAnsi="Verdana"/>
          <w:spacing w:val="-2"/>
          <w:sz w:val="20"/>
          <w:szCs w:val="20"/>
        </w:rPr>
        <w:t xml:space="preserve"> </w:t>
      </w:r>
      <w:r>
        <w:rPr>
          <w:rFonts w:cs="Verdana" w:ascii="Verdana" w:hAnsi="Verdana"/>
          <w:sz w:val="20"/>
          <w:szCs w:val="20"/>
        </w:rPr>
        <w:t>forma</w:t>
      </w:r>
      <w:r>
        <w:rPr>
          <w:rFonts w:cs="Verdana" w:ascii="Verdana" w:hAnsi="Verdana"/>
          <w:spacing w:val="-1"/>
          <w:sz w:val="20"/>
          <w:szCs w:val="20"/>
        </w:rPr>
        <w:t xml:space="preserve"> </w:t>
      </w:r>
      <w:r>
        <w:rPr>
          <w:rFonts w:cs="Verdana" w:ascii="Verdana" w:hAnsi="Verdana"/>
          <w:sz w:val="20"/>
          <w:szCs w:val="20"/>
        </w:rPr>
        <w:t>prevista</w:t>
      </w:r>
      <w:r>
        <w:rPr>
          <w:rFonts w:cs="Verdana" w:ascii="Verdana" w:hAnsi="Verdana"/>
          <w:spacing w:val="-1"/>
          <w:sz w:val="20"/>
          <w:szCs w:val="20"/>
        </w:rPr>
        <w:t xml:space="preserve"> </w:t>
      </w:r>
      <w:r>
        <w:rPr>
          <w:rFonts w:cs="Verdana" w:ascii="Verdana" w:hAnsi="Verdana"/>
          <w:sz w:val="20"/>
          <w:szCs w:val="20"/>
        </w:rPr>
        <w:t>na</w:t>
      </w:r>
      <w:r>
        <w:rPr>
          <w:rFonts w:cs="Verdana" w:ascii="Verdana" w:hAnsi="Verdana"/>
          <w:spacing w:val="-2"/>
          <w:sz w:val="20"/>
          <w:szCs w:val="20"/>
        </w:rPr>
        <w:t xml:space="preserve"> </w:t>
      </w:r>
      <w:r>
        <w:rPr>
          <w:rFonts w:cs="Verdana" w:ascii="Verdana" w:hAnsi="Verdana"/>
          <w:sz w:val="20"/>
          <w:szCs w:val="20"/>
        </w:rPr>
        <w:t>legislação que</w:t>
      </w:r>
      <w:r>
        <w:rPr>
          <w:rFonts w:cs="Verdana" w:ascii="Verdana" w:hAnsi="Verdana"/>
          <w:spacing w:val="-2"/>
          <w:sz w:val="20"/>
          <w:szCs w:val="20"/>
        </w:rPr>
        <w:t xml:space="preserve"> </w:t>
      </w:r>
      <w:r>
        <w:rPr>
          <w:rFonts w:cs="Verdana" w:ascii="Verdana" w:hAnsi="Verdana"/>
          <w:sz w:val="20"/>
          <w:szCs w:val="20"/>
        </w:rPr>
        <w:t>rege</w:t>
      </w:r>
      <w:r>
        <w:rPr>
          <w:rFonts w:cs="Verdana" w:ascii="Verdana" w:hAnsi="Verdana"/>
          <w:spacing w:val="1"/>
          <w:sz w:val="20"/>
          <w:szCs w:val="20"/>
        </w:rPr>
        <w:t xml:space="preserve"> </w:t>
      </w:r>
      <w:r>
        <w:rPr>
          <w:rFonts w:cs="Verdana" w:ascii="Verdana" w:hAnsi="Verdana"/>
          <w:sz w:val="20"/>
          <w:szCs w:val="20"/>
        </w:rPr>
        <w:t>a</w:t>
      </w:r>
      <w:r>
        <w:rPr>
          <w:rFonts w:cs="Verdana" w:ascii="Verdana" w:hAnsi="Verdana"/>
          <w:spacing w:val="-1"/>
          <w:sz w:val="20"/>
          <w:szCs w:val="20"/>
        </w:rPr>
        <w:t xml:space="preserve"> </w:t>
      </w:r>
      <w:r>
        <w:rPr>
          <w:rFonts w:cs="Verdana" w:ascii="Verdana" w:hAnsi="Verdana"/>
          <w:spacing w:val="-2"/>
          <w:sz w:val="20"/>
          <w:szCs w:val="20"/>
        </w:rPr>
        <w:t>matéria.</w:t>
      </w:r>
    </w:p>
    <w:p>
      <w:pPr>
        <w:pStyle w:val="ListParagraph"/>
        <w:tabs>
          <w:tab w:val="clear" w:pos="709"/>
          <w:tab w:val="left" w:pos="1580" w:leader="none"/>
        </w:tabs>
        <w:spacing w:lineRule="auto" w:line="240" w:before="57" w:after="57"/>
        <w:ind w:start="0"/>
        <w:rPr/>
      </w:pPr>
      <w:r>
        <w:rPr>
          <w:rFonts w:cs="Verdana" w:ascii="Verdana" w:hAnsi="Verdana"/>
          <w:sz w:val="20"/>
          <w:szCs w:val="20"/>
        </w:rPr>
        <w:t>11.14 O emitente da garantia ofertada pelo contratado deverá ser notificado pelo contratante quanto ao início de processo administrativo para apuração de descumprimento de cláusulas contratuais (art. 137, § 4º, da Lei n.º 14.133, de 2021).</w:t>
      </w:r>
    </w:p>
    <w:p>
      <w:pPr>
        <w:pStyle w:val="ListParagraph"/>
        <w:tabs>
          <w:tab w:val="clear" w:pos="709"/>
          <w:tab w:val="left" w:pos="1580" w:leader="none"/>
        </w:tabs>
        <w:spacing w:lineRule="auto" w:line="240" w:before="57" w:after="57"/>
        <w:ind w:start="0"/>
        <w:rPr/>
      </w:pPr>
      <w:r>
        <w:rPr>
          <w:rFonts w:cs="Verdana" w:ascii="Verdana" w:hAnsi="Verdana"/>
          <w:sz w:val="20"/>
          <w:szCs w:val="20"/>
        </w:rPr>
        <w:t>11.15 Caso se trate da modalidade seguro-garantia, ocorrido o sinistro durante a vigência</w:t>
      </w:r>
      <w:r>
        <w:rPr>
          <w:rFonts w:cs="Verdana" w:ascii="Verdana" w:hAnsi="Verdana"/>
          <w:spacing w:val="-10"/>
          <w:sz w:val="20"/>
          <w:szCs w:val="20"/>
        </w:rPr>
        <w:t xml:space="preserve"> </w:t>
      </w:r>
      <w:r>
        <w:rPr>
          <w:rFonts w:cs="Verdana" w:ascii="Verdana" w:hAnsi="Verdana"/>
          <w:sz w:val="20"/>
          <w:szCs w:val="20"/>
        </w:rPr>
        <w:t>da</w:t>
      </w:r>
      <w:r>
        <w:rPr>
          <w:rFonts w:cs="Verdana" w:ascii="Verdana" w:hAnsi="Verdana"/>
          <w:spacing w:val="-10"/>
          <w:sz w:val="20"/>
          <w:szCs w:val="20"/>
        </w:rPr>
        <w:t xml:space="preserve"> </w:t>
      </w:r>
      <w:r>
        <w:rPr>
          <w:rFonts w:cs="Verdana" w:ascii="Verdana" w:hAnsi="Verdana"/>
          <w:sz w:val="20"/>
          <w:szCs w:val="20"/>
        </w:rPr>
        <w:t>apólice,</w:t>
      </w:r>
      <w:r>
        <w:rPr>
          <w:rFonts w:cs="Verdana" w:ascii="Verdana" w:hAnsi="Verdana"/>
          <w:spacing w:val="-9"/>
          <w:sz w:val="20"/>
          <w:szCs w:val="20"/>
        </w:rPr>
        <w:t xml:space="preserve"> </w:t>
      </w:r>
      <w:r>
        <w:rPr>
          <w:rFonts w:cs="Verdana" w:ascii="Verdana" w:hAnsi="Verdana"/>
          <w:sz w:val="20"/>
          <w:szCs w:val="20"/>
        </w:rPr>
        <w:t>sua</w:t>
      </w:r>
      <w:r>
        <w:rPr>
          <w:rFonts w:cs="Verdana" w:ascii="Verdana" w:hAnsi="Verdana"/>
          <w:spacing w:val="-10"/>
          <w:sz w:val="20"/>
          <w:szCs w:val="20"/>
        </w:rPr>
        <w:t xml:space="preserve"> </w:t>
      </w:r>
      <w:r>
        <w:rPr>
          <w:rFonts w:cs="Verdana" w:ascii="Verdana" w:hAnsi="Verdana"/>
          <w:sz w:val="20"/>
          <w:szCs w:val="20"/>
        </w:rPr>
        <w:t>caracterização</w:t>
      </w:r>
      <w:r>
        <w:rPr>
          <w:rFonts w:cs="Verdana" w:ascii="Verdana" w:hAnsi="Verdana"/>
          <w:spacing w:val="-9"/>
          <w:sz w:val="20"/>
          <w:szCs w:val="20"/>
        </w:rPr>
        <w:t xml:space="preserve"> </w:t>
      </w:r>
      <w:r>
        <w:rPr>
          <w:rFonts w:cs="Verdana" w:ascii="Verdana" w:hAnsi="Verdana"/>
          <w:sz w:val="20"/>
          <w:szCs w:val="20"/>
        </w:rPr>
        <w:t>e</w:t>
      </w:r>
      <w:r>
        <w:rPr>
          <w:rFonts w:cs="Verdana" w:ascii="Verdana" w:hAnsi="Verdana"/>
          <w:spacing w:val="-10"/>
          <w:sz w:val="20"/>
          <w:szCs w:val="20"/>
        </w:rPr>
        <w:t xml:space="preserve"> </w:t>
      </w:r>
      <w:r>
        <w:rPr>
          <w:rFonts w:cs="Verdana" w:ascii="Verdana" w:hAnsi="Verdana"/>
          <w:sz w:val="20"/>
          <w:szCs w:val="20"/>
        </w:rPr>
        <w:t>comunicação</w:t>
      </w:r>
      <w:r>
        <w:rPr>
          <w:rFonts w:cs="Verdana" w:ascii="Verdana" w:hAnsi="Verdana"/>
          <w:spacing w:val="-9"/>
          <w:sz w:val="20"/>
          <w:szCs w:val="20"/>
        </w:rPr>
        <w:t xml:space="preserve"> </w:t>
      </w:r>
      <w:r>
        <w:rPr>
          <w:rFonts w:cs="Verdana" w:ascii="Verdana" w:hAnsi="Verdana"/>
          <w:sz w:val="20"/>
          <w:szCs w:val="20"/>
        </w:rPr>
        <w:t>poderão</w:t>
      </w:r>
      <w:r>
        <w:rPr>
          <w:rFonts w:cs="Verdana" w:ascii="Verdana" w:hAnsi="Verdana"/>
          <w:spacing w:val="-9"/>
          <w:sz w:val="20"/>
          <w:szCs w:val="20"/>
        </w:rPr>
        <w:t xml:space="preserve"> </w:t>
      </w:r>
      <w:r>
        <w:rPr>
          <w:rFonts w:cs="Verdana" w:ascii="Verdana" w:hAnsi="Verdana"/>
          <w:sz w:val="20"/>
          <w:szCs w:val="20"/>
        </w:rPr>
        <w:t>ocorrer</w:t>
      </w:r>
      <w:r>
        <w:rPr>
          <w:rFonts w:cs="Verdana" w:ascii="Verdana" w:hAnsi="Verdana"/>
          <w:spacing w:val="-10"/>
          <w:sz w:val="20"/>
          <w:szCs w:val="20"/>
        </w:rPr>
        <w:t xml:space="preserve"> </w:t>
      </w:r>
      <w:r>
        <w:rPr>
          <w:rFonts w:cs="Verdana" w:ascii="Verdana" w:hAnsi="Verdana"/>
          <w:sz w:val="20"/>
          <w:szCs w:val="20"/>
        </w:rPr>
        <w:t>fora</w:t>
      </w:r>
      <w:r>
        <w:rPr>
          <w:rFonts w:cs="Verdana" w:ascii="Verdana" w:hAnsi="Verdana"/>
          <w:spacing w:val="-8"/>
          <w:sz w:val="20"/>
          <w:szCs w:val="20"/>
        </w:rPr>
        <w:t xml:space="preserve"> </w:t>
      </w:r>
      <w:r>
        <w:rPr>
          <w:rFonts w:cs="Verdana" w:ascii="Verdana" w:hAnsi="Verdana"/>
          <w:sz w:val="20"/>
          <w:szCs w:val="20"/>
        </w:rPr>
        <w:t>desta</w:t>
      </w:r>
      <w:r>
        <w:rPr>
          <w:rFonts w:cs="Verdana" w:ascii="Verdana" w:hAnsi="Verdana"/>
          <w:spacing w:val="-9"/>
          <w:sz w:val="20"/>
          <w:szCs w:val="20"/>
        </w:rPr>
        <w:t xml:space="preserve"> </w:t>
      </w:r>
      <w:r>
        <w:rPr>
          <w:rFonts w:cs="Verdana" w:ascii="Verdana" w:hAnsi="Verdana"/>
          <w:sz w:val="20"/>
          <w:szCs w:val="20"/>
        </w:rPr>
        <w:t>vigência,</w:t>
      </w:r>
      <w:r>
        <w:rPr>
          <w:rFonts w:cs="Verdana" w:ascii="Verdana" w:hAnsi="Verdana"/>
          <w:spacing w:val="-10"/>
          <w:sz w:val="20"/>
          <w:szCs w:val="20"/>
        </w:rPr>
        <w:t xml:space="preserve"> </w:t>
      </w:r>
      <w:r>
        <w:rPr>
          <w:rFonts w:cs="Verdana" w:ascii="Verdana" w:hAnsi="Verdana"/>
          <w:sz w:val="20"/>
          <w:szCs w:val="20"/>
        </w:rPr>
        <w:t>não caracterizando fato que justifique a negativa do sinistro, desde que respeitados os prazos prescricionais</w:t>
      </w:r>
      <w:r>
        <w:rPr>
          <w:rFonts w:cs="Verdana" w:ascii="Verdana" w:hAnsi="Verdana"/>
          <w:spacing w:val="-4"/>
          <w:sz w:val="20"/>
          <w:szCs w:val="20"/>
        </w:rPr>
        <w:t xml:space="preserve"> </w:t>
      </w:r>
      <w:r>
        <w:rPr>
          <w:rFonts w:cs="Verdana" w:ascii="Verdana" w:hAnsi="Verdana"/>
          <w:sz w:val="20"/>
          <w:szCs w:val="20"/>
        </w:rPr>
        <w:t>aplicados</w:t>
      </w:r>
      <w:r>
        <w:rPr>
          <w:rFonts w:cs="Verdana" w:ascii="Verdana" w:hAnsi="Verdana"/>
          <w:spacing w:val="-1"/>
          <w:sz w:val="20"/>
          <w:szCs w:val="20"/>
        </w:rPr>
        <w:t xml:space="preserve"> </w:t>
      </w:r>
      <w:r>
        <w:rPr>
          <w:rFonts w:cs="Verdana" w:ascii="Verdana" w:hAnsi="Verdana"/>
          <w:sz w:val="20"/>
          <w:szCs w:val="20"/>
        </w:rPr>
        <w:t>ao</w:t>
      </w:r>
      <w:r>
        <w:rPr>
          <w:rFonts w:cs="Verdana" w:ascii="Verdana" w:hAnsi="Verdana"/>
          <w:spacing w:val="-3"/>
          <w:sz w:val="20"/>
          <w:szCs w:val="20"/>
        </w:rPr>
        <w:t xml:space="preserve"> </w:t>
      </w:r>
      <w:r>
        <w:rPr>
          <w:rFonts w:cs="Verdana" w:ascii="Verdana" w:hAnsi="Verdana"/>
          <w:sz w:val="20"/>
          <w:szCs w:val="20"/>
        </w:rPr>
        <w:t>contrato</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seguro,</w:t>
      </w:r>
      <w:r>
        <w:rPr>
          <w:rFonts w:cs="Verdana" w:ascii="Verdana" w:hAnsi="Verdana"/>
          <w:spacing w:val="-4"/>
          <w:sz w:val="20"/>
          <w:szCs w:val="20"/>
        </w:rPr>
        <w:t xml:space="preserve"> </w:t>
      </w:r>
      <w:r>
        <w:rPr>
          <w:rFonts w:cs="Verdana" w:ascii="Verdana" w:hAnsi="Verdana"/>
          <w:sz w:val="20"/>
          <w:szCs w:val="20"/>
        </w:rPr>
        <w:t>nos</w:t>
      </w:r>
      <w:r>
        <w:rPr>
          <w:rFonts w:cs="Verdana" w:ascii="Verdana" w:hAnsi="Verdana"/>
          <w:spacing w:val="-4"/>
          <w:sz w:val="20"/>
          <w:szCs w:val="20"/>
        </w:rPr>
        <w:t xml:space="preserve"> </w:t>
      </w:r>
      <w:r>
        <w:rPr>
          <w:rFonts w:cs="Verdana" w:ascii="Verdana" w:hAnsi="Verdana"/>
          <w:sz w:val="20"/>
          <w:szCs w:val="20"/>
        </w:rPr>
        <w:t>termos</w:t>
      </w:r>
      <w:r>
        <w:rPr>
          <w:rFonts w:cs="Verdana" w:ascii="Verdana" w:hAnsi="Verdana"/>
          <w:spacing w:val="-4"/>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art.</w:t>
      </w:r>
      <w:r>
        <w:rPr>
          <w:rFonts w:cs="Verdana" w:ascii="Verdana" w:hAnsi="Verdana"/>
          <w:spacing w:val="-3"/>
          <w:sz w:val="20"/>
          <w:szCs w:val="20"/>
        </w:rPr>
        <w:t xml:space="preserve"> </w:t>
      </w:r>
      <w:r>
        <w:rPr>
          <w:rFonts w:cs="Verdana" w:ascii="Verdana" w:hAnsi="Verdana"/>
          <w:sz w:val="20"/>
          <w:szCs w:val="20"/>
        </w:rPr>
        <w:t>20</w:t>
      </w:r>
      <w:r>
        <w:rPr>
          <w:rFonts w:cs="Verdana" w:ascii="Verdana" w:hAnsi="Verdana"/>
          <w:spacing w:val="-3"/>
          <w:sz w:val="20"/>
          <w:szCs w:val="20"/>
        </w:rPr>
        <w:t xml:space="preserve"> </w:t>
      </w:r>
      <w:r>
        <w:rPr>
          <w:rFonts w:cs="Verdana" w:ascii="Verdana" w:hAnsi="Verdana"/>
          <w:sz w:val="20"/>
          <w:szCs w:val="20"/>
        </w:rPr>
        <w:t>da</w:t>
      </w:r>
      <w:r>
        <w:rPr>
          <w:rFonts w:cs="Verdana" w:ascii="Verdana" w:hAnsi="Verdana"/>
          <w:spacing w:val="-5"/>
          <w:sz w:val="20"/>
          <w:szCs w:val="20"/>
        </w:rPr>
        <w:t xml:space="preserve"> </w:t>
      </w:r>
      <w:r>
        <w:rPr>
          <w:rFonts w:cs="Verdana" w:ascii="Verdana" w:hAnsi="Verdana"/>
          <w:sz w:val="20"/>
          <w:szCs w:val="20"/>
        </w:rPr>
        <w:t>Circular</w:t>
      </w:r>
      <w:r>
        <w:rPr>
          <w:rFonts w:cs="Verdana" w:ascii="Verdana" w:hAnsi="Verdana"/>
          <w:spacing w:val="-5"/>
          <w:sz w:val="20"/>
          <w:szCs w:val="20"/>
        </w:rPr>
        <w:t xml:space="preserve"> </w:t>
      </w:r>
      <w:r>
        <w:rPr>
          <w:rFonts w:cs="Verdana" w:ascii="Verdana" w:hAnsi="Verdana"/>
          <w:sz w:val="20"/>
          <w:szCs w:val="20"/>
        </w:rPr>
        <w:t>Susep</w:t>
      </w:r>
      <w:r>
        <w:rPr>
          <w:rFonts w:cs="Verdana" w:ascii="Verdana" w:hAnsi="Verdana"/>
          <w:spacing w:val="-3"/>
          <w:sz w:val="20"/>
          <w:szCs w:val="20"/>
        </w:rPr>
        <w:t xml:space="preserve"> </w:t>
      </w:r>
      <w:r>
        <w:rPr>
          <w:rFonts w:cs="Verdana" w:ascii="Verdana" w:hAnsi="Verdana"/>
          <w:sz w:val="20"/>
          <w:szCs w:val="20"/>
        </w:rPr>
        <w:t>n°</w:t>
      </w:r>
      <w:r>
        <w:rPr>
          <w:rFonts w:cs="Verdana" w:ascii="Verdana" w:hAnsi="Verdana"/>
          <w:spacing w:val="-3"/>
          <w:sz w:val="20"/>
          <w:szCs w:val="20"/>
        </w:rPr>
        <w:t xml:space="preserve"> </w:t>
      </w:r>
      <w:r>
        <w:rPr>
          <w:rFonts w:cs="Verdana" w:ascii="Verdana" w:hAnsi="Verdana"/>
          <w:sz w:val="20"/>
          <w:szCs w:val="20"/>
        </w:rPr>
        <w:t>662, de 11 de abril de 2022.</w:t>
      </w:r>
    </w:p>
    <w:p>
      <w:pPr>
        <w:pStyle w:val="ListParagraph"/>
        <w:tabs>
          <w:tab w:val="clear" w:pos="709"/>
          <w:tab w:val="left" w:pos="868" w:leader="none"/>
        </w:tabs>
        <w:spacing w:lineRule="auto" w:line="240" w:before="57" w:after="57"/>
        <w:ind w:start="0"/>
        <w:rPr/>
      </w:pPr>
      <w:r>
        <w:rPr>
          <w:rFonts w:cs="Verdana" w:ascii="Verdana" w:hAnsi="Verdana"/>
          <w:sz w:val="20"/>
          <w:szCs w:val="20"/>
        </w:rPr>
        <w:t>11.16 Extinguir-se-á a garantia com a restituição da apólice, carta fiança ou autorização para a</w:t>
      </w:r>
      <w:r>
        <w:rPr>
          <w:rFonts w:cs="Verdana" w:ascii="Verdana" w:hAnsi="Verdana"/>
          <w:spacing w:val="34"/>
          <w:sz w:val="20"/>
          <w:szCs w:val="20"/>
        </w:rPr>
        <w:t xml:space="preserve"> </w:t>
      </w:r>
      <w:r>
        <w:rPr>
          <w:rFonts w:cs="Verdana" w:ascii="Verdana" w:hAnsi="Verdana"/>
          <w:sz w:val="20"/>
          <w:szCs w:val="20"/>
        </w:rPr>
        <w:t>liberação</w:t>
      </w:r>
      <w:r>
        <w:rPr>
          <w:rFonts w:cs="Verdana" w:ascii="Verdana" w:hAnsi="Verdana"/>
          <w:spacing w:val="35"/>
          <w:sz w:val="20"/>
          <w:szCs w:val="20"/>
        </w:rPr>
        <w:t xml:space="preserve"> </w:t>
      </w:r>
      <w:r>
        <w:rPr>
          <w:rFonts w:cs="Verdana" w:ascii="Verdana" w:hAnsi="Verdana"/>
          <w:sz w:val="20"/>
          <w:szCs w:val="20"/>
        </w:rPr>
        <w:t>de</w:t>
      </w:r>
      <w:r>
        <w:rPr>
          <w:rFonts w:cs="Verdana" w:ascii="Verdana" w:hAnsi="Verdana"/>
          <w:spacing w:val="34"/>
          <w:sz w:val="20"/>
          <w:szCs w:val="20"/>
        </w:rPr>
        <w:t xml:space="preserve"> </w:t>
      </w:r>
      <w:r>
        <w:rPr>
          <w:rFonts w:cs="Verdana" w:ascii="Verdana" w:hAnsi="Verdana"/>
          <w:sz w:val="20"/>
          <w:szCs w:val="20"/>
        </w:rPr>
        <w:t>importâncias</w:t>
      </w:r>
      <w:r>
        <w:rPr>
          <w:rFonts w:cs="Verdana" w:ascii="Verdana" w:hAnsi="Verdana"/>
          <w:spacing w:val="34"/>
          <w:sz w:val="20"/>
          <w:szCs w:val="20"/>
        </w:rPr>
        <w:t xml:space="preserve"> </w:t>
      </w:r>
      <w:r>
        <w:rPr>
          <w:rFonts w:cs="Verdana" w:ascii="Verdana" w:hAnsi="Verdana"/>
          <w:sz w:val="20"/>
          <w:szCs w:val="20"/>
        </w:rPr>
        <w:t>depositadas</w:t>
      </w:r>
      <w:r>
        <w:rPr>
          <w:rFonts w:cs="Verdana" w:ascii="Verdana" w:hAnsi="Verdana"/>
          <w:spacing w:val="37"/>
          <w:sz w:val="20"/>
          <w:szCs w:val="20"/>
        </w:rPr>
        <w:t xml:space="preserve"> </w:t>
      </w:r>
      <w:r>
        <w:rPr>
          <w:rFonts w:cs="Verdana" w:ascii="Verdana" w:hAnsi="Verdana"/>
          <w:sz w:val="20"/>
          <w:szCs w:val="20"/>
        </w:rPr>
        <w:t>em</w:t>
      </w:r>
      <w:r>
        <w:rPr>
          <w:rFonts w:cs="Verdana" w:ascii="Verdana" w:hAnsi="Verdana"/>
          <w:spacing w:val="35"/>
          <w:sz w:val="20"/>
          <w:szCs w:val="20"/>
        </w:rPr>
        <w:t xml:space="preserve"> </w:t>
      </w:r>
      <w:r>
        <w:rPr>
          <w:rFonts w:cs="Verdana" w:ascii="Verdana" w:hAnsi="Verdana"/>
          <w:sz w:val="20"/>
          <w:szCs w:val="20"/>
        </w:rPr>
        <w:t>dinheiro</w:t>
      </w:r>
      <w:r>
        <w:rPr>
          <w:rFonts w:cs="Verdana" w:ascii="Verdana" w:hAnsi="Verdana"/>
          <w:spacing w:val="34"/>
          <w:sz w:val="20"/>
          <w:szCs w:val="20"/>
        </w:rPr>
        <w:t xml:space="preserve"> </w:t>
      </w:r>
      <w:r>
        <w:rPr>
          <w:rFonts w:cs="Verdana" w:ascii="Verdana" w:hAnsi="Verdana"/>
          <w:sz w:val="20"/>
          <w:szCs w:val="20"/>
        </w:rPr>
        <w:t>a</w:t>
      </w:r>
      <w:r>
        <w:rPr>
          <w:rFonts w:cs="Verdana" w:ascii="Verdana" w:hAnsi="Verdana"/>
          <w:spacing w:val="34"/>
          <w:sz w:val="20"/>
          <w:szCs w:val="20"/>
        </w:rPr>
        <w:t xml:space="preserve"> </w:t>
      </w:r>
      <w:r>
        <w:rPr>
          <w:rFonts w:cs="Verdana" w:ascii="Verdana" w:hAnsi="Verdana"/>
          <w:sz w:val="20"/>
          <w:szCs w:val="20"/>
        </w:rPr>
        <w:t>título</w:t>
      </w:r>
      <w:r>
        <w:rPr>
          <w:rFonts w:cs="Verdana" w:ascii="Verdana" w:hAnsi="Verdana"/>
          <w:spacing w:val="35"/>
          <w:sz w:val="20"/>
          <w:szCs w:val="20"/>
        </w:rPr>
        <w:t xml:space="preserve"> </w:t>
      </w:r>
      <w:r>
        <w:rPr>
          <w:rFonts w:cs="Verdana" w:ascii="Verdana" w:hAnsi="Verdana"/>
          <w:sz w:val="20"/>
          <w:szCs w:val="20"/>
        </w:rPr>
        <w:t>de</w:t>
      </w:r>
      <w:r>
        <w:rPr>
          <w:rFonts w:cs="Verdana" w:ascii="Verdana" w:hAnsi="Verdana"/>
          <w:spacing w:val="34"/>
          <w:sz w:val="20"/>
          <w:szCs w:val="20"/>
        </w:rPr>
        <w:t xml:space="preserve"> </w:t>
      </w:r>
      <w:r>
        <w:rPr>
          <w:rFonts w:cs="Verdana" w:ascii="Verdana" w:hAnsi="Verdana"/>
          <w:sz w:val="20"/>
          <w:szCs w:val="20"/>
        </w:rPr>
        <w:t>garantia,</w:t>
      </w:r>
      <w:r>
        <w:rPr>
          <w:rFonts w:cs="Verdana" w:ascii="Verdana" w:hAnsi="Verdana"/>
          <w:spacing w:val="35"/>
          <w:sz w:val="20"/>
          <w:szCs w:val="20"/>
        </w:rPr>
        <w:t xml:space="preserve"> </w:t>
      </w:r>
      <w:r>
        <w:rPr>
          <w:rFonts w:cs="Verdana" w:ascii="Verdana" w:hAnsi="Verdana"/>
          <w:sz w:val="20"/>
          <w:szCs w:val="20"/>
        </w:rPr>
        <w:t>acompanhada</w:t>
      </w:r>
      <w:r>
        <w:rPr>
          <w:rFonts w:cs="Verdana" w:ascii="Verdana" w:hAnsi="Verdana"/>
          <w:spacing w:val="36"/>
          <w:sz w:val="20"/>
          <w:szCs w:val="20"/>
        </w:rPr>
        <w:t xml:space="preserve"> </w:t>
      </w:r>
      <w:r>
        <w:rPr>
          <w:rFonts w:cs="Verdana" w:ascii="Verdana" w:hAnsi="Verdana"/>
          <w:sz w:val="20"/>
          <w:szCs w:val="20"/>
        </w:rPr>
        <w:t>de declaração</w:t>
      </w:r>
      <w:r>
        <w:rPr>
          <w:rFonts w:cs="Verdana" w:ascii="Verdana" w:hAnsi="Verdana"/>
          <w:spacing w:val="-3"/>
          <w:sz w:val="20"/>
          <w:szCs w:val="20"/>
        </w:rPr>
        <w:t xml:space="preserve"> </w:t>
      </w:r>
      <w:r>
        <w:rPr>
          <w:rFonts w:cs="Verdana" w:ascii="Verdana" w:hAnsi="Verdana"/>
          <w:sz w:val="20"/>
          <w:szCs w:val="20"/>
        </w:rPr>
        <w:t>do</w:t>
      </w:r>
      <w:r>
        <w:rPr>
          <w:rFonts w:cs="Verdana" w:ascii="Verdana" w:hAnsi="Verdana"/>
          <w:spacing w:val="-2"/>
          <w:sz w:val="20"/>
          <w:szCs w:val="20"/>
        </w:rPr>
        <w:t xml:space="preserve"> </w:t>
      </w:r>
      <w:r>
        <w:rPr>
          <w:rFonts w:cs="Verdana" w:ascii="Verdana" w:hAnsi="Verdana"/>
          <w:sz w:val="20"/>
          <w:szCs w:val="20"/>
        </w:rPr>
        <w:t>contratante,</w:t>
      </w:r>
      <w:r>
        <w:rPr>
          <w:rFonts w:cs="Verdana" w:ascii="Verdana" w:hAnsi="Verdana"/>
          <w:spacing w:val="-3"/>
          <w:sz w:val="20"/>
          <w:szCs w:val="20"/>
        </w:rPr>
        <w:t xml:space="preserve"> </w:t>
      </w:r>
      <w:r>
        <w:rPr>
          <w:rFonts w:cs="Verdana" w:ascii="Verdana" w:hAnsi="Verdana"/>
          <w:sz w:val="20"/>
          <w:szCs w:val="20"/>
        </w:rPr>
        <w:t>mediante</w:t>
      </w:r>
      <w:r>
        <w:rPr>
          <w:rFonts w:cs="Verdana" w:ascii="Verdana" w:hAnsi="Verdana"/>
          <w:spacing w:val="-3"/>
          <w:sz w:val="20"/>
          <w:szCs w:val="20"/>
        </w:rPr>
        <w:t xml:space="preserve"> </w:t>
      </w:r>
      <w:r>
        <w:rPr>
          <w:rFonts w:cs="Verdana" w:ascii="Verdana" w:hAnsi="Verdana"/>
          <w:sz w:val="20"/>
          <w:szCs w:val="20"/>
        </w:rPr>
        <w:t>termo</w:t>
      </w:r>
      <w:r>
        <w:rPr>
          <w:rFonts w:cs="Verdana" w:ascii="Verdana" w:hAnsi="Verdana"/>
          <w:spacing w:val="-3"/>
          <w:sz w:val="20"/>
          <w:szCs w:val="20"/>
        </w:rPr>
        <w:t xml:space="preserve"> </w:t>
      </w:r>
      <w:r>
        <w:rPr>
          <w:rFonts w:cs="Verdana" w:ascii="Verdana" w:hAnsi="Verdana"/>
          <w:sz w:val="20"/>
          <w:szCs w:val="20"/>
        </w:rPr>
        <w:t>circunstanciado,</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5"/>
          <w:sz w:val="20"/>
          <w:szCs w:val="20"/>
        </w:rPr>
        <w:t xml:space="preserve"> </w:t>
      </w:r>
      <w:r>
        <w:rPr>
          <w:rFonts w:cs="Verdana" w:ascii="Verdana" w:hAnsi="Verdana"/>
          <w:sz w:val="20"/>
          <w:szCs w:val="20"/>
        </w:rPr>
        <w:t>que</w:t>
      </w:r>
      <w:r>
        <w:rPr>
          <w:rFonts w:cs="Verdana" w:ascii="Verdana" w:hAnsi="Verdana"/>
          <w:spacing w:val="-4"/>
          <w:sz w:val="20"/>
          <w:szCs w:val="20"/>
        </w:rPr>
        <w:t xml:space="preserve"> </w:t>
      </w:r>
      <w:r>
        <w:rPr>
          <w:rFonts w:cs="Verdana" w:ascii="Verdana" w:hAnsi="Verdana"/>
          <w:sz w:val="20"/>
          <w:szCs w:val="20"/>
        </w:rPr>
        <w:t>o</w:t>
      </w:r>
      <w:r>
        <w:rPr>
          <w:rFonts w:cs="Verdana" w:ascii="Verdana" w:hAnsi="Verdana"/>
          <w:spacing w:val="-3"/>
          <w:sz w:val="20"/>
          <w:szCs w:val="20"/>
        </w:rPr>
        <w:t xml:space="preserve"> </w:t>
      </w:r>
      <w:r>
        <w:rPr>
          <w:rFonts w:cs="Verdana" w:ascii="Verdana" w:hAnsi="Verdana"/>
          <w:sz w:val="20"/>
          <w:szCs w:val="20"/>
        </w:rPr>
        <w:t>contratado</w:t>
      </w:r>
      <w:r>
        <w:rPr>
          <w:rFonts w:cs="Verdana" w:ascii="Verdana" w:hAnsi="Verdana"/>
          <w:spacing w:val="-3"/>
          <w:sz w:val="20"/>
          <w:szCs w:val="20"/>
        </w:rPr>
        <w:t xml:space="preserve"> </w:t>
      </w:r>
      <w:r>
        <w:rPr>
          <w:rFonts w:cs="Verdana" w:ascii="Verdana" w:hAnsi="Verdana"/>
          <w:sz w:val="20"/>
          <w:szCs w:val="20"/>
        </w:rPr>
        <w:t>cumpriu</w:t>
      </w:r>
      <w:r>
        <w:rPr>
          <w:rFonts w:cs="Verdana" w:ascii="Verdana" w:hAnsi="Verdana"/>
          <w:spacing w:val="-3"/>
          <w:sz w:val="20"/>
          <w:szCs w:val="20"/>
        </w:rPr>
        <w:t xml:space="preserve"> </w:t>
      </w:r>
      <w:r>
        <w:rPr>
          <w:rFonts w:cs="Verdana" w:ascii="Verdana" w:hAnsi="Verdana"/>
          <w:sz w:val="20"/>
          <w:szCs w:val="20"/>
        </w:rPr>
        <w:t>todas as cláusulas do contrato;</w:t>
      </w:r>
    </w:p>
    <w:p>
      <w:pPr>
        <w:pStyle w:val="ListParagraph"/>
        <w:tabs>
          <w:tab w:val="clear" w:pos="709"/>
          <w:tab w:val="left" w:pos="868" w:leader="none"/>
        </w:tabs>
        <w:spacing w:lineRule="auto" w:line="240" w:before="57" w:after="57"/>
        <w:ind w:start="0"/>
        <w:rPr/>
      </w:pPr>
      <w:r>
        <w:rPr>
          <w:rFonts w:cs="Verdana" w:ascii="Verdana" w:hAnsi="Verdana"/>
          <w:sz w:val="20"/>
          <w:szCs w:val="20"/>
        </w:rPr>
        <w:t>11.17 A</w:t>
      </w:r>
      <w:r>
        <w:rPr>
          <w:rFonts w:cs="Verdana" w:ascii="Verdana" w:hAnsi="Verdana"/>
          <w:spacing w:val="-13"/>
          <w:sz w:val="20"/>
          <w:szCs w:val="20"/>
        </w:rPr>
        <w:t xml:space="preserve"> </w:t>
      </w:r>
      <w:r>
        <w:rPr>
          <w:rFonts w:cs="Verdana" w:ascii="Verdana" w:hAnsi="Verdana"/>
          <w:sz w:val="20"/>
          <w:szCs w:val="20"/>
        </w:rPr>
        <w:t>garantia</w:t>
      </w:r>
      <w:r>
        <w:rPr>
          <w:rFonts w:cs="Verdana" w:ascii="Verdana" w:hAnsi="Verdana"/>
          <w:spacing w:val="-1"/>
          <w:sz w:val="20"/>
          <w:szCs w:val="20"/>
        </w:rPr>
        <w:t xml:space="preserve"> </w:t>
      </w:r>
      <w:r>
        <w:rPr>
          <w:rFonts w:cs="Verdana" w:ascii="Verdana" w:hAnsi="Verdana"/>
          <w:sz w:val="20"/>
          <w:szCs w:val="20"/>
        </w:rPr>
        <w:t>somente</w:t>
      </w:r>
      <w:r>
        <w:rPr>
          <w:rFonts w:cs="Verdana" w:ascii="Verdana" w:hAnsi="Verdana"/>
          <w:spacing w:val="-1"/>
          <w:sz w:val="20"/>
          <w:szCs w:val="20"/>
        </w:rPr>
        <w:t xml:space="preserve"> </w:t>
      </w:r>
      <w:r>
        <w:rPr>
          <w:rFonts w:cs="Verdana" w:ascii="Verdana" w:hAnsi="Verdana"/>
          <w:sz w:val="20"/>
          <w:szCs w:val="20"/>
        </w:rPr>
        <w:t>será</w:t>
      </w:r>
      <w:r>
        <w:rPr>
          <w:rFonts w:cs="Verdana" w:ascii="Verdana" w:hAnsi="Verdana"/>
          <w:spacing w:val="-1"/>
          <w:sz w:val="20"/>
          <w:szCs w:val="20"/>
        </w:rPr>
        <w:t xml:space="preserve"> </w:t>
      </w:r>
      <w:r>
        <w:rPr>
          <w:rFonts w:cs="Verdana" w:ascii="Verdana" w:hAnsi="Verdana"/>
          <w:sz w:val="20"/>
          <w:szCs w:val="20"/>
        </w:rPr>
        <w:t>liberada</w:t>
      </w:r>
      <w:r>
        <w:rPr>
          <w:rFonts w:cs="Verdana" w:ascii="Verdana" w:hAnsi="Verdana"/>
          <w:spacing w:val="-1"/>
          <w:sz w:val="20"/>
          <w:szCs w:val="20"/>
        </w:rPr>
        <w:t xml:space="preserve"> </w:t>
      </w:r>
      <w:r>
        <w:rPr>
          <w:rFonts w:cs="Verdana" w:ascii="Verdana" w:hAnsi="Verdana"/>
          <w:sz w:val="20"/>
          <w:szCs w:val="20"/>
        </w:rPr>
        <w:t>ou</w:t>
      </w:r>
      <w:r>
        <w:rPr>
          <w:rFonts w:cs="Verdana" w:ascii="Verdana" w:hAnsi="Verdana"/>
          <w:spacing w:val="-1"/>
          <w:sz w:val="20"/>
          <w:szCs w:val="20"/>
        </w:rPr>
        <w:t xml:space="preserve"> </w:t>
      </w:r>
      <w:r>
        <w:rPr>
          <w:rFonts w:cs="Verdana" w:ascii="Verdana" w:hAnsi="Verdana"/>
          <w:sz w:val="20"/>
          <w:szCs w:val="20"/>
        </w:rPr>
        <w:t>restituída</w:t>
      </w:r>
      <w:r>
        <w:rPr>
          <w:rFonts w:cs="Verdana" w:ascii="Verdana" w:hAnsi="Verdana"/>
          <w:spacing w:val="-1"/>
          <w:sz w:val="20"/>
          <w:szCs w:val="20"/>
        </w:rPr>
        <w:t xml:space="preserve"> </w:t>
      </w:r>
      <w:r>
        <w:rPr>
          <w:rFonts w:cs="Verdana" w:ascii="Verdana" w:hAnsi="Verdana"/>
          <w:sz w:val="20"/>
          <w:szCs w:val="20"/>
        </w:rPr>
        <w:t>após</w:t>
      </w:r>
      <w:r>
        <w:rPr>
          <w:rFonts w:cs="Verdana" w:ascii="Verdana" w:hAnsi="Verdana"/>
          <w:spacing w:val="-1"/>
          <w:sz w:val="20"/>
          <w:szCs w:val="20"/>
        </w:rPr>
        <w:t xml:space="preserve"> </w:t>
      </w:r>
      <w:r>
        <w:rPr>
          <w:rFonts w:cs="Verdana" w:ascii="Verdana" w:hAnsi="Verdana"/>
          <w:sz w:val="20"/>
          <w:szCs w:val="20"/>
        </w:rPr>
        <w:t>a</w:t>
      </w:r>
      <w:r>
        <w:rPr>
          <w:rFonts w:cs="Verdana" w:ascii="Verdana" w:hAnsi="Verdana"/>
          <w:spacing w:val="-1"/>
          <w:sz w:val="20"/>
          <w:szCs w:val="20"/>
        </w:rPr>
        <w:t xml:space="preserve"> </w:t>
      </w:r>
      <w:r>
        <w:rPr>
          <w:rFonts w:cs="Verdana" w:ascii="Verdana" w:hAnsi="Verdana"/>
          <w:sz w:val="20"/>
          <w:szCs w:val="20"/>
        </w:rPr>
        <w:t>fiel</w:t>
      </w:r>
      <w:r>
        <w:rPr>
          <w:rFonts w:cs="Verdana" w:ascii="Verdana" w:hAnsi="Verdana"/>
          <w:spacing w:val="-1"/>
          <w:sz w:val="20"/>
          <w:szCs w:val="20"/>
        </w:rPr>
        <w:t xml:space="preserve"> </w:t>
      </w:r>
      <w:r>
        <w:rPr>
          <w:rFonts w:cs="Verdana" w:ascii="Verdana" w:hAnsi="Verdana"/>
          <w:sz w:val="20"/>
          <w:szCs w:val="20"/>
        </w:rPr>
        <w:t>execução</w:t>
      </w:r>
      <w:r>
        <w:rPr>
          <w:rFonts w:cs="Verdana" w:ascii="Verdana" w:hAnsi="Verdana"/>
          <w:spacing w:val="-1"/>
          <w:sz w:val="20"/>
          <w:szCs w:val="20"/>
        </w:rPr>
        <w:t xml:space="preserve"> </w:t>
      </w:r>
      <w:r>
        <w:rPr>
          <w:rFonts w:cs="Verdana" w:ascii="Verdana" w:hAnsi="Verdana"/>
          <w:sz w:val="20"/>
          <w:szCs w:val="20"/>
        </w:rPr>
        <w:t>do contrato</w:t>
      </w:r>
      <w:r>
        <w:rPr>
          <w:rFonts w:cs="Verdana" w:ascii="Verdana" w:hAnsi="Verdana"/>
          <w:spacing w:val="-1"/>
          <w:sz w:val="20"/>
          <w:szCs w:val="20"/>
        </w:rPr>
        <w:t xml:space="preserve"> </w:t>
      </w:r>
      <w:r>
        <w:rPr>
          <w:rFonts w:cs="Verdana" w:ascii="Verdana" w:hAnsi="Verdana"/>
          <w:sz w:val="20"/>
          <w:szCs w:val="20"/>
        </w:rPr>
        <w:t>ou</w:t>
      </w:r>
      <w:r>
        <w:rPr>
          <w:rFonts w:cs="Verdana" w:ascii="Verdana" w:hAnsi="Verdana"/>
          <w:spacing w:val="-1"/>
          <w:sz w:val="20"/>
          <w:szCs w:val="20"/>
        </w:rPr>
        <w:t xml:space="preserve"> </w:t>
      </w:r>
      <w:r>
        <w:rPr>
          <w:rFonts w:cs="Verdana" w:ascii="Verdana" w:hAnsi="Verdana"/>
          <w:sz w:val="20"/>
          <w:szCs w:val="20"/>
        </w:rPr>
        <w:t>após a sua extinção por culpa exclusiva da</w:t>
      </w:r>
      <w:r>
        <w:rPr>
          <w:rFonts w:cs="Verdana" w:ascii="Verdana" w:hAnsi="Verdana"/>
          <w:spacing w:val="-1"/>
          <w:sz w:val="20"/>
          <w:szCs w:val="20"/>
        </w:rPr>
        <w:t xml:space="preserve"> </w:t>
      </w:r>
      <w:r>
        <w:rPr>
          <w:rFonts w:cs="Verdana" w:ascii="Verdana" w:hAnsi="Verdana"/>
          <w:sz w:val="20"/>
          <w:szCs w:val="20"/>
        </w:rPr>
        <w:t xml:space="preserve">Administração e, quando em dinheiro, será atualizada </w:t>
      </w:r>
      <w:r>
        <w:rPr>
          <w:rFonts w:cs="Verdana" w:ascii="Verdana" w:hAnsi="Verdana"/>
          <w:spacing w:val="-2"/>
          <w:sz w:val="20"/>
          <w:szCs w:val="20"/>
        </w:rPr>
        <w:t>monetariamente.</w:t>
      </w:r>
    </w:p>
    <w:p>
      <w:pPr>
        <w:pStyle w:val="ListParagraph"/>
        <w:tabs>
          <w:tab w:val="clear" w:pos="709"/>
          <w:tab w:val="left" w:pos="868" w:leader="none"/>
        </w:tabs>
        <w:spacing w:lineRule="auto" w:line="240" w:before="57" w:after="57"/>
        <w:ind w:start="0"/>
        <w:rPr/>
      </w:pPr>
      <w:r>
        <w:rPr>
          <w:rFonts w:cs="Verdana" w:ascii="Verdana" w:hAnsi="Verdana"/>
          <w:sz w:val="20"/>
          <w:szCs w:val="20"/>
        </w:rPr>
        <w:t>11.18 O garantidor não é parte para figurar em processo administrativo instaurado pelo contratante com o objetivo de apurar prejuízos e/ou aplicar sanções à contratada.</w:t>
      </w:r>
    </w:p>
    <w:p>
      <w:pPr>
        <w:pStyle w:val="ListParagraph"/>
        <w:tabs>
          <w:tab w:val="clear" w:pos="709"/>
          <w:tab w:val="left" w:pos="868" w:leader="none"/>
        </w:tabs>
        <w:spacing w:lineRule="auto" w:line="240" w:before="57" w:after="57"/>
        <w:ind w:start="0"/>
        <w:rPr/>
      </w:pPr>
      <w:r>
        <w:rPr>
          <w:rFonts w:cs="Verdana" w:ascii="Verdana" w:hAnsi="Verdana"/>
          <w:sz w:val="20"/>
          <w:szCs w:val="20"/>
        </w:rPr>
        <w:t>11.19 O contratado autoriza o contratante a reter, a qualquer tempo, a garantia, na forma prevista neste Contrato.</w:t>
      </w:r>
    </w:p>
    <w:p>
      <w:pPr>
        <w:pStyle w:val="ListParagraph"/>
        <w:tabs>
          <w:tab w:val="clear" w:pos="709"/>
          <w:tab w:val="left" w:pos="868" w:leader="none"/>
        </w:tabs>
        <w:spacing w:lineRule="auto" w:line="240"/>
        <w:ind w:start="0"/>
        <w:rPr/>
      </w:pPr>
      <w:r>
        <w:rPr>
          <w:rFonts w:cs="Verdana" w:ascii="Verdana" w:hAnsi="Verdana"/>
          <w:sz w:val="20"/>
          <w:szCs w:val="20"/>
        </w:rPr>
        <w:t>11.20 A garantia de execução é independente de eventual garantia do produto ou serviço prevista especificamente no Projeto Básico.</w:t>
      </w:r>
    </w:p>
    <w:p>
      <w:pPr>
        <w:pStyle w:val="ListParagraph"/>
        <w:tabs>
          <w:tab w:val="clear" w:pos="709"/>
          <w:tab w:val="left" w:pos="868" w:leader="none"/>
        </w:tabs>
        <w:spacing w:lineRule="auto" w:line="240"/>
        <w:ind w:start="0"/>
        <w:rPr>
          <w:rFonts w:ascii="Verdana" w:hAnsi="Verdana" w:cs="Verdana"/>
          <w:sz w:val="20"/>
          <w:szCs w:val="20"/>
        </w:rPr>
      </w:pPr>
      <w:r>
        <w:rPr>
          <w:rFonts w:cs="Verdana" w:ascii="Verdana" w:hAnsi="Verdana"/>
          <w:sz w:val="20"/>
          <w:szCs w:val="20"/>
        </w:rPr>
      </w:r>
    </w:p>
    <w:p>
      <w:pPr>
        <w:pStyle w:val="BodyText"/>
        <w:spacing w:lineRule="auto" w:line="240" w:before="0" w:after="0"/>
        <w:rPr/>
      </w:pPr>
      <w:r>
        <w:rPr>
          <w:rFonts w:cs="Verdana" w:ascii="Verdana" w:hAnsi="Verdana"/>
          <w:b/>
          <w:bCs/>
          <w:sz w:val="20"/>
          <w:szCs w:val="20"/>
        </w:rPr>
        <w:t>CLÁUSULA DÉCIMA SEGUNDA: INFRAÇÕES E SANÇÕES ADMINISTRATIVAS (ART. 92, XIV)</w:t>
      </w:r>
    </w:p>
    <w:p>
      <w:pPr>
        <w:pStyle w:val="ListParagraph"/>
        <w:numPr>
          <w:ilvl w:val="1"/>
          <w:numId w:val="7"/>
        </w:numPr>
        <w:spacing w:lineRule="auto" w:line="240" w:before="57" w:after="57"/>
        <w:ind w:hanging="0" w:start="0"/>
        <w:rPr/>
      </w:pPr>
      <w:r>
        <w:rPr>
          <w:rFonts w:cs="Verdana" w:ascii="Verdana" w:hAnsi="Verdana"/>
          <w:sz w:val="20"/>
          <w:szCs w:val="20"/>
        </w:rPr>
        <w:t>Comete</w:t>
      </w:r>
      <w:r>
        <w:rPr>
          <w:rFonts w:cs="Verdana" w:ascii="Verdana" w:hAnsi="Verdana"/>
          <w:spacing w:val="-14"/>
          <w:sz w:val="20"/>
          <w:szCs w:val="20"/>
        </w:rPr>
        <w:t xml:space="preserve"> </w:t>
      </w:r>
      <w:r>
        <w:rPr>
          <w:rFonts w:cs="Verdana" w:ascii="Verdana" w:hAnsi="Verdana"/>
          <w:sz w:val="20"/>
          <w:szCs w:val="20"/>
        </w:rPr>
        <w:t>infração</w:t>
      </w:r>
      <w:r>
        <w:rPr>
          <w:rFonts w:cs="Verdana" w:ascii="Verdana" w:hAnsi="Verdana"/>
          <w:spacing w:val="-11"/>
          <w:sz w:val="20"/>
          <w:szCs w:val="20"/>
        </w:rPr>
        <w:t xml:space="preserve"> </w:t>
      </w:r>
      <w:r>
        <w:rPr>
          <w:rFonts w:cs="Verdana" w:ascii="Verdana" w:hAnsi="Verdana"/>
          <w:sz w:val="20"/>
          <w:szCs w:val="20"/>
        </w:rPr>
        <w:t>administrativa,</w:t>
      </w:r>
      <w:r>
        <w:rPr>
          <w:rFonts w:cs="Verdana" w:ascii="Verdana" w:hAnsi="Verdana"/>
          <w:spacing w:val="-13"/>
          <w:sz w:val="20"/>
          <w:szCs w:val="20"/>
        </w:rPr>
        <w:t xml:space="preserve"> </w:t>
      </w:r>
      <w:r>
        <w:rPr>
          <w:rFonts w:cs="Verdana" w:ascii="Verdana" w:hAnsi="Verdana"/>
          <w:sz w:val="20"/>
          <w:szCs w:val="20"/>
        </w:rPr>
        <w:t>nos</w:t>
      </w:r>
      <w:r>
        <w:rPr>
          <w:rFonts w:cs="Verdana" w:ascii="Verdana" w:hAnsi="Verdana"/>
          <w:spacing w:val="-13"/>
          <w:sz w:val="20"/>
          <w:szCs w:val="20"/>
        </w:rPr>
        <w:t xml:space="preserve"> </w:t>
      </w:r>
      <w:r>
        <w:rPr>
          <w:rFonts w:cs="Verdana" w:ascii="Verdana" w:hAnsi="Verdana"/>
          <w:sz w:val="20"/>
          <w:szCs w:val="20"/>
        </w:rPr>
        <w:t>termos</w:t>
      </w:r>
      <w:r>
        <w:rPr>
          <w:rFonts w:cs="Verdana" w:ascii="Verdana" w:hAnsi="Verdana"/>
          <w:spacing w:val="-14"/>
          <w:sz w:val="20"/>
          <w:szCs w:val="20"/>
        </w:rPr>
        <w:t xml:space="preserve"> </w:t>
      </w:r>
      <w:r>
        <w:rPr>
          <w:rFonts w:cs="Verdana" w:ascii="Verdana" w:hAnsi="Verdana"/>
          <w:sz w:val="20"/>
          <w:szCs w:val="20"/>
        </w:rPr>
        <w:t>da</w:t>
      </w:r>
      <w:r>
        <w:rPr>
          <w:rFonts w:cs="Verdana" w:ascii="Verdana" w:hAnsi="Verdana"/>
          <w:spacing w:val="-12"/>
          <w:sz w:val="20"/>
          <w:szCs w:val="20"/>
        </w:rPr>
        <w:t xml:space="preserve"> </w:t>
      </w:r>
      <w:r>
        <w:rPr>
          <w:rFonts w:cs="Verdana" w:ascii="Verdana" w:hAnsi="Verdana"/>
          <w:sz w:val="20"/>
          <w:szCs w:val="20"/>
        </w:rPr>
        <w:t>Lei</w:t>
      </w:r>
      <w:r>
        <w:rPr>
          <w:rFonts w:cs="Verdana" w:ascii="Verdana" w:hAnsi="Verdana"/>
          <w:spacing w:val="-12"/>
          <w:sz w:val="20"/>
          <w:szCs w:val="20"/>
        </w:rPr>
        <w:t xml:space="preserve"> </w:t>
      </w:r>
      <w:r>
        <w:rPr>
          <w:rFonts w:cs="Verdana" w:ascii="Verdana" w:hAnsi="Verdana"/>
          <w:sz w:val="20"/>
          <w:szCs w:val="20"/>
        </w:rPr>
        <w:t>nº</w:t>
      </w:r>
      <w:r>
        <w:rPr>
          <w:rFonts w:cs="Verdana" w:ascii="Verdana" w:hAnsi="Verdana"/>
          <w:spacing w:val="-13"/>
          <w:sz w:val="20"/>
          <w:szCs w:val="20"/>
        </w:rPr>
        <w:t xml:space="preserve"> </w:t>
      </w:r>
      <w:r>
        <w:rPr>
          <w:rFonts w:cs="Verdana" w:ascii="Verdana" w:hAnsi="Verdana"/>
          <w:sz w:val="20"/>
          <w:szCs w:val="20"/>
        </w:rPr>
        <w:t>14.133,</w:t>
      </w:r>
      <w:r>
        <w:rPr>
          <w:rFonts w:cs="Verdana" w:ascii="Verdana" w:hAnsi="Verdana"/>
          <w:spacing w:val="-13"/>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2021,</w:t>
      </w:r>
      <w:r>
        <w:rPr>
          <w:rFonts w:cs="Verdana" w:ascii="Verdana" w:hAnsi="Verdana"/>
          <w:spacing w:val="-13"/>
          <w:sz w:val="20"/>
          <w:szCs w:val="20"/>
        </w:rPr>
        <w:t xml:space="preserve"> </w:t>
      </w:r>
      <w:r>
        <w:rPr>
          <w:rFonts w:cs="Verdana" w:ascii="Verdana" w:hAnsi="Verdana"/>
          <w:sz w:val="20"/>
          <w:szCs w:val="20"/>
        </w:rPr>
        <w:t>o</w:t>
      </w:r>
      <w:r>
        <w:rPr>
          <w:rFonts w:cs="Verdana" w:ascii="Verdana" w:hAnsi="Verdana"/>
          <w:spacing w:val="-12"/>
          <w:sz w:val="20"/>
          <w:szCs w:val="20"/>
        </w:rPr>
        <w:t xml:space="preserve"> </w:t>
      </w:r>
      <w:r>
        <w:rPr>
          <w:rFonts w:cs="Verdana" w:ascii="Verdana" w:hAnsi="Verdana"/>
          <w:sz w:val="20"/>
          <w:szCs w:val="20"/>
        </w:rPr>
        <w:t>contratado</w:t>
      </w:r>
      <w:r>
        <w:rPr>
          <w:rFonts w:cs="Verdana" w:ascii="Verdana" w:hAnsi="Verdana"/>
          <w:spacing w:val="-13"/>
          <w:sz w:val="20"/>
          <w:szCs w:val="20"/>
        </w:rPr>
        <w:t xml:space="preserve"> </w:t>
      </w:r>
      <w:r>
        <w:rPr>
          <w:rFonts w:cs="Verdana" w:ascii="Verdana" w:hAnsi="Verdana"/>
          <w:spacing w:val="-4"/>
          <w:sz w:val="20"/>
          <w:szCs w:val="20"/>
        </w:rPr>
        <w:t>que:</w:t>
      </w:r>
    </w:p>
    <w:p>
      <w:pPr>
        <w:pStyle w:val="ListParagraph"/>
        <w:numPr>
          <w:ilvl w:val="0"/>
          <w:numId w:val="8"/>
        </w:numPr>
        <w:tabs>
          <w:tab w:val="clear" w:pos="709"/>
          <w:tab w:val="left" w:pos="1020" w:leader="none"/>
        </w:tabs>
        <w:spacing w:lineRule="auto" w:line="240" w:before="57" w:after="57"/>
        <w:ind w:firstLine="567" w:start="0"/>
        <w:jc w:val="start"/>
        <w:rPr/>
      </w:pPr>
      <w:r>
        <w:rPr>
          <w:rFonts w:cs="Verdana" w:ascii="Verdana" w:hAnsi="Verdana"/>
          <w:sz w:val="20"/>
          <w:szCs w:val="20"/>
        </w:rPr>
        <w:t>der</w:t>
      </w:r>
      <w:r>
        <w:rPr>
          <w:rFonts w:cs="Verdana" w:ascii="Verdana" w:hAnsi="Verdana"/>
          <w:spacing w:val="-1"/>
          <w:sz w:val="20"/>
          <w:szCs w:val="20"/>
        </w:rPr>
        <w:t xml:space="preserve"> </w:t>
      </w:r>
      <w:r>
        <w:rPr>
          <w:rFonts w:cs="Verdana" w:ascii="Verdana" w:hAnsi="Verdana"/>
          <w:sz w:val="20"/>
          <w:szCs w:val="20"/>
        </w:rPr>
        <w:t>causa à</w:t>
      </w:r>
      <w:r>
        <w:rPr>
          <w:rFonts w:cs="Verdana" w:ascii="Verdana" w:hAnsi="Verdana"/>
          <w:spacing w:val="-2"/>
          <w:sz w:val="20"/>
          <w:szCs w:val="20"/>
        </w:rPr>
        <w:t xml:space="preserve"> </w:t>
      </w:r>
      <w:r>
        <w:rPr>
          <w:rFonts w:cs="Verdana" w:ascii="Verdana" w:hAnsi="Verdana"/>
          <w:sz w:val="20"/>
          <w:szCs w:val="20"/>
        </w:rPr>
        <w:t>inexecução</w:t>
      </w:r>
      <w:r>
        <w:rPr>
          <w:rFonts w:cs="Verdana" w:ascii="Verdana" w:hAnsi="Verdana"/>
          <w:spacing w:val="1"/>
          <w:sz w:val="20"/>
          <w:szCs w:val="20"/>
        </w:rPr>
        <w:t xml:space="preserve"> </w:t>
      </w:r>
      <w:r>
        <w:rPr>
          <w:rFonts w:cs="Verdana" w:ascii="Verdana" w:hAnsi="Verdana"/>
          <w:sz w:val="20"/>
          <w:szCs w:val="20"/>
        </w:rPr>
        <w:t>parcial</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pacing w:val="-2"/>
          <w:sz w:val="20"/>
          <w:szCs w:val="20"/>
        </w:rPr>
        <w:t>contrato;</w:t>
      </w:r>
    </w:p>
    <w:p>
      <w:pPr>
        <w:pStyle w:val="ListParagraph"/>
        <w:numPr>
          <w:ilvl w:val="0"/>
          <w:numId w:val="8"/>
        </w:numPr>
        <w:tabs>
          <w:tab w:val="clear" w:pos="709"/>
          <w:tab w:val="left" w:pos="1020" w:leader="none"/>
        </w:tabs>
        <w:spacing w:lineRule="auto" w:line="240" w:before="57" w:after="57"/>
        <w:ind w:firstLine="567" w:start="0"/>
        <w:jc w:val="start"/>
        <w:rPr/>
      </w:pPr>
      <w:r>
        <w:rPr>
          <w:rFonts w:cs="Verdana" w:ascii="Verdana" w:hAnsi="Verdana"/>
          <w:sz w:val="20"/>
          <w:szCs w:val="20"/>
        </w:rPr>
        <w:t>der</w:t>
      </w:r>
      <w:r>
        <w:rPr>
          <w:rFonts w:cs="Verdana" w:ascii="Verdana" w:hAnsi="Verdana"/>
          <w:spacing w:val="24"/>
          <w:sz w:val="20"/>
          <w:szCs w:val="20"/>
        </w:rPr>
        <w:t xml:space="preserve"> </w:t>
      </w:r>
      <w:r>
        <w:rPr>
          <w:rFonts w:cs="Verdana" w:ascii="Verdana" w:hAnsi="Verdana"/>
          <w:sz w:val="20"/>
          <w:szCs w:val="20"/>
        </w:rPr>
        <w:t>causa</w:t>
      </w:r>
      <w:r>
        <w:rPr>
          <w:rFonts w:cs="Verdana" w:ascii="Verdana" w:hAnsi="Verdana"/>
          <w:spacing w:val="27"/>
          <w:sz w:val="20"/>
          <w:szCs w:val="20"/>
        </w:rPr>
        <w:t xml:space="preserve"> </w:t>
      </w:r>
      <w:r>
        <w:rPr>
          <w:rFonts w:cs="Verdana" w:ascii="Verdana" w:hAnsi="Verdana"/>
          <w:sz w:val="20"/>
          <w:szCs w:val="20"/>
        </w:rPr>
        <w:t>à</w:t>
      </w:r>
      <w:r>
        <w:rPr>
          <w:rFonts w:cs="Verdana" w:ascii="Verdana" w:hAnsi="Verdana"/>
          <w:spacing w:val="24"/>
          <w:sz w:val="20"/>
          <w:szCs w:val="20"/>
        </w:rPr>
        <w:t xml:space="preserve"> </w:t>
      </w:r>
      <w:r>
        <w:rPr>
          <w:rFonts w:cs="Verdana" w:ascii="Verdana" w:hAnsi="Verdana"/>
          <w:sz w:val="20"/>
          <w:szCs w:val="20"/>
        </w:rPr>
        <w:t>inexecução</w:t>
      </w:r>
      <w:r>
        <w:rPr>
          <w:rFonts w:cs="Verdana" w:ascii="Verdana" w:hAnsi="Verdana"/>
          <w:spacing w:val="25"/>
          <w:sz w:val="20"/>
          <w:szCs w:val="20"/>
        </w:rPr>
        <w:t xml:space="preserve"> </w:t>
      </w:r>
      <w:r>
        <w:rPr>
          <w:rFonts w:cs="Verdana" w:ascii="Verdana" w:hAnsi="Verdana"/>
          <w:sz w:val="20"/>
          <w:szCs w:val="20"/>
        </w:rPr>
        <w:t>parcial</w:t>
      </w:r>
      <w:r>
        <w:rPr>
          <w:rFonts w:cs="Verdana" w:ascii="Verdana" w:hAnsi="Verdana"/>
          <w:spacing w:val="25"/>
          <w:sz w:val="20"/>
          <w:szCs w:val="20"/>
        </w:rPr>
        <w:t xml:space="preserve"> </w:t>
      </w:r>
      <w:r>
        <w:rPr>
          <w:rFonts w:cs="Verdana" w:ascii="Verdana" w:hAnsi="Verdana"/>
          <w:sz w:val="20"/>
          <w:szCs w:val="20"/>
        </w:rPr>
        <w:t>do</w:t>
      </w:r>
      <w:r>
        <w:rPr>
          <w:rFonts w:cs="Verdana" w:ascii="Verdana" w:hAnsi="Verdana"/>
          <w:spacing w:val="25"/>
          <w:sz w:val="20"/>
          <w:szCs w:val="20"/>
        </w:rPr>
        <w:t xml:space="preserve"> </w:t>
      </w:r>
      <w:r>
        <w:rPr>
          <w:rFonts w:cs="Verdana" w:ascii="Verdana" w:hAnsi="Verdana"/>
          <w:sz w:val="20"/>
          <w:szCs w:val="20"/>
        </w:rPr>
        <w:t>contrato</w:t>
      </w:r>
      <w:r>
        <w:rPr>
          <w:rFonts w:cs="Verdana" w:ascii="Verdana" w:hAnsi="Verdana"/>
          <w:spacing w:val="26"/>
          <w:sz w:val="20"/>
          <w:szCs w:val="20"/>
        </w:rPr>
        <w:t xml:space="preserve"> </w:t>
      </w:r>
      <w:r>
        <w:rPr>
          <w:rFonts w:cs="Verdana" w:ascii="Verdana" w:hAnsi="Verdana"/>
          <w:sz w:val="20"/>
          <w:szCs w:val="20"/>
        </w:rPr>
        <w:t>que</w:t>
      </w:r>
      <w:r>
        <w:rPr>
          <w:rFonts w:cs="Verdana" w:ascii="Verdana" w:hAnsi="Verdana"/>
          <w:spacing w:val="24"/>
          <w:sz w:val="20"/>
          <w:szCs w:val="20"/>
        </w:rPr>
        <w:t xml:space="preserve"> </w:t>
      </w:r>
      <w:r>
        <w:rPr>
          <w:rFonts w:cs="Verdana" w:ascii="Verdana" w:hAnsi="Verdana"/>
          <w:sz w:val="20"/>
          <w:szCs w:val="20"/>
        </w:rPr>
        <w:t>cause</w:t>
      </w:r>
      <w:r>
        <w:rPr>
          <w:rFonts w:cs="Verdana" w:ascii="Verdana" w:hAnsi="Verdana"/>
          <w:spacing w:val="24"/>
          <w:sz w:val="20"/>
          <w:szCs w:val="20"/>
        </w:rPr>
        <w:t xml:space="preserve"> </w:t>
      </w:r>
      <w:r>
        <w:rPr>
          <w:rFonts w:cs="Verdana" w:ascii="Verdana" w:hAnsi="Verdana"/>
          <w:sz w:val="20"/>
          <w:szCs w:val="20"/>
        </w:rPr>
        <w:t>grave</w:t>
      </w:r>
      <w:r>
        <w:rPr>
          <w:rFonts w:cs="Verdana" w:ascii="Verdana" w:hAnsi="Verdana"/>
          <w:spacing w:val="24"/>
          <w:sz w:val="20"/>
          <w:szCs w:val="20"/>
        </w:rPr>
        <w:t xml:space="preserve"> </w:t>
      </w:r>
      <w:r>
        <w:rPr>
          <w:rFonts w:cs="Verdana" w:ascii="Verdana" w:hAnsi="Verdana"/>
          <w:sz w:val="20"/>
          <w:szCs w:val="20"/>
        </w:rPr>
        <w:t>dano</w:t>
      </w:r>
      <w:r>
        <w:rPr>
          <w:rFonts w:cs="Verdana" w:ascii="Verdana" w:hAnsi="Verdana"/>
          <w:spacing w:val="25"/>
          <w:sz w:val="20"/>
          <w:szCs w:val="20"/>
        </w:rPr>
        <w:t xml:space="preserve"> </w:t>
      </w:r>
      <w:r>
        <w:rPr>
          <w:rFonts w:cs="Verdana" w:ascii="Verdana" w:hAnsi="Verdana"/>
          <w:sz w:val="20"/>
          <w:szCs w:val="20"/>
        </w:rPr>
        <w:t>à Administração</w:t>
      </w:r>
      <w:r>
        <w:rPr>
          <w:rFonts w:cs="Verdana" w:ascii="Verdana" w:hAnsi="Verdana"/>
          <w:spacing w:val="25"/>
          <w:sz w:val="20"/>
          <w:szCs w:val="20"/>
        </w:rPr>
        <w:t xml:space="preserve"> </w:t>
      </w:r>
      <w:r>
        <w:rPr>
          <w:rFonts w:cs="Verdana" w:ascii="Verdana" w:hAnsi="Verdana"/>
          <w:sz w:val="20"/>
          <w:szCs w:val="20"/>
        </w:rPr>
        <w:t>ou</w:t>
      </w:r>
      <w:r>
        <w:rPr>
          <w:rFonts w:cs="Verdana" w:ascii="Verdana" w:hAnsi="Verdana"/>
          <w:spacing w:val="25"/>
          <w:sz w:val="20"/>
          <w:szCs w:val="20"/>
        </w:rPr>
        <w:t xml:space="preserve"> </w:t>
      </w:r>
      <w:r>
        <w:rPr>
          <w:rFonts w:cs="Verdana" w:ascii="Verdana" w:hAnsi="Verdana"/>
          <w:sz w:val="20"/>
          <w:szCs w:val="20"/>
        </w:rPr>
        <w:t>ao funcionamento dos serviços públicos ou ao interesse coletivo;</w:t>
      </w:r>
    </w:p>
    <w:p>
      <w:pPr>
        <w:pStyle w:val="ListParagraph"/>
        <w:numPr>
          <w:ilvl w:val="0"/>
          <w:numId w:val="8"/>
        </w:numPr>
        <w:tabs>
          <w:tab w:val="clear" w:pos="709"/>
          <w:tab w:val="left" w:pos="1020" w:leader="none"/>
        </w:tabs>
        <w:spacing w:lineRule="auto" w:line="240" w:before="57" w:after="57"/>
        <w:ind w:firstLine="567" w:start="0"/>
        <w:jc w:val="start"/>
        <w:rPr/>
      </w:pPr>
      <w:r>
        <w:rPr>
          <w:rFonts w:cs="Verdana" w:ascii="Verdana" w:hAnsi="Verdana"/>
          <w:sz w:val="20"/>
          <w:szCs w:val="20"/>
        </w:rPr>
        <w:t>der causa à</w:t>
      </w:r>
      <w:r>
        <w:rPr>
          <w:rFonts w:cs="Verdana" w:ascii="Verdana" w:hAnsi="Verdana"/>
          <w:spacing w:val="-2"/>
          <w:sz w:val="20"/>
          <w:szCs w:val="20"/>
        </w:rPr>
        <w:t xml:space="preserve"> </w:t>
      </w:r>
      <w:r>
        <w:rPr>
          <w:rFonts w:cs="Verdana" w:ascii="Verdana" w:hAnsi="Verdana"/>
          <w:sz w:val="20"/>
          <w:szCs w:val="20"/>
        </w:rPr>
        <w:t>inexecução</w:t>
      </w:r>
      <w:r>
        <w:rPr>
          <w:rFonts w:cs="Verdana" w:ascii="Verdana" w:hAnsi="Verdana"/>
          <w:spacing w:val="1"/>
          <w:sz w:val="20"/>
          <w:szCs w:val="20"/>
        </w:rPr>
        <w:t xml:space="preserve"> </w:t>
      </w:r>
      <w:r>
        <w:rPr>
          <w:rFonts w:cs="Verdana" w:ascii="Verdana" w:hAnsi="Verdana"/>
          <w:sz w:val="20"/>
          <w:szCs w:val="20"/>
        </w:rPr>
        <w:t>total</w:t>
      </w:r>
      <w:r>
        <w:rPr>
          <w:rFonts w:cs="Verdana" w:ascii="Verdana" w:hAnsi="Verdana"/>
          <w:spacing w:val="-1"/>
          <w:sz w:val="20"/>
          <w:szCs w:val="20"/>
        </w:rPr>
        <w:t xml:space="preserve"> </w:t>
      </w:r>
      <w:r>
        <w:rPr>
          <w:rFonts w:cs="Verdana" w:ascii="Verdana" w:hAnsi="Verdana"/>
          <w:sz w:val="20"/>
          <w:szCs w:val="20"/>
        </w:rPr>
        <w:t xml:space="preserve">do </w:t>
      </w:r>
      <w:r>
        <w:rPr>
          <w:rFonts w:cs="Verdana" w:ascii="Verdana" w:hAnsi="Verdana"/>
          <w:spacing w:val="-2"/>
          <w:sz w:val="20"/>
          <w:szCs w:val="20"/>
        </w:rPr>
        <w:t>contrato;</w:t>
      </w:r>
    </w:p>
    <w:p>
      <w:pPr>
        <w:pStyle w:val="ListParagraph"/>
        <w:numPr>
          <w:ilvl w:val="0"/>
          <w:numId w:val="8"/>
        </w:numPr>
        <w:tabs>
          <w:tab w:val="clear" w:pos="709"/>
          <w:tab w:val="left" w:pos="1020" w:leader="none"/>
        </w:tabs>
        <w:spacing w:lineRule="auto" w:line="240" w:before="57" w:after="57"/>
        <w:ind w:firstLine="567" w:start="0"/>
        <w:rPr/>
      </w:pPr>
      <w:r>
        <w:rPr>
          <w:rFonts w:cs="Verdana" w:ascii="Verdana" w:hAnsi="Verdana"/>
          <w:sz w:val="20"/>
          <w:szCs w:val="20"/>
        </w:rPr>
        <w:t>ensejar</w:t>
      </w:r>
      <w:r>
        <w:rPr>
          <w:rFonts w:cs="Verdana" w:ascii="Verdana" w:hAnsi="Verdana"/>
          <w:spacing w:val="26"/>
          <w:sz w:val="20"/>
          <w:szCs w:val="20"/>
        </w:rPr>
        <w:t xml:space="preserve"> </w:t>
      </w:r>
      <w:r>
        <w:rPr>
          <w:rFonts w:cs="Verdana" w:ascii="Verdana" w:hAnsi="Verdana"/>
          <w:sz w:val="20"/>
          <w:szCs w:val="20"/>
        </w:rPr>
        <w:t>o</w:t>
      </w:r>
      <w:r>
        <w:rPr>
          <w:rFonts w:cs="Verdana" w:ascii="Verdana" w:hAnsi="Verdana"/>
          <w:spacing w:val="30"/>
          <w:sz w:val="20"/>
          <w:szCs w:val="20"/>
        </w:rPr>
        <w:t xml:space="preserve"> </w:t>
      </w:r>
      <w:r>
        <w:rPr>
          <w:rFonts w:cs="Verdana" w:ascii="Verdana" w:hAnsi="Verdana"/>
          <w:sz w:val="20"/>
          <w:szCs w:val="20"/>
        </w:rPr>
        <w:t>retardamento</w:t>
      </w:r>
      <w:r>
        <w:rPr>
          <w:rFonts w:cs="Verdana" w:ascii="Verdana" w:hAnsi="Verdana"/>
          <w:spacing w:val="27"/>
          <w:sz w:val="20"/>
          <w:szCs w:val="20"/>
        </w:rPr>
        <w:t xml:space="preserve"> </w:t>
      </w:r>
      <w:r>
        <w:rPr>
          <w:rFonts w:cs="Verdana" w:ascii="Verdana" w:hAnsi="Verdana"/>
          <w:sz w:val="20"/>
          <w:szCs w:val="20"/>
        </w:rPr>
        <w:t>da</w:t>
      </w:r>
      <w:r>
        <w:rPr>
          <w:rFonts w:cs="Verdana" w:ascii="Verdana" w:hAnsi="Verdana"/>
          <w:spacing w:val="27"/>
          <w:sz w:val="20"/>
          <w:szCs w:val="20"/>
        </w:rPr>
        <w:t xml:space="preserve"> </w:t>
      </w:r>
      <w:r>
        <w:rPr>
          <w:rFonts w:cs="Verdana" w:ascii="Verdana" w:hAnsi="Verdana"/>
          <w:sz w:val="20"/>
          <w:szCs w:val="20"/>
        </w:rPr>
        <w:t>execução</w:t>
      </w:r>
      <w:r>
        <w:rPr>
          <w:rFonts w:cs="Verdana" w:ascii="Verdana" w:hAnsi="Verdana"/>
          <w:spacing w:val="27"/>
          <w:sz w:val="20"/>
          <w:szCs w:val="20"/>
        </w:rPr>
        <w:t xml:space="preserve"> </w:t>
      </w:r>
      <w:r>
        <w:rPr>
          <w:rFonts w:cs="Verdana" w:ascii="Verdana" w:hAnsi="Verdana"/>
          <w:sz w:val="20"/>
          <w:szCs w:val="20"/>
        </w:rPr>
        <w:t>ou</w:t>
      </w:r>
      <w:r>
        <w:rPr>
          <w:rFonts w:cs="Verdana" w:ascii="Verdana" w:hAnsi="Verdana"/>
          <w:spacing w:val="27"/>
          <w:sz w:val="20"/>
          <w:szCs w:val="20"/>
        </w:rPr>
        <w:t xml:space="preserve"> </w:t>
      </w:r>
      <w:r>
        <w:rPr>
          <w:rFonts w:cs="Verdana" w:ascii="Verdana" w:hAnsi="Verdana"/>
          <w:sz w:val="20"/>
          <w:szCs w:val="20"/>
        </w:rPr>
        <w:t>da</w:t>
      </w:r>
      <w:r>
        <w:rPr>
          <w:rFonts w:cs="Verdana" w:ascii="Verdana" w:hAnsi="Verdana"/>
          <w:spacing w:val="27"/>
          <w:sz w:val="20"/>
          <w:szCs w:val="20"/>
        </w:rPr>
        <w:t xml:space="preserve"> </w:t>
      </w:r>
      <w:r>
        <w:rPr>
          <w:rFonts w:cs="Verdana" w:ascii="Verdana" w:hAnsi="Verdana"/>
          <w:sz w:val="20"/>
          <w:szCs w:val="20"/>
        </w:rPr>
        <w:t>entrega</w:t>
      </w:r>
      <w:r>
        <w:rPr>
          <w:rFonts w:cs="Verdana" w:ascii="Verdana" w:hAnsi="Verdana"/>
          <w:spacing w:val="27"/>
          <w:sz w:val="20"/>
          <w:szCs w:val="20"/>
        </w:rPr>
        <w:t xml:space="preserve"> </w:t>
      </w:r>
      <w:r>
        <w:rPr>
          <w:rFonts w:cs="Verdana" w:ascii="Verdana" w:hAnsi="Verdana"/>
          <w:sz w:val="20"/>
          <w:szCs w:val="20"/>
        </w:rPr>
        <w:t>do</w:t>
      </w:r>
      <w:r>
        <w:rPr>
          <w:rFonts w:cs="Verdana" w:ascii="Verdana" w:hAnsi="Verdana"/>
          <w:spacing w:val="27"/>
          <w:sz w:val="20"/>
          <w:szCs w:val="20"/>
        </w:rPr>
        <w:t xml:space="preserve"> </w:t>
      </w:r>
      <w:r>
        <w:rPr>
          <w:rFonts w:cs="Verdana" w:ascii="Verdana" w:hAnsi="Verdana"/>
          <w:sz w:val="20"/>
          <w:szCs w:val="20"/>
        </w:rPr>
        <w:t>objeto</w:t>
      </w:r>
      <w:r>
        <w:rPr>
          <w:rFonts w:cs="Verdana" w:ascii="Verdana" w:hAnsi="Verdana"/>
          <w:spacing w:val="27"/>
          <w:sz w:val="20"/>
          <w:szCs w:val="20"/>
        </w:rPr>
        <w:t xml:space="preserve"> </w:t>
      </w:r>
      <w:r>
        <w:rPr>
          <w:rFonts w:cs="Verdana" w:ascii="Verdana" w:hAnsi="Verdana"/>
          <w:sz w:val="20"/>
          <w:szCs w:val="20"/>
        </w:rPr>
        <w:t>da</w:t>
      </w:r>
      <w:r>
        <w:rPr>
          <w:rFonts w:cs="Verdana" w:ascii="Verdana" w:hAnsi="Verdana"/>
          <w:spacing w:val="29"/>
          <w:sz w:val="20"/>
          <w:szCs w:val="20"/>
        </w:rPr>
        <w:t xml:space="preserve"> </w:t>
      </w:r>
      <w:r>
        <w:rPr>
          <w:rFonts w:cs="Verdana" w:ascii="Verdana" w:hAnsi="Verdana"/>
          <w:sz w:val="20"/>
          <w:szCs w:val="20"/>
        </w:rPr>
        <w:t>contratação</w:t>
      </w:r>
      <w:r>
        <w:rPr>
          <w:rFonts w:cs="Verdana" w:ascii="Verdana" w:hAnsi="Verdana"/>
          <w:spacing w:val="27"/>
          <w:sz w:val="20"/>
          <w:szCs w:val="20"/>
        </w:rPr>
        <w:t xml:space="preserve"> </w:t>
      </w:r>
      <w:r>
        <w:rPr>
          <w:rFonts w:cs="Verdana" w:ascii="Verdana" w:hAnsi="Verdana"/>
          <w:sz w:val="20"/>
          <w:szCs w:val="20"/>
        </w:rPr>
        <w:t>sem</w:t>
      </w:r>
      <w:r>
        <w:rPr>
          <w:rFonts w:cs="Verdana" w:ascii="Verdana" w:hAnsi="Verdana"/>
          <w:spacing w:val="28"/>
          <w:sz w:val="20"/>
          <w:szCs w:val="20"/>
        </w:rPr>
        <w:t xml:space="preserve"> </w:t>
      </w:r>
      <w:r>
        <w:rPr>
          <w:rFonts w:cs="Verdana" w:ascii="Verdana" w:hAnsi="Verdana"/>
          <w:sz w:val="20"/>
          <w:szCs w:val="20"/>
        </w:rPr>
        <w:t xml:space="preserve">motivo </w:t>
      </w:r>
      <w:r>
        <w:rPr>
          <w:rFonts w:cs="Verdana" w:ascii="Verdana" w:hAnsi="Verdana"/>
          <w:spacing w:val="-2"/>
          <w:sz w:val="20"/>
          <w:szCs w:val="20"/>
        </w:rPr>
        <w:t>justificado;</w:t>
      </w:r>
    </w:p>
    <w:p>
      <w:pPr>
        <w:pStyle w:val="ListParagraph"/>
        <w:numPr>
          <w:ilvl w:val="0"/>
          <w:numId w:val="8"/>
        </w:numPr>
        <w:tabs>
          <w:tab w:val="clear" w:pos="709"/>
          <w:tab w:val="left" w:pos="1020" w:leader="none"/>
        </w:tabs>
        <w:spacing w:lineRule="auto" w:line="240" w:before="57" w:after="57"/>
        <w:ind w:firstLine="567" w:start="0"/>
        <w:jc w:val="start"/>
        <w:rPr/>
      </w:pPr>
      <w:r>
        <w:rPr>
          <w:rFonts w:cs="Verdana" w:ascii="Verdana" w:hAnsi="Verdana"/>
          <w:sz w:val="20"/>
          <w:szCs w:val="20"/>
        </w:rPr>
        <w:t>apresentar</w:t>
      </w:r>
      <w:r>
        <w:rPr>
          <w:rFonts w:cs="Verdana" w:ascii="Verdana" w:hAnsi="Verdana"/>
          <w:spacing w:val="-3"/>
          <w:sz w:val="20"/>
          <w:szCs w:val="20"/>
        </w:rPr>
        <w:t xml:space="preserve"> </w:t>
      </w:r>
      <w:r>
        <w:rPr>
          <w:rFonts w:cs="Verdana" w:ascii="Verdana" w:hAnsi="Verdana"/>
          <w:sz w:val="20"/>
          <w:szCs w:val="20"/>
        </w:rPr>
        <w:t>documentação</w:t>
      </w:r>
      <w:r>
        <w:rPr>
          <w:rFonts w:cs="Verdana" w:ascii="Verdana" w:hAnsi="Verdana"/>
          <w:spacing w:val="-1"/>
          <w:sz w:val="20"/>
          <w:szCs w:val="20"/>
        </w:rPr>
        <w:t xml:space="preserve"> </w:t>
      </w:r>
      <w:r>
        <w:rPr>
          <w:rFonts w:cs="Verdana" w:ascii="Verdana" w:hAnsi="Verdana"/>
          <w:sz w:val="20"/>
          <w:szCs w:val="20"/>
        </w:rPr>
        <w:t>falsa</w:t>
      </w:r>
      <w:r>
        <w:rPr>
          <w:rFonts w:cs="Verdana" w:ascii="Verdana" w:hAnsi="Verdana"/>
          <w:spacing w:val="-1"/>
          <w:sz w:val="20"/>
          <w:szCs w:val="20"/>
        </w:rPr>
        <w:t xml:space="preserve"> </w:t>
      </w:r>
      <w:r>
        <w:rPr>
          <w:rFonts w:cs="Verdana" w:ascii="Verdana" w:hAnsi="Verdana"/>
          <w:sz w:val="20"/>
          <w:szCs w:val="20"/>
        </w:rPr>
        <w:t>ou prestar</w:t>
      </w:r>
      <w:r>
        <w:rPr>
          <w:rFonts w:cs="Verdana" w:ascii="Verdana" w:hAnsi="Verdana"/>
          <w:spacing w:val="-2"/>
          <w:sz w:val="20"/>
          <w:szCs w:val="20"/>
        </w:rPr>
        <w:t xml:space="preserve"> </w:t>
      </w:r>
      <w:r>
        <w:rPr>
          <w:rFonts w:cs="Verdana" w:ascii="Verdana" w:hAnsi="Verdana"/>
          <w:sz w:val="20"/>
          <w:szCs w:val="20"/>
        </w:rPr>
        <w:t>declaração</w:t>
      </w:r>
      <w:r>
        <w:rPr>
          <w:rFonts w:cs="Verdana" w:ascii="Verdana" w:hAnsi="Verdana"/>
          <w:spacing w:val="-1"/>
          <w:sz w:val="20"/>
          <w:szCs w:val="20"/>
        </w:rPr>
        <w:t xml:space="preserve"> </w:t>
      </w:r>
      <w:r>
        <w:rPr>
          <w:rFonts w:cs="Verdana" w:ascii="Verdana" w:hAnsi="Verdana"/>
          <w:sz w:val="20"/>
          <w:szCs w:val="20"/>
        </w:rPr>
        <w:t>falsa</w:t>
      </w:r>
      <w:r>
        <w:rPr>
          <w:rFonts w:cs="Verdana" w:ascii="Verdana" w:hAnsi="Verdana"/>
          <w:spacing w:val="-1"/>
          <w:sz w:val="20"/>
          <w:szCs w:val="20"/>
        </w:rPr>
        <w:t xml:space="preserve"> </w:t>
      </w:r>
      <w:r>
        <w:rPr>
          <w:rFonts w:cs="Verdana" w:ascii="Verdana" w:hAnsi="Verdana"/>
          <w:sz w:val="20"/>
          <w:szCs w:val="20"/>
        </w:rPr>
        <w:t>durante a</w:t>
      </w:r>
      <w:r>
        <w:rPr>
          <w:rFonts w:cs="Verdana" w:ascii="Verdana" w:hAnsi="Verdana"/>
          <w:spacing w:val="-1"/>
          <w:sz w:val="20"/>
          <w:szCs w:val="20"/>
        </w:rPr>
        <w:t xml:space="preserve"> </w:t>
      </w:r>
      <w:r>
        <w:rPr>
          <w:rFonts w:cs="Verdana" w:ascii="Verdana" w:hAnsi="Verdana"/>
          <w:sz w:val="20"/>
          <w:szCs w:val="20"/>
        </w:rPr>
        <w:t>execução</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4"/>
          <w:sz w:val="20"/>
          <w:szCs w:val="20"/>
        </w:rPr>
        <w:t xml:space="preserve"> </w:t>
      </w:r>
      <w:r>
        <w:rPr>
          <w:rFonts w:cs="Verdana" w:ascii="Verdana" w:hAnsi="Verdana"/>
          <w:spacing w:val="-2"/>
          <w:sz w:val="20"/>
          <w:szCs w:val="20"/>
        </w:rPr>
        <w:t>contrato;</w:t>
      </w:r>
    </w:p>
    <w:p>
      <w:pPr>
        <w:pStyle w:val="ListParagraph"/>
        <w:numPr>
          <w:ilvl w:val="0"/>
          <w:numId w:val="8"/>
        </w:numPr>
        <w:tabs>
          <w:tab w:val="clear" w:pos="709"/>
          <w:tab w:val="left" w:pos="1020" w:leader="none"/>
        </w:tabs>
        <w:spacing w:lineRule="auto" w:line="240" w:before="57" w:after="57"/>
        <w:ind w:firstLine="567" w:start="0"/>
        <w:jc w:val="start"/>
        <w:rPr/>
      </w:pPr>
      <w:r>
        <w:rPr>
          <w:rFonts w:cs="Verdana" w:ascii="Verdana" w:hAnsi="Verdana"/>
          <w:sz w:val="20"/>
          <w:szCs w:val="20"/>
        </w:rPr>
        <w:t>praticar</w:t>
      </w:r>
      <w:r>
        <w:rPr>
          <w:rFonts w:cs="Verdana" w:ascii="Verdana" w:hAnsi="Verdana"/>
          <w:spacing w:val="-1"/>
          <w:sz w:val="20"/>
          <w:szCs w:val="20"/>
        </w:rPr>
        <w:t xml:space="preserve"> </w:t>
      </w:r>
      <w:r>
        <w:rPr>
          <w:rFonts w:cs="Verdana" w:ascii="Verdana" w:hAnsi="Verdana"/>
          <w:sz w:val="20"/>
          <w:szCs w:val="20"/>
        </w:rPr>
        <w:t>ato</w:t>
      </w:r>
      <w:r>
        <w:rPr>
          <w:rFonts w:cs="Verdana" w:ascii="Verdana" w:hAnsi="Verdana"/>
          <w:spacing w:val="-1"/>
          <w:sz w:val="20"/>
          <w:szCs w:val="20"/>
        </w:rPr>
        <w:t xml:space="preserve"> </w:t>
      </w:r>
      <w:r>
        <w:rPr>
          <w:rFonts w:cs="Verdana" w:ascii="Verdana" w:hAnsi="Verdana"/>
          <w:sz w:val="20"/>
          <w:szCs w:val="20"/>
        </w:rPr>
        <w:t>fraudulento</w:t>
      </w:r>
      <w:r>
        <w:rPr>
          <w:rFonts w:cs="Verdana" w:ascii="Verdana" w:hAnsi="Verdana"/>
          <w:spacing w:val="-1"/>
          <w:sz w:val="20"/>
          <w:szCs w:val="20"/>
        </w:rPr>
        <w:t xml:space="preserve"> </w:t>
      </w:r>
      <w:r>
        <w:rPr>
          <w:rFonts w:cs="Verdana" w:ascii="Verdana" w:hAnsi="Verdana"/>
          <w:sz w:val="20"/>
          <w:szCs w:val="20"/>
        </w:rPr>
        <w:t>na</w:t>
      </w:r>
      <w:r>
        <w:rPr>
          <w:rFonts w:cs="Verdana" w:ascii="Verdana" w:hAnsi="Verdana"/>
          <w:spacing w:val="-2"/>
          <w:sz w:val="20"/>
          <w:szCs w:val="20"/>
        </w:rPr>
        <w:t xml:space="preserve"> </w:t>
      </w:r>
      <w:r>
        <w:rPr>
          <w:rFonts w:cs="Verdana" w:ascii="Verdana" w:hAnsi="Verdana"/>
          <w:sz w:val="20"/>
          <w:szCs w:val="20"/>
        </w:rPr>
        <w:t>execução</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pacing w:val="-2"/>
          <w:sz w:val="20"/>
          <w:szCs w:val="20"/>
        </w:rPr>
        <w:t>contrato;</w:t>
      </w:r>
    </w:p>
    <w:p>
      <w:pPr>
        <w:pStyle w:val="ListParagraph"/>
        <w:numPr>
          <w:ilvl w:val="0"/>
          <w:numId w:val="8"/>
        </w:numPr>
        <w:tabs>
          <w:tab w:val="clear" w:pos="709"/>
          <w:tab w:val="left" w:pos="1020" w:leader="none"/>
        </w:tabs>
        <w:spacing w:lineRule="auto" w:line="240" w:before="57" w:after="57"/>
        <w:ind w:firstLine="567" w:start="0"/>
        <w:jc w:val="start"/>
        <w:rPr/>
      </w:pPr>
      <w:r>
        <w:rPr>
          <w:rFonts w:cs="Verdana" w:ascii="Verdana" w:hAnsi="Verdana"/>
          <w:sz w:val="20"/>
          <w:szCs w:val="20"/>
        </w:rPr>
        <w:t>comportar-se</w:t>
      </w:r>
      <w:r>
        <w:rPr>
          <w:rFonts w:cs="Verdana" w:ascii="Verdana" w:hAnsi="Verdana"/>
          <w:spacing w:val="-5"/>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modo</w:t>
      </w:r>
      <w:r>
        <w:rPr>
          <w:rFonts w:cs="Verdana" w:ascii="Verdana" w:hAnsi="Verdana"/>
          <w:spacing w:val="1"/>
          <w:sz w:val="20"/>
          <w:szCs w:val="20"/>
        </w:rPr>
        <w:t xml:space="preserve"> </w:t>
      </w:r>
      <w:r>
        <w:rPr>
          <w:rFonts w:cs="Verdana" w:ascii="Verdana" w:hAnsi="Verdana"/>
          <w:sz w:val="20"/>
          <w:szCs w:val="20"/>
        </w:rPr>
        <w:t>inidôneo</w:t>
      </w:r>
      <w:r>
        <w:rPr>
          <w:rFonts w:cs="Verdana" w:ascii="Verdana" w:hAnsi="Verdana"/>
          <w:spacing w:val="-1"/>
          <w:sz w:val="20"/>
          <w:szCs w:val="20"/>
        </w:rPr>
        <w:t xml:space="preserve"> </w:t>
      </w:r>
      <w:r>
        <w:rPr>
          <w:rFonts w:cs="Verdana" w:ascii="Verdana" w:hAnsi="Verdana"/>
          <w:sz w:val="20"/>
          <w:szCs w:val="20"/>
        </w:rPr>
        <w:t>ou</w:t>
      </w:r>
      <w:r>
        <w:rPr>
          <w:rFonts w:cs="Verdana" w:ascii="Verdana" w:hAnsi="Verdana"/>
          <w:spacing w:val="-1"/>
          <w:sz w:val="20"/>
          <w:szCs w:val="20"/>
        </w:rPr>
        <w:t xml:space="preserve"> </w:t>
      </w:r>
      <w:r>
        <w:rPr>
          <w:rFonts w:cs="Verdana" w:ascii="Verdana" w:hAnsi="Verdana"/>
          <w:sz w:val="20"/>
          <w:szCs w:val="20"/>
        </w:rPr>
        <w:t>cometer</w:t>
      </w:r>
      <w:r>
        <w:rPr>
          <w:rFonts w:cs="Verdana" w:ascii="Verdana" w:hAnsi="Verdana"/>
          <w:spacing w:val="-1"/>
          <w:sz w:val="20"/>
          <w:szCs w:val="20"/>
        </w:rPr>
        <w:t xml:space="preserve"> </w:t>
      </w:r>
      <w:r>
        <w:rPr>
          <w:rFonts w:cs="Verdana" w:ascii="Verdana" w:hAnsi="Verdana"/>
          <w:sz w:val="20"/>
          <w:szCs w:val="20"/>
        </w:rPr>
        <w:t>fraude</w:t>
      </w:r>
      <w:r>
        <w:rPr>
          <w:rFonts w:cs="Verdana" w:ascii="Verdana" w:hAnsi="Verdana"/>
          <w:spacing w:val="-2"/>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qualquer</w:t>
      </w:r>
      <w:r>
        <w:rPr>
          <w:rFonts w:cs="Verdana" w:ascii="Verdana" w:hAnsi="Verdana"/>
          <w:spacing w:val="-1"/>
          <w:sz w:val="20"/>
          <w:szCs w:val="20"/>
        </w:rPr>
        <w:t xml:space="preserve"> </w:t>
      </w:r>
      <w:r>
        <w:rPr>
          <w:rFonts w:cs="Verdana" w:ascii="Verdana" w:hAnsi="Verdana"/>
          <w:spacing w:val="-2"/>
          <w:sz w:val="20"/>
          <w:szCs w:val="20"/>
        </w:rPr>
        <w:t>natureza;</w:t>
      </w:r>
    </w:p>
    <w:p>
      <w:pPr>
        <w:pStyle w:val="ListParagraph"/>
        <w:numPr>
          <w:ilvl w:val="0"/>
          <w:numId w:val="8"/>
        </w:numPr>
        <w:tabs>
          <w:tab w:val="clear" w:pos="709"/>
          <w:tab w:val="left" w:pos="1020" w:leader="none"/>
        </w:tabs>
        <w:spacing w:lineRule="auto" w:line="240" w:before="57" w:after="57"/>
        <w:ind w:firstLine="567" w:start="0"/>
        <w:jc w:val="start"/>
        <w:rPr/>
      </w:pPr>
      <w:r>
        <w:rPr>
          <w:rFonts w:cs="Verdana" w:ascii="Verdana" w:hAnsi="Verdana"/>
          <w:sz w:val="20"/>
          <w:szCs w:val="20"/>
        </w:rPr>
        <w:t>praticar</w:t>
      </w:r>
      <w:r>
        <w:rPr>
          <w:rFonts w:cs="Verdana" w:ascii="Verdana" w:hAnsi="Verdana"/>
          <w:spacing w:val="-1"/>
          <w:sz w:val="20"/>
          <w:szCs w:val="20"/>
        </w:rPr>
        <w:t xml:space="preserve"> </w:t>
      </w:r>
      <w:r>
        <w:rPr>
          <w:rFonts w:cs="Verdana" w:ascii="Verdana" w:hAnsi="Verdana"/>
          <w:sz w:val="20"/>
          <w:szCs w:val="20"/>
        </w:rPr>
        <w:t>ato</w:t>
      </w:r>
      <w:r>
        <w:rPr>
          <w:rFonts w:cs="Verdana" w:ascii="Verdana" w:hAnsi="Verdana"/>
          <w:spacing w:val="-1"/>
          <w:sz w:val="20"/>
          <w:szCs w:val="20"/>
        </w:rPr>
        <w:t xml:space="preserve"> </w:t>
      </w:r>
      <w:r>
        <w:rPr>
          <w:rFonts w:cs="Verdana" w:ascii="Verdana" w:hAnsi="Verdana"/>
          <w:sz w:val="20"/>
          <w:szCs w:val="20"/>
        </w:rPr>
        <w:t>lesivo previsto</w:t>
      </w:r>
      <w:r>
        <w:rPr>
          <w:rFonts w:cs="Verdana" w:ascii="Verdana" w:hAnsi="Verdana"/>
          <w:spacing w:val="-1"/>
          <w:sz w:val="20"/>
          <w:szCs w:val="20"/>
        </w:rPr>
        <w:t xml:space="preserve"> </w:t>
      </w:r>
      <w:r>
        <w:rPr>
          <w:rFonts w:cs="Verdana" w:ascii="Verdana" w:hAnsi="Verdana"/>
          <w:sz w:val="20"/>
          <w:szCs w:val="20"/>
        </w:rPr>
        <w:t>no art.</w:t>
      </w:r>
      <w:r>
        <w:rPr>
          <w:rFonts w:cs="Verdana" w:ascii="Verdana" w:hAnsi="Verdana"/>
          <w:spacing w:val="-1"/>
          <w:sz w:val="20"/>
          <w:szCs w:val="20"/>
        </w:rPr>
        <w:t xml:space="preserve"> </w:t>
      </w:r>
      <w:r>
        <w:rPr>
          <w:rFonts w:cs="Verdana" w:ascii="Verdana" w:hAnsi="Verdana"/>
          <w:sz w:val="20"/>
          <w:szCs w:val="20"/>
        </w:rPr>
        <w:t>5º</w:t>
      </w:r>
      <w:r>
        <w:rPr>
          <w:rFonts w:cs="Verdana" w:ascii="Verdana" w:hAnsi="Verdana"/>
          <w:spacing w:val="-1"/>
          <w:sz w:val="20"/>
          <w:szCs w:val="20"/>
        </w:rPr>
        <w:t xml:space="preserve"> </w:t>
      </w:r>
      <w:r>
        <w:rPr>
          <w:rFonts w:cs="Verdana" w:ascii="Verdana" w:hAnsi="Verdana"/>
          <w:sz w:val="20"/>
          <w:szCs w:val="20"/>
        </w:rPr>
        <w:t>da</w:t>
      </w:r>
      <w:r>
        <w:rPr>
          <w:rFonts w:cs="Verdana" w:ascii="Verdana" w:hAnsi="Verdana"/>
          <w:spacing w:val="-3"/>
          <w:sz w:val="20"/>
          <w:szCs w:val="20"/>
        </w:rPr>
        <w:t xml:space="preserve"> </w:t>
      </w:r>
      <w:r>
        <w:rPr>
          <w:rFonts w:cs="Verdana" w:ascii="Verdana" w:hAnsi="Verdana"/>
          <w:sz w:val="20"/>
          <w:szCs w:val="20"/>
        </w:rPr>
        <w:t>Lei</w:t>
      </w:r>
      <w:r>
        <w:rPr>
          <w:rFonts w:cs="Verdana" w:ascii="Verdana" w:hAnsi="Verdana"/>
          <w:spacing w:val="-1"/>
          <w:sz w:val="20"/>
          <w:szCs w:val="20"/>
        </w:rPr>
        <w:t xml:space="preserve"> </w:t>
      </w:r>
      <w:r>
        <w:rPr>
          <w:rFonts w:cs="Verdana" w:ascii="Verdana" w:hAnsi="Verdana"/>
          <w:sz w:val="20"/>
          <w:szCs w:val="20"/>
        </w:rPr>
        <w:t>nº</w:t>
      </w:r>
      <w:r>
        <w:rPr>
          <w:rFonts w:cs="Verdana" w:ascii="Verdana" w:hAnsi="Verdana"/>
          <w:spacing w:val="2"/>
          <w:sz w:val="20"/>
          <w:szCs w:val="20"/>
        </w:rPr>
        <w:t xml:space="preserve"> </w:t>
      </w:r>
      <w:r>
        <w:rPr>
          <w:rFonts w:cs="Verdana" w:ascii="Verdana" w:hAnsi="Verdana"/>
          <w:sz w:val="20"/>
          <w:szCs w:val="20"/>
        </w:rPr>
        <w:t>12.846,</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1"/>
          <w:sz w:val="20"/>
          <w:szCs w:val="20"/>
        </w:rPr>
        <w:t xml:space="preserve"> </w:t>
      </w:r>
      <w:r>
        <w:rPr>
          <w:rFonts w:cs="Verdana" w:ascii="Verdana" w:hAnsi="Verdana"/>
          <w:sz w:val="20"/>
          <w:szCs w:val="20"/>
        </w:rPr>
        <w:t>1º</w:t>
      </w:r>
      <w:r>
        <w:rPr>
          <w:rFonts w:cs="Verdana" w:ascii="Verdana" w:hAnsi="Verdana"/>
          <w:spacing w:val="-2"/>
          <w:sz w:val="20"/>
          <w:szCs w:val="20"/>
        </w:rPr>
        <w:t xml:space="preserve"> </w:t>
      </w:r>
      <w:r>
        <w:rPr>
          <w:rFonts w:cs="Verdana" w:ascii="Verdana" w:hAnsi="Verdana"/>
          <w:sz w:val="20"/>
          <w:szCs w:val="20"/>
        </w:rPr>
        <w:t>de</w:t>
      </w:r>
      <w:r>
        <w:rPr>
          <w:rFonts w:cs="Verdana" w:ascii="Verdana" w:hAnsi="Verdana"/>
          <w:spacing w:val="-1"/>
          <w:sz w:val="20"/>
          <w:szCs w:val="20"/>
        </w:rPr>
        <w:t xml:space="preserve"> </w:t>
      </w:r>
      <w:r>
        <w:rPr>
          <w:rFonts w:cs="Verdana" w:ascii="Verdana" w:hAnsi="Verdana"/>
          <w:sz w:val="20"/>
          <w:szCs w:val="20"/>
        </w:rPr>
        <w:t>agosto</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1"/>
          <w:sz w:val="20"/>
          <w:szCs w:val="20"/>
        </w:rPr>
        <w:t xml:space="preserve"> </w:t>
      </w:r>
      <w:r>
        <w:rPr>
          <w:rFonts w:cs="Verdana" w:ascii="Verdana" w:hAnsi="Verdana"/>
          <w:spacing w:val="-2"/>
          <w:sz w:val="20"/>
          <w:szCs w:val="20"/>
        </w:rPr>
        <w:t>2013.</w:t>
      </w:r>
    </w:p>
    <w:p>
      <w:pPr>
        <w:pStyle w:val="ListParagraph"/>
        <w:numPr>
          <w:ilvl w:val="1"/>
          <w:numId w:val="7"/>
        </w:numPr>
        <w:tabs>
          <w:tab w:val="clear" w:pos="709"/>
          <w:tab w:val="left" w:pos="1031" w:leader="none"/>
        </w:tabs>
        <w:spacing w:lineRule="auto" w:line="240" w:before="57" w:after="57"/>
        <w:ind w:hanging="0" w:start="0"/>
        <w:rPr/>
      </w:pPr>
      <w:r>
        <w:rPr>
          <w:rFonts w:cs="Verdana" w:ascii="Verdana" w:hAnsi="Verdana"/>
          <w:sz w:val="20"/>
          <w:szCs w:val="20"/>
        </w:rPr>
        <w:t xml:space="preserve">Serão aplicadas ao contratado que incorrer nas infrações acima descritas as seguintes </w:t>
      </w:r>
      <w:r>
        <w:rPr>
          <w:rFonts w:cs="Verdana" w:ascii="Verdana" w:hAnsi="Verdana"/>
          <w:spacing w:val="-2"/>
          <w:sz w:val="20"/>
          <w:szCs w:val="20"/>
        </w:rPr>
        <w:t>sanções:</w:t>
      </w:r>
    </w:p>
    <w:p>
      <w:pPr>
        <w:pStyle w:val="ListParagraph"/>
        <w:numPr>
          <w:ilvl w:val="0"/>
          <w:numId w:val="9"/>
        </w:numPr>
        <w:tabs>
          <w:tab w:val="clear" w:pos="709"/>
          <w:tab w:val="left" w:pos="408" w:leader="none"/>
        </w:tabs>
        <w:spacing w:lineRule="auto" w:line="240" w:before="57" w:after="57"/>
        <w:ind w:firstLine="20" w:start="0"/>
        <w:rPr/>
      </w:pPr>
      <w:r>
        <w:rPr>
          <w:rFonts w:eastAsia="Verdana" w:cs="Verdana" w:ascii="Verdana" w:hAnsi="Verdana"/>
          <w:sz w:val="20"/>
          <w:szCs w:val="20"/>
        </w:rPr>
        <w:t xml:space="preserve"> </w:t>
      </w:r>
      <w:r>
        <w:rPr>
          <w:rFonts w:cs="Verdana" w:ascii="Verdana" w:hAnsi="Verdana"/>
          <w:sz w:val="20"/>
          <w:szCs w:val="20"/>
        </w:rPr>
        <w:t>Advertência, quando o contratado der causa à inexecução parcial do contrato, sempre que não</w:t>
      </w:r>
      <w:r>
        <w:rPr>
          <w:rFonts w:cs="Verdana" w:ascii="Verdana" w:hAnsi="Verdana"/>
          <w:spacing w:val="-15"/>
          <w:sz w:val="20"/>
          <w:szCs w:val="20"/>
        </w:rPr>
        <w:t xml:space="preserve"> </w:t>
      </w:r>
      <w:r>
        <w:rPr>
          <w:rFonts w:cs="Verdana" w:ascii="Verdana" w:hAnsi="Verdana"/>
          <w:sz w:val="20"/>
          <w:szCs w:val="20"/>
        </w:rPr>
        <w:t>se</w:t>
      </w:r>
      <w:r>
        <w:rPr>
          <w:rFonts w:cs="Verdana" w:ascii="Verdana" w:hAnsi="Verdana"/>
          <w:spacing w:val="-13"/>
          <w:sz w:val="20"/>
          <w:szCs w:val="20"/>
        </w:rPr>
        <w:t xml:space="preserve"> </w:t>
      </w:r>
      <w:r>
        <w:rPr>
          <w:rFonts w:cs="Verdana" w:ascii="Verdana" w:hAnsi="Verdana"/>
          <w:sz w:val="20"/>
          <w:szCs w:val="20"/>
        </w:rPr>
        <w:t>justificar</w:t>
      </w:r>
      <w:r>
        <w:rPr>
          <w:rFonts w:cs="Verdana" w:ascii="Verdana" w:hAnsi="Verdana"/>
          <w:spacing w:val="-13"/>
          <w:sz w:val="20"/>
          <w:szCs w:val="20"/>
        </w:rPr>
        <w:t xml:space="preserve"> </w:t>
      </w:r>
      <w:r>
        <w:rPr>
          <w:rFonts w:cs="Verdana" w:ascii="Verdana" w:hAnsi="Verdana"/>
          <w:sz w:val="20"/>
          <w:szCs w:val="20"/>
        </w:rPr>
        <w:t>a</w:t>
      </w:r>
      <w:r>
        <w:rPr>
          <w:rFonts w:cs="Verdana" w:ascii="Verdana" w:hAnsi="Verdana"/>
          <w:spacing w:val="-13"/>
          <w:sz w:val="20"/>
          <w:szCs w:val="20"/>
        </w:rPr>
        <w:t xml:space="preserve"> </w:t>
      </w:r>
      <w:r>
        <w:rPr>
          <w:rFonts w:cs="Verdana" w:ascii="Verdana" w:hAnsi="Verdana"/>
          <w:sz w:val="20"/>
          <w:szCs w:val="20"/>
        </w:rPr>
        <w:t>imposição</w:t>
      </w:r>
      <w:r>
        <w:rPr>
          <w:rFonts w:cs="Verdana" w:ascii="Verdana" w:hAnsi="Verdana"/>
          <w:spacing w:val="-12"/>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penalidade</w:t>
      </w:r>
      <w:r>
        <w:rPr>
          <w:rFonts w:cs="Verdana" w:ascii="Verdana" w:hAnsi="Verdana"/>
          <w:spacing w:val="-13"/>
          <w:sz w:val="20"/>
          <w:szCs w:val="20"/>
        </w:rPr>
        <w:t xml:space="preserve"> </w:t>
      </w:r>
      <w:r>
        <w:rPr>
          <w:rFonts w:cs="Verdana" w:ascii="Verdana" w:hAnsi="Verdana"/>
          <w:sz w:val="20"/>
          <w:szCs w:val="20"/>
        </w:rPr>
        <w:t>mais</w:t>
      </w:r>
      <w:r>
        <w:rPr>
          <w:rFonts w:cs="Verdana" w:ascii="Verdana" w:hAnsi="Verdana"/>
          <w:spacing w:val="-12"/>
          <w:sz w:val="20"/>
          <w:szCs w:val="20"/>
        </w:rPr>
        <w:t xml:space="preserve"> </w:t>
      </w:r>
      <w:r>
        <w:rPr>
          <w:rFonts w:cs="Verdana" w:ascii="Verdana" w:hAnsi="Verdana"/>
          <w:sz w:val="20"/>
          <w:szCs w:val="20"/>
        </w:rPr>
        <w:t>grave</w:t>
      </w:r>
      <w:r>
        <w:rPr>
          <w:rFonts w:cs="Verdana" w:ascii="Verdana" w:hAnsi="Verdana"/>
          <w:spacing w:val="-13"/>
          <w:sz w:val="20"/>
          <w:szCs w:val="20"/>
        </w:rPr>
        <w:t xml:space="preserve"> </w:t>
      </w:r>
      <w:r>
        <w:rPr>
          <w:rFonts w:cs="Verdana" w:ascii="Verdana" w:hAnsi="Verdana"/>
          <w:sz w:val="20"/>
          <w:szCs w:val="20"/>
        </w:rPr>
        <w:t>(art.</w:t>
      </w:r>
      <w:r>
        <w:rPr>
          <w:rFonts w:cs="Verdana" w:ascii="Verdana" w:hAnsi="Verdana"/>
          <w:spacing w:val="-13"/>
          <w:sz w:val="20"/>
          <w:szCs w:val="20"/>
        </w:rPr>
        <w:t xml:space="preserve"> </w:t>
      </w:r>
      <w:r>
        <w:rPr>
          <w:rFonts w:cs="Verdana" w:ascii="Verdana" w:hAnsi="Verdana"/>
          <w:sz w:val="20"/>
          <w:szCs w:val="20"/>
        </w:rPr>
        <w:t>156,</w:t>
      </w:r>
      <w:r>
        <w:rPr>
          <w:rFonts w:cs="Verdana" w:ascii="Verdana" w:hAnsi="Verdana"/>
          <w:spacing w:val="-12"/>
          <w:sz w:val="20"/>
          <w:szCs w:val="20"/>
        </w:rPr>
        <w:t xml:space="preserve"> </w:t>
      </w:r>
      <w:r>
        <w:rPr>
          <w:rFonts w:cs="Verdana" w:ascii="Verdana" w:hAnsi="Verdana"/>
          <w:sz w:val="20"/>
          <w:szCs w:val="20"/>
        </w:rPr>
        <w:t>§2º,</w:t>
      </w:r>
      <w:r>
        <w:rPr>
          <w:rFonts w:cs="Verdana" w:ascii="Verdana" w:hAnsi="Verdana"/>
          <w:spacing w:val="-13"/>
          <w:sz w:val="20"/>
          <w:szCs w:val="20"/>
        </w:rPr>
        <w:t xml:space="preserve"> </w:t>
      </w:r>
      <w:r>
        <w:rPr>
          <w:rFonts w:cs="Verdana" w:ascii="Verdana" w:hAnsi="Verdana"/>
          <w:sz w:val="20"/>
          <w:szCs w:val="20"/>
        </w:rPr>
        <w:t>da</w:t>
      </w:r>
      <w:r>
        <w:rPr>
          <w:rFonts w:cs="Verdana" w:ascii="Verdana" w:hAnsi="Verdana"/>
          <w:spacing w:val="-13"/>
          <w:sz w:val="20"/>
          <w:szCs w:val="20"/>
        </w:rPr>
        <w:t xml:space="preserve"> </w:t>
      </w:r>
      <w:r>
        <w:rPr>
          <w:rFonts w:cs="Verdana" w:ascii="Verdana" w:hAnsi="Verdana"/>
          <w:sz w:val="20"/>
          <w:szCs w:val="20"/>
        </w:rPr>
        <w:t>Lei</w:t>
      </w:r>
      <w:r>
        <w:rPr>
          <w:rFonts w:cs="Verdana" w:ascii="Verdana" w:hAnsi="Verdana"/>
          <w:spacing w:val="-10"/>
          <w:sz w:val="20"/>
          <w:szCs w:val="20"/>
        </w:rPr>
        <w:t xml:space="preserve"> </w:t>
      </w:r>
      <w:r>
        <w:rPr>
          <w:rFonts w:cs="Verdana" w:ascii="Verdana" w:hAnsi="Verdana"/>
          <w:sz w:val="20"/>
          <w:szCs w:val="20"/>
        </w:rPr>
        <w:t>nº</w:t>
      </w:r>
      <w:r>
        <w:rPr>
          <w:rFonts w:cs="Verdana" w:ascii="Verdana" w:hAnsi="Verdana"/>
          <w:spacing w:val="-13"/>
          <w:sz w:val="20"/>
          <w:szCs w:val="20"/>
        </w:rPr>
        <w:t xml:space="preserve"> </w:t>
      </w:r>
      <w:r>
        <w:rPr>
          <w:rFonts w:cs="Verdana" w:ascii="Verdana" w:hAnsi="Verdana"/>
          <w:sz w:val="20"/>
          <w:szCs w:val="20"/>
        </w:rPr>
        <w:t>14.133,</w:t>
      </w:r>
      <w:r>
        <w:rPr>
          <w:rFonts w:cs="Verdana" w:ascii="Verdana" w:hAnsi="Verdana"/>
          <w:spacing w:val="-12"/>
          <w:sz w:val="20"/>
          <w:szCs w:val="20"/>
        </w:rPr>
        <w:t xml:space="preserve"> </w:t>
      </w:r>
      <w:r>
        <w:rPr>
          <w:rFonts w:cs="Verdana" w:ascii="Verdana" w:hAnsi="Verdana"/>
          <w:sz w:val="20"/>
          <w:szCs w:val="20"/>
        </w:rPr>
        <w:t>de</w:t>
      </w:r>
      <w:r>
        <w:rPr>
          <w:rFonts w:cs="Verdana" w:ascii="Verdana" w:hAnsi="Verdana"/>
          <w:spacing w:val="-13"/>
          <w:sz w:val="20"/>
          <w:szCs w:val="20"/>
        </w:rPr>
        <w:t xml:space="preserve"> </w:t>
      </w:r>
      <w:r>
        <w:rPr>
          <w:rFonts w:cs="Verdana" w:ascii="Verdana" w:hAnsi="Verdana"/>
          <w:spacing w:val="-2"/>
          <w:sz w:val="20"/>
          <w:szCs w:val="20"/>
        </w:rPr>
        <w:t>2021);</w:t>
      </w:r>
    </w:p>
    <w:p>
      <w:pPr>
        <w:pStyle w:val="ListParagraph"/>
        <w:numPr>
          <w:ilvl w:val="0"/>
          <w:numId w:val="9"/>
        </w:numPr>
        <w:tabs>
          <w:tab w:val="clear" w:pos="709"/>
          <w:tab w:val="left" w:pos="425" w:leader="none"/>
        </w:tabs>
        <w:spacing w:lineRule="auto" w:line="240" w:before="57" w:after="57"/>
        <w:ind w:hanging="0" w:start="0"/>
        <w:rPr/>
      </w:pPr>
      <w:r>
        <w:rPr>
          <w:rFonts w:cs="Verdana" w:ascii="Verdana" w:hAnsi="Verdana"/>
          <w:sz w:val="20"/>
          <w:szCs w:val="20"/>
        </w:rPr>
        <w:t>Impedimento de</w:t>
      </w:r>
      <w:r>
        <w:rPr>
          <w:rFonts w:cs="Verdana" w:ascii="Verdana" w:hAnsi="Verdana"/>
          <w:spacing w:val="-1"/>
          <w:sz w:val="20"/>
          <w:szCs w:val="20"/>
        </w:rPr>
        <w:t xml:space="preserve"> </w:t>
      </w:r>
      <w:r>
        <w:rPr>
          <w:rFonts w:cs="Verdana" w:ascii="Verdana" w:hAnsi="Verdana"/>
          <w:sz w:val="20"/>
          <w:szCs w:val="20"/>
        </w:rPr>
        <w:t>licitar</w:t>
      </w:r>
      <w:r>
        <w:rPr>
          <w:rFonts w:cs="Verdana" w:ascii="Verdana" w:hAnsi="Verdana"/>
          <w:spacing w:val="-1"/>
          <w:sz w:val="20"/>
          <w:szCs w:val="20"/>
        </w:rPr>
        <w:t xml:space="preserve"> </w:t>
      </w:r>
      <w:r>
        <w:rPr>
          <w:rFonts w:cs="Verdana" w:ascii="Verdana" w:hAnsi="Verdana"/>
          <w:sz w:val="20"/>
          <w:szCs w:val="20"/>
        </w:rPr>
        <w:t>e</w:t>
      </w:r>
      <w:r>
        <w:rPr>
          <w:rFonts w:cs="Verdana" w:ascii="Verdana" w:hAnsi="Verdana"/>
          <w:spacing w:val="-1"/>
          <w:sz w:val="20"/>
          <w:szCs w:val="20"/>
        </w:rPr>
        <w:t xml:space="preserve"> </w:t>
      </w:r>
      <w:r>
        <w:rPr>
          <w:rFonts w:cs="Verdana" w:ascii="Verdana" w:hAnsi="Verdana"/>
          <w:sz w:val="20"/>
          <w:szCs w:val="20"/>
        </w:rPr>
        <w:t>contratar, quando praticadas as condutas descritas nas alíneas “b”, “c” e “d” do subitem acima deste Contrato, sempre que não se justificar a imposição de penalidade mais grave (art. 156, § 4º, da Lei nº 14.133, de 2021);</w:t>
      </w:r>
    </w:p>
    <w:p>
      <w:pPr>
        <w:pStyle w:val="ListParagraph"/>
        <w:numPr>
          <w:ilvl w:val="0"/>
          <w:numId w:val="9"/>
        </w:numPr>
        <w:tabs>
          <w:tab w:val="clear" w:pos="709"/>
          <w:tab w:val="left" w:pos="411" w:leader="none"/>
        </w:tabs>
        <w:spacing w:lineRule="auto" w:line="240" w:before="57" w:after="57"/>
        <w:ind w:hanging="0" w:start="0"/>
        <w:rPr/>
      </w:pPr>
      <w:r>
        <w:rPr>
          <w:rFonts w:cs="Verdana" w:ascii="Verdana" w:hAnsi="Verdana"/>
          <w:sz w:val="20"/>
          <w:szCs w:val="20"/>
        </w:rPr>
        <w:t>Declaração de inidoneidade para</w:t>
      </w:r>
      <w:r>
        <w:rPr>
          <w:rFonts w:cs="Verdana" w:ascii="Verdana" w:hAnsi="Verdana"/>
          <w:spacing w:val="-1"/>
          <w:sz w:val="20"/>
          <w:szCs w:val="20"/>
        </w:rPr>
        <w:t xml:space="preserve"> </w:t>
      </w:r>
      <w:r>
        <w:rPr>
          <w:rFonts w:cs="Verdana" w:ascii="Verdana" w:hAnsi="Verdana"/>
          <w:sz w:val="20"/>
          <w:szCs w:val="20"/>
        </w:rPr>
        <w:t>licitar e contratar, quando praticadas as condutas descritas nas</w:t>
      </w:r>
      <w:r>
        <w:rPr>
          <w:rFonts w:cs="Verdana" w:ascii="Verdana" w:hAnsi="Verdana"/>
          <w:spacing w:val="-5"/>
          <w:sz w:val="20"/>
          <w:szCs w:val="20"/>
        </w:rPr>
        <w:t xml:space="preserve"> </w:t>
      </w:r>
      <w:r>
        <w:rPr>
          <w:rFonts w:cs="Verdana" w:ascii="Verdana" w:hAnsi="Verdana"/>
          <w:sz w:val="20"/>
          <w:szCs w:val="20"/>
        </w:rPr>
        <w:t>alíneas</w:t>
      </w:r>
      <w:r>
        <w:rPr>
          <w:rFonts w:cs="Verdana" w:ascii="Verdana" w:hAnsi="Verdana"/>
          <w:spacing w:val="-5"/>
          <w:sz w:val="20"/>
          <w:szCs w:val="20"/>
        </w:rPr>
        <w:t xml:space="preserve"> </w:t>
      </w:r>
      <w:r>
        <w:rPr>
          <w:rFonts w:cs="Verdana" w:ascii="Verdana" w:hAnsi="Verdana"/>
          <w:sz w:val="20"/>
          <w:szCs w:val="20"/>
        </w:rPr>
        <w:t>“e”,</w:t>
      </w:r>
      <w:r>
        <w:rPr>
          <w:rFonts w:cs="Verdana" w:ascii="Verdana" w:hAnsi="Verdana"/>
          <w:spacing w:val="-5"/>
          <w:sz w:val="20"/>
          <w:szCs w:val="20"/>
        </w:rPr>
        <w:t xml:space="preserve"> </w:t>
      </w:r>
      <w:r>
        <w:rPr>
          <w:rFonts w:cs="Verdana" w:ascii="Verdana" w:hAnsi="Verdana"/>
          <w:sz w:val="20"/>
          <w:szCs w:val="20"/>
        </w:rPr>
        <w:t>“f”,</w:t>
      </w:r>
      <w:r>
        <w:rPr>
          <w:rFonts w:cs="Verdana" w:ascii="Verdana" w:hAnsi="Verdana"/>
          <w:spacing w:val="-2"/>
          <w:sz w:val="20"/>
          <w:szCs w:val="20"/>
        </w:rPr>
        <w:t xml:space="preserve"> </w:t>
      </w:r>
      <w:r>
        <w:rPr>
          <w:rFonts w:cs="Verdana" w:ascii="Verdana" w:hAnsi="Verdana"/>
          <w:sz w:val="20"/>
          <w:szCs w:val="20"/>
        </w:rPr>
        <w:t>“g”</w:t>
      </w:r>
      <w:r>
        <w:rPr>
          <w:rFonts w:cs="Verdana" w:ascii="Verdana" w:hAnsi="Verdana"/>
          <w:spacing w:val="-6"/>
          <w:sz w:val="20"/>
          <w:szCs w:val="20"/>
        </w:rPr>
        <w:t xml:space="preserve"> </w:t>
      </w:r>
      <w:r>
        <w:rPr>
          <w:rFonts w:cs="Verdana" w:ascii="Verdana" w:hAnsi="Verdana"/>
          <w:sz w:val="20"/>
          <w:szCs w:val="20"/>
        </w:rPr>
        <w:t>e</w:t>
      </w:r>
      <w:r>
        <w:rPr>
          <w:rFonts w:cs="Verdana" w:ascii="Verdana" w:hAnsi="Verdana"/>
          <w:spacing w:val="-4"/>
          <w:sz w:val="20"/>
          <w:szCs w:val="20"/>
        </w:rPr>
        <w:t xml:space="preserve"> </w:t>
      </w:r>
      <w:r>
        <w:rPr>
          <w:rFonts w:cs="Verdana" w:ascii="Verdana" w:hAnsi="Verdana"/>
          <w:sz w:val="20"/>
          <w:szCs w:val="20"/>
        </w:rPr>
        <w:t>“h”</w:t>
      </w:r>
      <w:r>
        <w:rPr>
          <w:rFonts w:cs="Verdana" w:ascii="Verdana" w:hAnsi="Verdana"/>
          <w:spacing w:val="-6"/>
          <w:sz w:val="20"/>
          <w:szCs w:val="20"/>
        </w:rPr>
        <w:t xml:space="preserve"> </w:t>
      </w:r>
      <w:r>
        <w:rPr>
          <w:rFonts w:cs="Verdana" w:ascii="Verdana" w:hAnsi="Verdana"/>
          <w:sz w:val="20"/>
          <w:szCs w:val="20"/>
        </w:rPr>
        <w:t>do</w:t>
      </w:r>
      <w:r>
        <w:rPr>
          <w:rFonts w:cs="Verdana" w:ascii="Verdana" w:hAnsi="Verdana"/>
          <w:spacing w:val="-5"/>
          <w:sz w:val="20"/>
          <w:szCs w:val="20"/>
        </w:rPr>
        <w:t xml:space="preserve"> </w:t>
      </w:r>
      <w:r>
        <w:rPr>
          <w:rFonts w:cs="Verdana" w:ascii="Verdana" w:hAnsi="Verdana"/>
          <w:sz w:val="20"/>
          <w:szCs w:val="20"/>
        </w:rPr>
        <w:t>subitem</w:t>
      </w:r>
      <w:r>
        <w:rPr>
          <w:rFonts w:cs="Verdana" w:ascii="Verdana" w:hAnsi="Verdana"/>
          <w:spacing w:val="-5"/>
          <w:sz w:val="20"/>
          <w:szCs w:val="20"/>
        </w:rPr>
        <w:t xml:space="preserve"> </w:t>
      </w:r>
      <w:r>
        <w:rPr>
          <w:rFonts w:cs="Verdana" w:ascii="Verdana" w:hAnsi="Verdana"/>
          <w:sz w:val="20"/>
          <w:szCs w:val="20"/>
        </w:rPr>
        <w:t>acima</w:t>
      </w:r>
      <w:r>
        <w:rPr>
          <w:rFonts w:cs="Verdana" w:ascii="Verdana" w:hAnsi="Verdana"/>
          <w:spacing w:val="-6"/>
          <w:sz w:val="20"/>
          <w:szCs w:val="20"/>
        </w:rPr>
        <w:t xml:space="preserve"> </w:t>
      </w:r>
      <w:r>
        <w:rPr>
          <w:rFonts w:cs="Verdana" w:ascii="Verdana" w:hAnsi="Verdana"/>
          <w:sz w:val="20"/>
          <w:szCs w:val="20"/>
        </w:rPr>
        <w:t>deste</w:t>
      </w:r>
      <w:r>
        <w:rPr>
          <w:rFonts w:cs="Verdana" w:ascii="Verdana" w:hAnsi="Verdana"/>
          <w:spacing w:val="-5"/>
          <w:sz w:val="20"/>
          <w:szCs w:val="20"/>
        </w:rPr>
        <w:t xml:space="preserve"> </w:t>
      </w:r>
      <w:r>
        <w:rPr>
          <w:rFonts w:cs="Verdana" w:ascii="Verdana" w:hAnsi="Verdana"/>
          <w:sz w:val="20"/>
          <w:szCs w:val="20"/>
        </w:rPr>
        <w:t>Contrato,</w:t>
      </w:r>
      <w:r>
        <w:rPr>
          <w:rFonts w:cs="Verdana" w:ascii="Verdana" w:hAnsi="Verdana"/>
          <w:spacing w:val="-4"/>
          <w:sz w:val="20"/>
          <w:szCs w:val="20"/>
        </w:rPr>
        <w:t xml:space="preserve"> </w:t>
      </w:r>
      <w:r>
        <w:rPr>
          <w:rFonts w:cs="Verdana" w:ascii="Verdana" w:hAnsi="Verdana"/>
          <w:sz w:val="20"/>
          <w:szCs w:val="20"/>
        </w:rPr>
        <w:t>bem</w:t>
      </w:r>
      <w:r>
        <w:rPr>
          <w:rFonts w:cs="Verdana" w:ascii="Verdana" w:hAnsi="Verdana"/>
          <w:spacing w:val="-4"/>
          <w:sz w:val="20"/>
          <w:szCs w:val="20"/>
        </w:rPr>
        <w:t xml:space="preserve"> </w:t>
      </w:r>
      <w:r>
        <w:rPr>
          <w:rFonts w:cs="Verdana" w:ascii="Verdana" w:hAnsi="Verdana"/>
          <w:sz w:val="20"/>
          <w:szCs w:val="20"/>
        </w:rPr>
        <w:t>como</w:t>
      </w:r>
      <w:r>
        <w:rPr>
          <w:rFonts w:cs="Verdana" w:ascii="Verdana" w:hAnsi="Verdana"/>
          <w:spacing w:val="-7"/>
          <w:sz w:val="20"/>
          <w:szCs w:val="20"/>
        </w:rPr>
        <w:t xml:space="preserve"> </w:t>
      </w:r>
      <w:r>
        <w:rPr>
          <w:rFonts w:cs="Verdana" w:ascii="Verdana" w:hAnsi="Verdana"/>
          <w:sz w:val="20"/>
          <w:szCs w:val="20"/>
        </w:rPr>
        <w:t>nas</w:t>
      </w:r>
      <w:r>
        <w:rPr>
          <w:rFonts w:cs="Verdana" w:ascii="Verdana" w:hAnsi="Verdana"/>
          <w:spacing w:val="-5"/>
          <w:sz w:val="20"/>
          <w:szCs w:val="20"/>
        </w:rPr>
        <w:t xml:space="preserve"> </w:t>
      </w:r>
      <w:r>
        <w:rPr>
          <w:rFonts w:cs="Verdana" w:ascii="Verdana" w:hAnsi="Verdana"/>
          <w:sz w:val="20"/>
          <w:szCs w:val="20"/>
        </w:rPr>
        <w:t>alíneas</w:t>
      </w:r>
      <w:r>
        <w:rPr>
          <w:rFonts w:cs="Verdana" w:ascii="Verdana" w:hAnsi="Verdana"/>
          <w:spacing w:val="-5"/>
          <w:sz w:val="20"/>
          <w:szCs w:val="20"/>
        </w:rPr>
        <w:t xml:space="preserve"> </w:t>
      </w:r>
      <w:r>
        <w:rPr>
          <w:rFonts w:cs="Verdana" w:ascii="Verdana" w:hAnsi="Verdana"/>
          <w:sz w:val="20"/>
          <w:szCs w:val="20"/>
        </w:rPr>
        <w:t>“b”,</w:t>
      </w:r>
      <w:r>
        <w:rPr>
          <w:rFonts w:cs="Verdana" w:ascii="Verdana" w:hAnsi="Verdana"/>
          <w:spacing w:val="-5"/>
          <w:sz w:val="20"/>
          <w:szCs w:val="20"/>
        </w:rPr>
        <w:t xml:space="preserve"> </w:t>
      </w:r>
      <w:r>
        <w:rPr>
          <w:rFonts w:cs="Verdana" w:ascii="Verdana" w:hAnsi="Verdana"/>
          <w:sz w:val="20"/>
          <w:szCs w:val="20"/>
        </w:rPr>
        <w:t>“c” e “d”, que justifiquem a imposição de penalidade mais grave (art. 156, §5º, da Lei nº 14.133, de 2021).</w:t>
      </w:r>
    </w:p>
    <w:p>
      <w:pPr>
        <w:pStyle w:val="ListParagraph"/>
        <w:numPr>
          <w:ilvl w:val="0"/>
          <w:numId w:val="9"/>
        </w:numPr>
        <w:tabs>
          <w:tab w:val="clear" w:pos="709"/>
          <w:tab w:val="left" w:pos="840" w:leader="none"/>
        </w:tabs>
        <w:spacing w:lineRule="auto" w:line="240"/>
        <w:ind w:hanging="0" w:start="0"/>
        <w:rPr/>
      </w:pPr>
      <w:r>
        <w:rPr>
          <w:rFonts w:cs="Verdana" w:ascii="Verdana" w:hAnsi="Verdana"/>
          <w:spacing w:val="-2"/>
          <w:sz w:val="20"/>
          <w:szCs w:val="20"/>
        </w:rPr>
        <w:t>Multa:</w:t>
      </w:r>
    </w:p>
    <w:p>
      <w:pPr>
        <w:pStyle w:val="ListParagraph"/>
        <w:numPr>
          <w:ilvl w:val="1"/>
          <w:numId w:val="9"/>
        </w:numPr>
        <w:tabs>
          <w:tab w:val="clear" w:pos="709"/>
          <w:tab w:val="left" w:pos="430" w:leader="none"/>
          <w:tab w:val="left" w:pos="8485" w:leader="none"/>
        </w:tabs>
        <w:spacing w:lineRule="auto" w:line="240"/>
        <w:ind w:hanging="0" w:start="0"/>
        <w:rPr/>
      </w:pPr>
      <w:r>
        <w:rPr>
          <w:rFonts w:cs="Verdana" w:ascii="Verdana" w:hAnsi="Verdana"/>
          <w:sz w:val="20"/>
          <w:szCs w:val="20"/>
        </w:rPr>
        <w:t>Moratória de 1% (um por cento) por dia de atraso injustificado sobre o valor da parcela inadimplida, até o limite de</w:t>
      </w:r>
      <w:r>
        <w:rPr>
          <w:rFonts w:cs="Verdana" w:ascii="Verdana" w:hAnsi="Verdana"/>
          <w:spacing w:val="40"/>
          <w:sz w:val="20"/>
          <w:szCs w:val="20"/>
        </w:rPr>
        <w:t xml:space="preserve"> </w:t>
      </w:r>
      <w:r>
        <w:rPr>
          <w:rFonts w:cs="Verdana" w:ascii="Verdana" w:hAnsi="Verdana"/>
          <w:sz w:val="20"/>
          <w:szCs w:val="20"/>
        </w:rPr>
        <w:t>30 (trinta) dias;</w:t>
      </w:r>
    </w:p>
    <w:p>
      <w:pPr>
        <w:pStyle w:val="ListParagraph"/>
        <w:numPr>
          <w:ilvl w:val="1"/>
          <w:numId w:val="9"/>
        </w:numPr>
        <w:tabs>
          <w:tab w:val="clear" w:pos="709"/>
          <w:tab w:val="left" w:pos="390" w:leader="none"/>
          <w:tab w:val="left" w:pos="8741" w:leader="none"/>
        </w:tabs>
        <w:spacing w:lineRule="auto" w:line="240" w:before="57" w:after="57"/>
        <w:ind w:hanging="0" w:start="0"/>
        <w:rPr/>
      </w:pPr>
      <w:r>
        <w:rPr>
          <w:rFonts w:cs="Verdana" w:ascii="Verdana" w:hAnsi="Verdana"/>
          <w:sz w:val="20"/>
          <w:szCs w:val="20"/>
        </w:rPr>
        <w:t>Moratória</w:t>
      </w:r>
      <w:r>
        <w:rPr>
          <w:rFonts w:cs="Verdana" w:ascii="Verdana" w:hAnsi="Verdana"/>
          <w:spacing w:val="-15"/>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1%</w:t>
      </w:r>
      <w:r>
        <w:rPr>
          <w:rFonts w:cs="Verdana" w:ascii="Verdana" w:hAnsi="Verdana"/>
          <w:spacing w:val="-15"/>
          <w:sz w:val="20"/>
          <w:szCs w:val="20"/>
        </w:rPr>
        <w:t xml:space="preserve"> </w:t>
      </w:r>
      <w:r>
        <w:rPr>
          <w:rFonts w:cs="Verdana" w:ascii="Verdana" w:hAnsi="Verdana"/>
          <w:sz w:val="20"/>
          <w:szCs w:val="20"/>
        </w:rPr>
        <w:t>(um</w:t>
      </w:r>
      <w:r>
        <w:rPr>
          <w:rFonts w:cs="Verdana" w:ascii="Verdana" w:hAnsi="Verdana"/>
          <w:spacing w:val="-15"/>
          <w:sz w:val="20"/>
          <w:szCs w:val="20"/>
        </w:rPr>
        <w:t xml:space="preserve"> </w:t>
      </w:r>
      <w:r>
        <w:rPr>
          <w:rFonts w:cs="Verdana" w:ascii="Verdana" w:hAnsi="Verdana"/>
          <w:sz w:val="20"/>
          <w:szCs w:val="20"/>
        </w:rPr>
        <w:t>por</w:t>
      </w:r>
      <w:r>
        <w:rPr>
          <w:rFonts w:cs="Verdana" w:ascii="Verdana" w:hAnsi="Verdana"/>
          <w:spacing w:val="-15"/>
          <w:sz w:val="20"/>
          <w:szCs w:val="20"/>
        </w:rPr>
        <w:t xml:space="preserve"> </w:t>
      </w:r>
      <w:r>
        <w:rPr>
          <w:rFonts w:cs="Verdana" w:ascii="Verdana" w:hAnsi="Verdana"/>
          <w:sz w:val="20"/>
          <w:szCs w:val="20"/>
        </w:rPr>
        <w:t>cento)</w:t>
      </w:r>
      <w:r>
        <w:rPr>
          <w:rFonts w:cs="Verdana" w:ascii="Verdana" w:hAnsi="Verdana"/>
          <w:spacing w:val="-15"/>
          <w:sz w:val="20"/>
          <w:szCs w:val="20"/>
        </w:rPr>
        <w:t xml:space="preserve"> </w:t>
      </w:r>
      <w:r>
        <w:rPr>
          <w:rFonts w:cs="Verdana" w:ascii="Verdana" w:hAnsi="Verdana"/>
          <w:sz w:val="20"/>
          <w:szCs w:val="20"/>
        </w:rPr>
        <w:t>por</w:t>
      </w:r>
      <w:r>
        <w:rPr>
          <w:rFonts w:cs="Verdana" w:ascii="Verdana" w:hAnsi="Verdana"/>
          <w:spacing w:val="-15"/>
          <w:sz w:val="20"/>
          <w:szCs w:val="20"/>
        </w:rPr>
        <w:t xml:space="preserve"> </w:t>
      </w:r>
      <w:r>
        <w:rPr>
          <w:rFonts w:cs="Verdana" w:ascii="Verdana" w:hAnsi="Verdana"/>
          <w:sz w:val="20"/>
          <w:szCs w:val="20"/>
        </w:rPr>
        <w:t>dia</w:t>
      </w:r>
      <w:r>
        <w:rPr>
          <w:rFonts w:cs="Verdana" w:ascii="Verdana" w:hAnsi="Verdana"/>
          <w:spacing w:val="-15"/>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atraso</w:t>
      </w:r>
      <w:r>
        <w:rPr>
          <w:rFonts w:cs="Verdana" w:ascii="Verdana" w:hAnsi="Verdana"/>
          <w:spacing w:val="-12"/>
          <w:sz w:val="20"/>
          <w:szCs w:val="20"/>
        </w:rPr>
        <w:t xml:space="preserve"> </w:t>
      </w:r>
      <w:r>
        <w:rPr>
          <w:rFonts w:cs="Verdana" w:ascii="Verdana" w:hAnsi="Verdana"/>
          <w:sz w:val="20"/>
          <w:szCs w:val="20"/>
        </w:rPr>
        <w:t>injustificado</w:t>
      </w:r>
      <w:r>
        <w:rPr>
          <w:rFonts w:cs="Verdana" w:ascii="Verdana" w:hAnsi="Verdana"/>
          <w:spacing w:val="-14"/>
          <w:sz w:val="20"/>
          <w:szCs w:val="20"/>
        </w:rPr>
        <w:t xml:space="preserve"> </w:t>
      </w:r>
      <w:r>
        <w:rPr>
          <w:rFonts w:cs="Verdana" w:ascii="Verdana" w:hAnsi="Verdana"/>
          <w:sz w:val="20"/>
          <w:szCs w:val="20"/>
        </w:rPr>
        <w:t>sobre</w:t>
      </w:r>
      <w:r>
        <w:rPr>
          <w:rFonts w:cs="Verdana" w:ascii="Verdana" w:hAnsi="Verdana"/>
          <w:spacing w:val="-15"/>
          <w:sz w:val="20"/>
          <w:szCs w:val="20"/>
        </w:rPr>
        <w:t xml:space="preserve"> </w:t>
      </w:r>
      <w:r>
        <w:rPr>
          <w:rFonts w:cs="Verdana" w:ascii="Verdana" w:hAnsi="Verdana"/>
          <w:sz w:val="20"/>
          <w:szCs w:val="20"/>
        </w:rPr>
        <w:t>o</w:t>
      </w:r>
      <w:r>
        <w:rPr>
          <w:rFonts w:cs="Verdana" w:ascii="Verdana" w:hAnsi="Verdana"/>
          <w:spacing w:val="-14"/>
          <w:sz w:val="20"/>
          <w:szCs w:val="20"/>
        </w:rPr>
        <w:t xml:space="preserve"> </w:t>
      </w:r>
      <w:r>
        <w:rPr>
          <w:rFonts w:cs="Verdana" w:ascii="Verdana" w:hAnsi="Verdana"/>
          <w:sz w:val="20"/>
          <w:szCs w:val="20"/>
        </w:rPr>
        <w:t>valor</w:t>
      </w:r>
      <w:r>
        <w:rPr>
          <w:rFonts w:cs="Verdana" w:ascii="Verdana" w:hAnsi="Verdana"/>
          <w:spacing w:val="-15"/>
          <w:sz w:val="20"/>
          <w:szCs w:val="20"/>
        </w:rPr>
        <w:t xml:space="preserve"> </w:t>
      </w:r>
      <w:r>
        <w:rPr>
          <w:rFonts w:cs="Verdana" w:ascii="Verdana" w:hAnsi="Verdana"/>
          <w:sz w:val="20"/>
          <w:szCs w:val="20"/>
        </w:rPr>
        <w:t>total</w:t>
      </w:r>
      <w:r>
        <w:rPr>
          <w:rFonts w:cs="Verdana" w:ascii="Verdana" w:hAnsi="Verdana"/>
          <w:spacing w:val="-14"/>
          <w:sz w:val="20"/>
          <w:szCs w:val="20"/>
        </w:rPr>
        <w:t xml:space="preserve"> </w:t>
      </w:r>
      <w:r>
        <w:rPr>
          <w:rFonts w:cs="Verdana" w:ascii="Verdana" w:hAnsi="Verdana"/>
          <w:sz w:val="20"/>
          <w:szCs w:val="20"/>
        </w:rPr>
        <w:t>do</w:t>
      </w:r>
      <w:r>
        <w:rPr>
          <w:rFonts w:cs="Verdana" w:ascii="Verdana" w:hAnsi="Verdana"/>
          <w:spacing w:val="-14"/>
          <w:sz w:val="20"/>
          <w:szCs w:val="20"/>
        </w:rPr>
        <w:t xml:space="preserve"> </w:t>
      </w:r>
      <w:r>
        <w:rPr>
          <w:rFonts w:cs="Verdana" w:ascii="Verdana" w:hAnsi="Verdana"/>
          <w:sz w:val="20"/>
          <w:szCs w:val="20"/>
        </w:rPr>
        <w:t>contrato, até</w:t>
      </w:r>
      <w:r>
        <w:rPr>
          <w:rFonts w:cs="Verdana" w:ascii="Verdana" w:hAnsi="Verdana"/>
          <w:spacing w:val="-5"/>
          <w:sz w:val="20"/>
          <w:szCs w:val="20"/>
        </w:rPr>
        <w:t xml:space="preserve"> </w:t>
      </w:r>
      <w:r>
        <w:rPr>
          <w:rFonts w:cs="Verdana" w:ascii="Verdana" w:hAnsi="Verdana"/>
          <w:sz w:val="20"/>
          <w:szCs w:val="20"/>
        </w:rPr>
        <w:t>o</w:t>
      </w:r>
      <w:r>
        <w:rPr>
          <w:rFonts w:cs="Verdana" w:ascii="Verdana" w:hAnsi="Verdana"/>
          <w:spacing w:val="-5"/>
          <w:sz w:val="20"/>
          <w:szCs w:val="20"/>
        </w:rPr>
        <w:t xml:space="preserve"> </w:t>
      </w:r>
      <w:r>
        <w:rPr>
          <w:rFonts w:cs="Verdana" w:ascii="Verdana" w:hAnsi="Verdana"/>
          <w:sz w:val="20"/>
          <w:szCs w:val="20"/>
        </w:rPr>
        <w:t>máximo</w:t>
      </w:r>
      <w:r>
        <w:rPr>
          <w:rFonts w:cs="Verdana" w:ascii="Verdana" w:hAnsi="Verdana"/>
          <w:spacing w:val="-5"/>
          <w:sz w:val="20"/>
          <w:szCs w:val="20"/>
        </w:rPr>
        <w:t xml:space="preserve"> </w:t>
      </w:r>
      <w:r>
        <w:rPr>
          <w:rFonts w:cs="Verdana" w:ascii="Verdana" w:hAnsi="Verdana"/>
          <w:sz w:val="20"/>
          <w:szCs w:val="20"/>
        </w:rPr>
        <w:t>de</w:t>
      </w:r>
      <w:r>
        <w:rPr>
          <w:rFonts w:cs="Verdana" w:ascii="Verdana" w:hAnsi="Verdana"/>
          <w:spacing w:val="-4"/>
          <w:sz w:val="20"/>
          <w:szCs w:val="20"/>
        </w:rPr>
        <w:t xml:space="preserve"> </w:t>
      </w:r>
      <w:r>
        <w:rPr>
          <w:rFonts w:cs="Verdana" w:ascii="Verdana" w:hAnsi="Verdana"/>
          <w:sz w:val="20"/>
          <w:szCs w:val="20"/>
        </w:rPr>
        <w:t>30%</w:t>
      </w:r>
      <w:r>
        <w:rPr>
          <w:rFonts w:cs="Verdana" w:ascii="Verdana" w:hAnsi="Verdana"/>
          <w:spacing w:val="-3"/>
          <w:sz w:val="20"/>
          <w:szCs w:val="20"/>
        </w:rPr>
        <w:t xml:space="preserve"> </w:t>
      </w:r>
      <w:r>
        <w:rPr>
          <w:rFonts w:cs="Verdana" w:ascii="Verdana" w:hAnsi="Verdana"/>
          <w:sz w:val="20"/>
          <w:szCs w:val="20"/>
        </w:rPr>
        <w:t>(trinta</w:t>
      </w:r>
      <w:r>
        <w:rPr>
          <w:rFonts w:cs="Verdana" w:ascii="Verdana" w:hAnsi="Verdana"/>
          <w:spacing w:val="-6"/>
          <w:sz w:val="20"/>
          <w:szCs w:val="20"/>
        </w:rPr>
        <w:t xml:space="preserve"> </w:t>
      </w:r>
      <w:r>
        <w:rPr>
          <w:rFonts w:cs="Verdana" w:ascii="Verdana" w:hAnsi="Verdana"/>
          <w:sz w:val="20"/>
          <w:szCs w:val="20"/>
        </w:rPr>
        <w:t>por</w:t>
      </w:r>
      <w:r>
        <w:rPr>
          <w:rFonts w:cs="Verdana" w:ascii="Verdana" w:hAnsi="Verdana"/>
          <w:spacing w:val="-3"/>
          <w:sz w:val="20"/>
          <w:szCs w:val="20"/>
        </w:rPr>
        <w:t xml:space="preserve"> </w:t>
      </w:r>
      <w:r>
        <w:rPr>
          <w:rFonts w:cs="Verdana" w:ascii="Verdana" w:hAnsi="Verdana"/>
          <w:sz w:val="20"/>
          <w:szCs w:val="20"/>
        </w:rPr>
        <w:t>cento),</w:t>
      </w:r>
      <w:r>
        <w:rPr>
          <w:rFonts w:cs="Verdana" w:ascii="Verdana" w:hAnsi="Verdana"/>
          <w:spacing w:val="-3"/>
          <w:sz w:val="20"/>
          <w:szCs w:val="20"/>
        </w:rPr>
        <w:t xml:space="preserve"> </w:t>
      </w:r>
      <w:r>
        <w:rPr>
          <w:rFonts w:cs="Verdana" w:ascii="Verdana" w:hAnsi="Verdana"/>
          <w:sz w:val="20"/>
          <w:szCs w:val="20"/>
        </w:rPr>
        <w:t>pela</w:t>
      </w:r>
      <w:r>
        <w:rPr>
          <w:rFonts w:cs="Verdana" w:ascii="Verdana" w:hAnsi="Verdana"/>
          <w:spacing w:val="-4"/>
          <w:sz w:val="20"/>
          <w:szCs w:val="20"/>
        </w:rPr>
        <w:t xml:space="preserve"> </w:t>
      </w:r>
      <w:r>
        <w:rPr>
          <w:rFonts w:cs="Verdana" w:ascii="Verdana" w:hAnsi="Verdana"/>
          <w:sz w:val="20"/>
          <w:szCs w:val="20"/>
        </w:rPr>
        <w:t>inobservância</w:t>
      </w:r>
      <w:r>
        <w:rPr>
          <w:rFonts w:cs="Verdana" w:ascii="Verdana" w:hAnsi="Verdana"/>
          <w:spacing w:val="-6"/>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prazo</w:t>
      </w:r>
      <w:r>
        <w:rPr>
          <w:rFonts w:cs="Verdana" w:ascii="Verdana" w:hAnsi="Verdana"/>
          <w:spacing w:val="-5"/>
          <w:sz w:val="20"/>
          <w:szCs w:val="20"/>
        </w:rPr>
        <w:t xml:space="preserve"> </w:t>
      </w:r>
      <w:r>
        <w:rPr>
          <w:rFonts w:cs="Verdana" w:ascii="Verdana" w:hAnsi="Verdana"/>
          <w:sz w:val="20"/>
          <w:szCs w:val="20"/>
        </w:rPr>
        <w:t>fixado</w:t>
      </w:r>
      <w:r>
        <w:rPr>
          <w:rFonts w:cs="Verdana" w:ascii="Verdana" w:hAnsi="Verdana"/>
          <w:spacing w:val="-3"/>
          <w:sz w:val="20"/>
          <w:szCs w:val="20"/>
        </w:rPr>
        <w:t xml:space="preserve"> </w:t>
      </w:r>
      <w:r>
        <w:rPr>
          <w:rFonts w:cs="Verdana" w:ascii="Verdana" w:hAnsi="Verdana"/>
          <w:sz w:val="20"/>
          <w:szCs w:val="20"/>
        </w:rPr>
        <w:t>para</w:t>
      </w:r>
      <w:r>
        <w:rPr>
          <w:rFonts w:cs="Verdana" w:ascii="Verdana" w:hAnsi="Verdana"/>
          <w:spacing w:val="-4"/>
          <w:sz w:val="20"/>
          <w:szCs w:val="20"/>
        </w:rPr>
        <w:t xml:space="preserve"> </w:t>
      </w:r>
      <w:r>
        <w:rPr>
          <w:rFonts w:cs="Verdana" w:ascii="Verdana" w:hAnsi="Verdana"/>
          <w:sz w:val="20"/>
          <w:szCs w:val="20"/>
        </w:rPr>
        <w:t>apresentação, suplementação ou reposição da garantia.</w:t>
      </w:r>
    </w:p>
    <w:p>
      <w:pPr>
        <w:pStyle w:val="ListParagraph"/>
        <w:numPr>
          <w:ilvl w:val="1"/>
          <w:numId w:val="7"/>
        </w:numPr>
        <w:tabs>
          <w:tab w:val="clear" w:pos="709"/>
          <w:tab w:val="left" w:pos="883" w:leader="none"/>
          <w:tab w:val="left" w:pos="8903" w:leader="none"/>
        </w:tabs>
        <w:spacing w:lineRule="auto" w:line="240" w:before="57" w:after="57"/>
        <w:ind w:hanging="0" w:start="0"/>
        <w:rPr/>
      </w:pPr>
      <w:r>
        <w:rPr>
          <w:rFonts w:cs="Verdana" w:ascii="Verdana" w:hAnsi="Verdana"/>
          <w:sz w:val="20"/>
          <w:szCs w:val="20"/>
        </w:rPr>
        <w:t>O atraso superior a 30 (trinta) dias autoriza a</w:t>
      </w:r>
      <w:r>
        <w:rPr>
          <w:rFonts w:cs="Verdana" w:ascii="Verdana" w:hAnsi="Verdana"/>
          <w:spacing w:val="-3"/>
          <w:sz w:val="20"/>
          <w:szCs w:val="20"/>
        </w:rPr>
        <w:t xml:space="preserve"> </w:t>
      </w:r>
      <w:r>
        <w:rPr>
          <w:rFonts w:cs="Verdana" w:ascii="Verdana" w:hAnsi="Verdana"/>
          <w:sz w:val="20"/>
          <w:szCs w:val="20"/>
        </w:rPr>
        <w:t>Administração a promover a extinção do contrato por descumprimento ou cumprimento irregular de suas cláusulas, conforme dispõe o inciso I do art. 137 da Lei n. 14.133, de 2021.</w:t>
      </w:r>
    </w:p>
    <w:p>
      <w:pPr>
        <w:pStyle w:val="ListParagraph"/>
        <w:numPr>
          <w:ilvl w:val="1"/>
          <w:numId w:val="7"/>
        </w:numPr>
        <w:tabs>
          <w:tab w:val="clear" w:pos="709"/>
          <w:tab w:val="left" w:pos="877" w:leader="none"/>
        </w:tabs>
        <w:spacing w:lineRule="auto" w:line="240" w:before="57" w:after="57"/>
        <w:ind w:hanging="0" w:start="0"/>
        <w:rPr/>
      </w:pPr>
      <w:r>
        <w:rPr>
          <w:rFonts w:cs="Verdana" w:ascii="Verdana" w:hAnsi="Verdana"/>
          <w:sz w:val="20"/>
          <w:szCs w:val="20"/>
        </w:rPr>
        <w:t>Para efeito de aplicação de multas, às infrações são atribuídos graus, de acordo com as tabelas 1 e 2:</w:t>
      </w:r>
    </w:p>
    <w:p>
      <w:pPr>
        <w:pStyle w:val="BodyText"/>
        <w:spacing w:lineRule="auto" w:line="240" w:before="57" w:after="57"/>
        <w:rPr/>
      </w:pPr>
      <w:r>
        <w:rPr>
          <w:rFonts w:cs="Verdana" w:ascii="Verdana" w:hAnsi="Verdana"/>
          <w:spacing w:val="-2"/>
          <w:sz w:val="20"/>
          <w:szCs w:val="20"/>
        </w:rPr>
        <w:t>Tabela</w:t>
      </w:r>
      <w:r>
        <w:rPr>
          <w:rFonts w:cs="Verdana" w:ascii="Verdana" w:hAnsi="Verdana"/>
          <w:spacing w:val="-9"/>
          <w:sz w:val="20"/>
          <w:szCs w:val="20"/>
        </w:rPr>
        <w:t xml:space="preserve"> </w:t>
      </w:r>
      <w:r>
        <w:rPr>
          <w:rFonts w:cs="Verdana" w:ascii="Verdana" w:hAnsi="Verdana"/>
          <w:spacing w:val="-10"/>
          <w:sz w:val="20"/>
          <w:szCs w:val="20"/>
        </w:rPr>
        <w:t>1</w:t>
      </w:r>
    </w:p>
    <w:tbl>
      <w:tblPr>
        <w:tblW w:w="8877" w:type="dxa"/>
        <w:jc w:val="start"/>
        <w:tblInd w:w="207" w:type="dxa"/>
        <w:tblLayout w:type="fixed"/>
        <w:tblCellMar>
          <w:top w:w="0" w:type="dxa"/>
          <w:start w:w="2" w:type="dxa"/>
          <w:bottom w:w="0" w:type="dxa"/>
          <w:end w:w="2" w:type="dxa"/>
        </w:tblCellMar>
        <w:tblLook w:firstRow="1" w:noVBand="1" w:lastRow="0" w:firstColumn="1" w:lastColumn="0" w:noHBand="0" w:val="04a0"/>
      </w:tblPr>
      <w:tblGrid>
        <w:gridCol w:w="924"/>
        <w:gridCol w:w="7952"/>
      </w:tblGrid>
      <w:tr>
        <w:trPr>
          <w:trHeight w:val="386"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lineRule="auto" w:line="240" w:before="57" w:after="57"/>
              <w:jc w:val="center"/>
              <w:rPr/>
            </w:pPr>
            <w:r>
              <w:rPr>
                <w:rFonts w:cs="Verdana" w:ascii="Verdana" w:hAnsi="Verdana"/>
                <w:b/>
                <w:bCs/>
                <w:spacing w:val="-4"/>
                <w:sz w:val="20"/>
                <w:szCs w:val="20"/>
              </w:rPr>
              <w:t>GRAU</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lineRule="auto" w:line="240" w:before="57" w:after="57"/>
              <w:jc w:val="center"/>
              <w:rPr/>
            </w:pPr>
            <w:r>
              <w:rPr>
                <w:rFonts w:cs="Verdana" w:ascii="Verdana" w:hAnsi="Verdana"/>
                <w:b/>
                <w:bCs/>
                <w:spacing w:val="-2"/>
                <w:sz w:val="20"/>
                <w:szCs w:val="20"/>
              </w:rPr>
              <w:t>CORRESPONDÊNCIA</w:t>
            </w:r>
          </w:p>
        </w:tc>
      </w:tr>
      <w:tr>
        <w:trPr>
          <w:trHeight w:val="381"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lineRule="auto" w:line="240" w:before="57" w:after="57"/>
              <w:jc w:val="center"/>
              <w:rPr/>
            </w:pPr>
            <w:r>
              <w:rPr>
                <w:rFonts w:cs="Verdana" w:ascii="Verdana" w:hAnsi="Verdana"/>
                <w:spacing w:val="-10"/>
                <w:sz w:val="20"/>
                <w:szCs w:val="20"/>
              </w:rPr>
              <w:t>1</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lineRule="auto" w:line="240" w:before="57" w:after="57"/>
              <w:ind w:start="227"/>
              <w:rPr/>
            </w:pPr>
            <w:r>
              <w:rPr>
                <w:rFonts w:cs="Verdana" w:ascii="Verdana" w:hAnsi="Verdana"/>
                <w:spacing w:val="-4"/>
                <w:sz w:val="20"/>
                <w:szCs w:val="20"/>
              </w:rPr>
              <w:t>0,2%</w:t>
            </w:r>
            <w:r>
              <w:rPr>
                <w:rFonts w:cs="Verdana" w:ascii="Verdana" w:hAnsi="Verdana"/>
                <w:spacing w:val="-2"/>
                <w:sz w:val="20"/>
                <w:szCs w:val="20"/>
              </w:rPr>
              <w:t xml:space="preserve"> </w:t>
            </w:r>
            <w:r>
              <w:rPr>
                <w:rFonts w:cs="Verdana" w:ascii="Verdana" w:hAnsi="Verdana"/>
                <w:spacing w:val="-4"/>
                <w:sz w:val="20"/>
                <w:szCs w:val="20"/>
              </w:rPr>
              <w:t>ao dia</w:t>
            </w:r>
            <w:r>
              <w:rPr>
                <w:rFonts w:cs="Verdana" w:ascii="Verdana" w:hAnsi="Verdana"/>
                <w:spacing w:val="-1"/>
                <w:sz w:val="20"/>
                <w:szCs w:val="20"/>
              </w:rPr>
              <w:t xml:space="preserve"> </w:t>
            </w:r>
            <w:r>
              <w:rPr>
                <w:rFonts w:cs="Verdana" w:ascii="Verdana" w:hAnsi="Verdana"/>
                <w:spacing w:val="-4"/>
                <w:sz w:val="20"/>
                <w:szCs w:val="20"/>
              </w:rPr>
              <w:t>sobre</w:t>
            </w:r>
            <w:r>
              <w:rPr>
                <w:rFonts w:cs="Verdana" w:ascii="Verdana" w:hAnsi="Verdana"/>
                <w:spacing w:val="-1"/>
                <w:sz w:val="20"/>
                <w:szCs w:val="20"/>
              </w:rPr>
              <w:t xml:space="preserve"> </w:t>
            </w:r>
            <w:r>
              <w:rPr>
                <w:rFonts w:cs="Verdana" w:ascii="Verdana" w:hAnsi="Verdana"/>
                <w:spacing w:val="-4"/>
                <w:sz w:val="20"/>
                <w:szCs w:val="20"/>
              </w:rPr>
              <w:t xml:space="preserve">o valor mensal do </w:t>
            </w:r>
            <w:r>
              <w:rPr>
                <w:rFonts w:cs="Verdana" w:ascii="Verdana" w:hAnsi="Verdana"/>
                <w:spacing w:val="-2"/>
                <w:sz w:val="20"/>
                <w:szCs w:val="20"/>
              </w:rPr>
              <w:t>contrato</w:t>
            </w:r>
          </w:p>
        </w:tc>
      </w:tr>
      <w:tr>
        <w:trPr>
          <w:trHeight w:val="379"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lineRule="auto" w:line="240" w:before="57" w:after="57"/>
              <w:jc w:val="center"/>
              <w:rPr/>
            </w:pPr>
            <w:r>
              <w:rPr>
                <w:rFonts w:cs="Verdana" w:ascii="Verdana" w:hAnsi="Verdana"/>
                <w:spacing w:val="-10"/>
                <w:sz w:val="20"/>
                <w:szCs w:val="20"/>
              </w:rPr>
              <w:t>2</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lineRule="auto" w:line="240" w:before="57" w:after="57"/>
              <w:ind w:start="227"/>
              <w:rPr/>
            </w:pPr>
            <w:r>
              <w:rPr>
                <w:rFonts w:cs="Verdana" w:ascii="Verdana" w:hAnsi="Verdana"/>
                <w:spacing w:val="-4"/>
                <w:sz w:val="20"/>
                <w:szCs w:val="20"/>
              </w:rPr>
              <w:t>0,4%</w:t>
            </w:r>
            <w:r>
              <w:rPr>
                <w:rFonts w:cs="Verdana" w:ascii="Verdana" w:hAnsi="Verdana"/>
                <w:spacing w:val="-2"/>
                <w:sz w:val="20"/>
                <w:szCs w:val="20"/>
              </w:rPr>
              <w:t xml:space="preserve"> </w:t>
            </w:r>
            <w:r>
              <w:rPr>
                <w:rFonts w:cs="Verdana" w:ascii="Verdana" w:hAnsi="Verdana"/>
                <w:spacing w:val="-4"/>
                <w:sz w:val="20"/>
                <w:szCs w:val="20"/>
              </w:rPr>
              <w:t>ao dia</w:t>
            </w:r>
            <w:r>
              <w:rPr>
                <w:rFonts w:cs="Verdana" w:ascii="Verdana" w:hAnsi="Verdana"/>
                <w:spacing w:val="-1"/>
                <w:sz w:val="20"/>
                <w:szCs w:val="20"/>
              </w:rPr>
              <w:t xml:space="preserve"> </w:t>
            </w:r>
            <w:r>
              <w:rPr>
                <w:rFonts w:cs="Verdana" w:ascii="Verdana" w:hAnsi="Verdana"/>
                <w:spacing w:val="-4"/>
                <w:sz w:val="20"/>
                <w:szCs w:val="20"/>
              </w:rPr>
              <w:t>sobre</w:t>
            </w:r>
            <w:r>
              <w:rPr>
                <w:rFonts w:cs="Verdana" w:ascii="Verdana" w:hAnsi="Verdana"/>
                <w:spacing w:val="-1"/>
                <w:sz w:val="20"/>
                <w:szCs w:val="20"/>
              </w:rPr>
              <w:t xml:space="preserve"> </w:t>
            </w:r>
            <w:r>
              <w:rPr>
                <w:rFonts w:cs="Verdana" w:ascii="Verdana" w:hAnsi="Verdana"/>
                <w:spacing w:val="-4"/>
                <w:sz w:val="20"/>
                <w:szCs w:val="20"/>
              </w:rPr>
              <w:t xml:space="preserve">o valor mensal do </w:t>
            </w:r>
            <w:r>
              <w:rPr>
                <w:rFonts w:cs="Verdana" w:ascii="Verdana" w:hAnsi="Verdana"/>
                <w:spacing w:val="-2"/>
                <w:sz w:val="20"/>
                <w:szCs w:val="20"/>
              </w:rPr>
              <w:t>contrato</w:t>
            </w:r>
          </w:p>
        </w:tc>
      </w:tr>
      <w:tr>
        <w:trPr>
          <w:trHeight w:val="382"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lineRule="auto" w:line="240" w:before="57" w:after="57"/>
              <w:jc w:val="center"/>
              <w:rPr/>
            </w:pPr>
            <w:r>
              <w:rPr>
                <w:rFonts w:cs="Verdana" w:ascii="Verdana" w:hAnsi="Verdana"/>
                <w:spacing w:val="-10"/>
                <w:sz w:val="20"/>
                <w:szCs w:val="20"/>
              </w:rPr>
              <w:t>3</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lineRule="auto" w:line="240" w:before="57" w:after="57"/>
              <w:ind w:start="227"/>
              <w:rPr/>
            </w:pPr>
            <w:r>
              <w:rPr>
                <w:rFonts w:cs="Verdana" w:ascii="Verdana" w:hAnsi="Verdana"/>
                <w:spacing w:val="-4"/>
                <w:sz w:val="20"/>
                <w:szCs w:val="20"/>
              </w:rPr>
              <w:t>0,8%</w:t>
            </w:r>
            <w:r>
              <w:rPr>
                <w:rFonts w:cs="Verdana" w:ascii="Verdana" w:hAnsi="Verdana"/>
                <w:spacing w:val="-2"/>
                <w:sz w:val="20"/>
                <w:szCs w:val="20"/>
              </w:rPr>
              <w:t xml:space="preserve"> </w:t>
            </w:r>
            <w:r>
              <w:rPr>
                <w:rFonts w:cs="Verdana" w:ascii="Verdana" w:hAnsi="Verdana"/>
                <w:spacing w:val="-4"/>
                <w:sz w:val="20"/>
                <w:szCs w:val="20"/>
              </w:rPr>
              <w:t>ao dia</w:t>
            </w:r>
            <w:r>
              <w:rPr>
                <w:rFonts w:cs="Verdana" w:ascii="Verdana" w:hAnsi="Verdana"/>
                <w:spacing w:val="-1"/>
                <w:sz w:val="20"/>
                <w:szCs w:val="20"/>
              </w:rPr>
              <w:t xml:space="preserve"> </w:t>
            </w:r>
            <w:r>
              <w:rPr>
                <w:rFonts w:cs="Verdana" w:ascii="Verdana" w:hAnsi="Verdana"/>
                <w:spacing w:val="-4"/>
                <w:sz w:val="20"/>
                <w:szCs w:val="20"/>
              </w:rPr>
              <w:t>sobre</w:t>
            </w:r>
            <w:r>
              <w:rPr>
                <w:rFonts w:cs="Verdana" w:ascii="Verdana" w:hAnsi="Verdana"/>
                <w:spacing w:val="-1"/>
                <w:sz w:val="20"/>
                <w:szCs w:val="20"/>
              </w:rPr>
              <w:t xml:space="preserve"> </w:t>
            </w:r>
            <w:r>
              <w:rPr>
                <w:rFonts w:cs="Verdana" w:ascii="Verdana" w:hAnsi="Verdana"/>
                <w:spacing w:val="-4"/>
                <w:sz w:val="20"/>
                <w:szCs w:val="20"/>
              </w:rPr>
              <w:t xml:space="preserve">o valor mensal do </w:t>
            </w:r>
            <w:r>
              <w:rPr>
                <w:rFonts w:cs="Verdana" w:ascii="Verdana" w:hAnsi="Verdana"/>
                <w:spacing w:val="-2"/>
                <w:sz w:val="20"/>
                <w:szCs w:val="20"/>
              </w:rPr>
              <w:t>contrato</w:t>
            </w:r>
          </w:p>
        </w:tc>
      </w:tr>
      <w:tr>
        <w:trPr>
          <w:trHeight w:val="381"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lineRule="auto" w:line="240" w:before="57" w:after="57"/>
              <w:jc w:val="center"/>
              <w:rPr/>
            </w:pPr>
            <w:r>
              <w:rPr>
                <w:rFonts w:cs="Verdana" w:ascii="Verdana" w:hAnsi="Verdana"/>
                <w:spacing w:val="-10"/>
                <w:sz w:val="20"/>
                <w:szCs w:val="20"/>
              </w:rPr>
              <w:t>4</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lineRule="auto" w:line="240" w:before="57" w:after="57"/>
              <w:ind w:start="227"/>
              <w:rPr/>
            </w:pPr>
            <w:r>
              <w:rPr>
                <w:rFonts w:cs="Verdana" w:ascii="Verdana" w:hAnsi="Verdana"/>
                <w:spacing w:val="-4"/>
                <w:sz w:val="20"/>
                <w:szCs w:val="20"/>
              </w:rPr>
              <w:t>1,6%</w:t>
            </w:r>
            <w:r>
              <w:rPr>
                <w:rFonts w:cs="Verdana" w:ascii="Verdana" w:hAnsi="Verdana"/>
                <w:spacing w:val="-2"/>
                <w:sz w:val="20"/>
                <w:szCs w:val="20"/>
              </w:rPr>
              <w:t xml:space="preserve"> </w:t>
            </w:r>
            <w:r>
              <w:rPr>
                <w:rFonts w:cs="Verdana" w:ascii="Verdana" w:hAnsi="Verdana"/>
                <w:spacing w:val="-4"/>
                <w:sz w:val="20"/>
                <w:szCs w:val="20"/>
              </w:rPr>
              <w:t>ao dia</w:t>
            </w:r>
            <w:r>
              <w:rPr>
                <w:rFonts w:cs="Verdana" w:ascii="Verdana" w:hAnsi="Verdana"/>
                <w:spacing w:val="-1"/>
                <w:sz w:val="20"/>
                <w:szCs w:val="20"/>
              </w:rPr>
              <w:t xml:space="preserve"> </w:t>
            </w:r>
            <w:r>
              <w:rPr>
                <w:rFonts w:cs="Verdana" w:ascii="Verdana" w:hAnsi="Verdana"/>
                <w:spacing w:val="-4"/>
                <w:sz w:val="20"/>
                <w:szCs w:val="20"/>
              </w:rPr>
              <w:t>sobre</w:t>
            </w:r>
            <w:r>
              <w:rPr>
                <w:rFonts w:cs="Verdana" w:ascii="Verdana" w:hAnsi="Verdana"/>
                <w:spacing w:val="-1"/>
                <w:sz w:val="20"/>
                <w:szCs w:val="20"/>
              </w:rPr>
              <w:t xml:space="preserve"> </w:t>
            </w:r>
            <w:r>
              <w:rPr>
                <w:rFonts w:cs="Verdana" w:ascii="Verdana" w:hAnsi="Verdana"/>
                <w:spacing w:val="-4"/>
                <w:sz w:val="20"/>
                <w:szCs w:val="20"/>
              </w:rPr>
              <w:t xml:space="preserve">o valor mensal do </w:t>
            </w:r>
            <w:r>
              <w:rPr>
                <w:rFonts w:cs="Verdana" w:ascii="Verdana" w:hAnsi="Verdana"/>
                <w:spacing w:val="-2"/>
                <w:sz w:val="20"/>
                <w:szCs w:val="20"/>
              </w:rPr>
              <w:t>contrato</w:t>
            </w:r>
          </w:p>
        </w:tc>
      </w:tr>
      <w:tr>
        <w:trPr>
          <w:trHeight w:val="381"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lineRule="auto" w:line="240" w:before="57" w:after="57"/>
              <w:jc w:val="center"/>
              <w:rPr/>
            </w:pPr>
            <w:r>
              <w:rPr>
                <w:rFonts w:cs="Verdana" w:ascii="Verdana" w:hAnsi="Verdana"/>
                <w:spacing w:val="-10"/>
                <w:sz w:val="20"/>
                <w:szCs w:val="20"/>
              </w:rPr>
              <w:t>5</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lineRule="auto" w:line="240" w:before="57" w:after="57"/>
              <w:ind w:start="227"/>
              <w:rPr/>
            </w:pPr>
            <w:r>
              <w:rPr>
                <w:rFonts w:cs="Verdana" w:ascii="Verdana" w:hAnsi="Verdana"/>
                <w:spacing w:val="-4"/>
                <w:sz w:val="20"/>
                <w:szCs w:val="20"/>
              </w:rPr>
              <w:t>3,2%</w:t>
            </w:r>
            <w:r>
              <w:rPr>
                <w:rFonts w:cs="Verdana" w:ascii="Verdana" w:hAnsi="Verdana"/>
                <w:spacing w:val="-2"/>
                <w:sz w:val="20"/>
                <w:szCs w:val="20"/>
              </w:rPr>
              <w:t xml:space="preserve"> </w:t>
            </w:r>
            <w:r>
              <w:rPr>
                <w:rFonts w:cs="Verdana" w:ascii="Verdana" w:hAnsi="Verdana"/>
                <w:spacing w:val="-4"/>
                <w:sz w:val="20"/>
                <w:szCs w:val="20"/>
              </w:rPr>
              <w:t>ao dia</w:t>
            </w:r>
            <w:r>
              <w:rPr>
                <w:rFonts w:cs="Verdana" w:ascii="Verdana" w:hAnsi="Verdana"/>
                <w:spacing w:val="-1"/>
                <w:sz w:val="20"/>
                <w:szCs w:val="20"/>
              </w:rPr>
              <w:t xml:space="preserve"> </w:t>
            </w:r>
            <w:r>
              <w:rPr>
                <w:rFonts w:cs="Verdana" w:ascii="Verdana" w:hAnsi="Verdana"/>
                <w:spacing w:val="-4"/>
                <w:sz w:val="20"/>
                <w:szCs w:val="20"/>
              </w:rPr>
              <w:t>sobre</w:t>
            </w:r>
            <w:r>
              <w:rPr>
                <w:rFonts w:cs="Verdana" w:ascii="Verdana" w:hAnsi="Verdana"/>
                <w:spacing w:val="-1"/>
                <w:sz w:val="20"/>
                <w:szCs w:val="20"/>
              </w:rPr>
              <w:t xml:space="preserve"> </w:t>
            </w:r>
            <w:r>
              <w:rPr>
                <w:rFonts w:cs="Verdana" w:ascii="Verdana" w:hAnsi="Verdana"/>
                <w:spacing w:val="-4"/>
                <w:sz w:val="20"/>
                <w:szCs w:val="20"/>
              </w:rPr>
              <w:t xml:space="preserve">o valor mensal do </w:t>
            </w:r>
            <w:r>
              <w:rPr>
                <w:rFonts w:cs="Verdana" w:ascii="Verdana" w:hAnsi="Verdana"/>
                <w:spacing w:val="-2"/>
                <w:sz w:val="20"/>
                <w:szCs w:val="20"/>
              </w:rPr>
              <w:t>contrato</w:t>
            </w:r>
          </w:p>
        </w:tc>
      </w:tr>
    </w:tbl>
    <w:p>
      <w:pPr>
        <w:pStyle w:val="BodyText"/>
        <w:spacing w:lineRule="auto" w:line="240" w:before="57" w:after="57"/>
        <w:rPr>
          <w:rFonts w:ascii="Verdana" w:hAnsi="Verdana" w:cs="Verdana"/>
          <w:spacing w:val="-2"/>
          <w:sz w:val="20"/>
          <w:szCs w:val="20"/>
        </w:rPr>
      </w:pPr>
      <w:r>
        <w:rPr>
          <w:rFonts w:cs="Verdana" w:ascii="Verdana" w:hAnsi="Verdana"/>
          <w:spacing w:val="-2"/>
          <w:sz w:val="20"/>
          <w:szCs w:val="20"/>
        </w:rPr>
      </w:r>
    </w:p>
    <w:p>
      <w:pPr>
        <w:pStyle w:val="BodyText"/>
        <w:spacing w:lineRule="auto" w:line="240" w:before="57" w:after="57"/>
        <w:rPr/>
      </w:pPr>
      <w:r>
        <w:rPr>
          <w:rFonts w:cs="Verdana" w:ascii="Verdana" w:hAnsi="Verdana"/>
          <w:spacing w:val="-2"/>
          <w:sz w:val="20"/>
          <w:szCs w:val="20"/>
        </w:rPr>
        <w:t>Tabela</w:t>
      </w:r>
      <w:r>
        <w:rPr>
          <w:rFonts w:cs="Verdana" w:ascii="Verdana" w:hAnsi="Verdana"/>
          <w:spacing w:val="-9"/>
          <w:sz w:val="20"/>
          <w:szCs w:val="20"/>
        </w:rPr>
        <w:t xml:space="preserve"> </w:t>
      </w:r>
      <w:r>
        <w:rPr>
          <w:rFonts w:cs="Verdana" w:ascii="Verdana" w:hAnsi="Verdana"/>
          <w:spacing w:val="-10"/>
          <w:sz w:val="20"/>
          <w:szCs w:val="20"/>
        </w:rPr>
        <w:t>2</w:t>
      </w:r>
    </w:p>
    <w:tbl>
      <w:tblPr>
        <w:tblW w:w="8880" w:type="dxa"/>
        <w:jc w:val="start"/>
        <w:tblInd w:w="207" w:type="dxa"/>
        <w:tblLayout w:type="fixed"/>
        <w:tblCellMar>
          <w:top w:w="0" w:type="dxa"/>
          <w:start w:w="5" w:type="dxa"/>
          <w:bottom w:w="0" w:type="dxa"/>
          <w:end w:w="5" w:type="dxa"/>
        </w:tblCellMar>
        <w:tblLook w:firstRow="1" w:noVBand="1" w:lastRow="0" w:firstColumn="1" w:lastColumn="0" w:noHBand="0" w:val="04a0"/>
      </w:tblPr>
      <w:tblGrid>
        <w:gridCol w:w="959"/>
        <w:gridCol w:w="6992"/>
        <w:gridCol w:w="929"/>
      </w:tblGrid>
      <w:tr>
        <w:trPr>
          <w:trHeight w:val="386"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jc w:val="center"/>
              <w:rPr/>
            </w:pPr>
            <w:r>
              <w:rPr>
                <w:rFonts w:cs="Verdana" w:ascii="Verdana" w:hAnsi="Verdana"/>
                <w:b/>
                <w:bCs/>
                <w:spacing w:val="-4"/>
                <w:sz w:val="20"/>
                <w:szCs w:val="20"/>
              </w:rPr>
              <w:t>ITEM</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jc w:val="center"/>
              <w:rPr/>
            </w:pPr>
            <w:r>
              <w:rPr>
                <w:rFonts w:cs="Verdana" w:ascii="Verdana" w:hAnsi="Verdana"/>
                <w:b/>
                <w:bCs/>
                <w:spacing w:val="-2"/>
                <w:sz w:val="20"/>
                <w:szCs w:val="20"/>
              </w:rPr>
              <w:t>DESCRIÇÃO</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jc w:val="center"/>
              <w:rPr/>
            </w:pPr>
            <w:r>
              <w:rPr>
                <w:rFonts w:cs="Verdana" w:ascii="Verdana" w:hAnsi="Verdana"/>
                <w:b/>
                <w:bCs/>
                <w:spacing w:val="-4"/>
                <w:sz w:val="20"/>
                <w:szCs w:val="20"/>
              </w:rPr>
              <w:t>GRAU</w:t>
            </w:r>
          </w:p>
        </w:tc>
      </w:tr>
      <w:tr>
        <w:trPr>
          <w:trHeight w:val="381"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jc w:val="center"/>
              <w:rPr/>
            </w:pPr>
            <w:r>
              <w:rPr>
                <w:rFonts w:cs="Verdana" w:ascii="Verdana" w:hAnsi="Verdana"/>
                <w:spacing w:val="-10"/>
                <w:sz w:val="20"/>
                <w:szCs w:val="20"/>
              </w:rPr>
              <w:t>1</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rPr/>
            </w:pPr>
            <w:r>
              <w:rPr>
                <w:rFonts w:cs="Verdana" w:ascii="Verdana" w:hAnsi="Verdana"/>
                <w:sz w:val="20"/>
                <w:szCs w:val="20"/>
              </w:rPr>
              <w:t>Permitir</w:t>
            </w:r>
            <w:r>
              <w:rPr>
                <w:rFonts w:cs="Verdana" w:ascii="Verdana" w:hAnsi="Verdana"/>
                <w:spacing w:val="24"/>
                <w:sz w:val="20"/>
                <w:szCs w:val="20"/>
              </w:rPr>
              <w:t xml:space="preserve"> </w:t>
            </w:r>
            <w:r>
              <w:rPr>
                <w:rFonts w:cs="Verdana" w:ascii="Verdana" w:hAnsi="Verdana"/>
                <w:sz w:val="20"/>
                <w:szCs w:val="20"/>
              </w:rPr>
              <w:t>situação</w:t>
            </w:r>
            <w:r>
              <w:rPr>
                <w:rFonts w:cs="Verdana" w:ascii="Verdana" w:hAnsi="Verdana"/>
                <w:spacing w:val="25"/>
                <w:sz w:val="20"/>
                <w:szCs w:val="20"/>
              </w:rPr>
              <w:t xml:space="preserve"> </w:t>
            </w:r>
            <w:r>
              <w:rPr>
                <w:rFonts w:cs="Verdana" w:ascii="Verdana" w:hAnsi="Verdana"/>
                <w:sz w:val="20"/>
                <w:szCs w:val="20"/>
              </w:rPr>
              <w:t>que</w:t>
            </w:r>
            <w:r>
              <w:rPr>
                <w:rFonts w:cs="Verdana" w:ascii="Verdana" w:hAnsi="Verdana"/>
                <w:spacing w:val="24"/>
                <w:sz w:val="20"/>
                <w:szCs w:val="20"/>
              </w:rPr>
              <w:t xml:space="preserve"> </w:t>
            </w:r>
            <w:r>
              <w:rPr>
                <w:rFonts w:cs="Verdana" w:ascii="Verdana" w:hAnsi="Verdana"/>
                <w:sz w:val="20"/>
                <w:szCs w:val="20"/>
              </w:rPr>
              <w:t>crie</w:t>
            </w:r>
            <w:r>
              <w:rPr>
                <w:rFonts w:cs="Verdana" w:ascii="Verdana" w:hAnsi="Verdana"/>
                <w:spacing w:val="24"/>
                <w:sz w:val="20"/>
                <w:szCs w:val="20"/>
              </w:rPr>
              <w:t xml:space="preserve"> </w:t>
            </w:r>
            <w:r>
              <w:rPr>
                <w:rFonts w:cs="Verdana" w:ascii="Verdana" w:hAnsi="Verdana"/>
                <w:sz w:val="20"/>
                <w:szCs w:val="20"/>
              </w:rPr>
              <w:t>a</w:t>
            </w:r>
            <w:r>
              <w:rPr>
                <w:rFonts w:cs="Verdana" w:ascii="Verdana" w:hAnsi="Verdana"/>
                <w:spacing w:val="25"/>
                <w:sz w:val="20"/>
                <w:szCs w:val="20"/>
              </w:rPr>
              <w:t xml:space="preserve"> </w:t>
            </w:r>
            <w:r>
              <w:rPr>
                <w:rFonts w:cs="Verdana" w:ascii="Verdana" w:hAnsi="Verdana"/>
                <w:sz w:val="20"/>
                <w:szCs w:val="20"/>
              </w:rPr>
              <w:t>possibilidade</w:t>
            </w:r>
            <w:r>
              <w:rPr>
                <w:rFonts w:cs="Verdana" w:ascii="Verdana" w:hAnsi="Verdana"/>
                <w:spacing w:val="23"/>
                <w:sz w:val="20"/>
                <w:szCs w:val="20"/>
              </w:rPr>
              <w:t xml:space="preserve"> </w:t>
            </w:r>
            <w:r>
              <w:rPr>
                <w:rFonts w:cs="Verdana" w:ascii="Verdana" w:hAnsi="Verdana"/>
                <w:sz w:val="20"/>
                <w:szCs w:val="20"/>
              </w:rPr>
              <w:t>de</w:t>
            </w:r>
            <w:r>
              <w:rPr>
                <w:rFonts w:cs="Verdana" w:ascii="Verdana" w:hAnsi="Verdana"/>
                <w:spacing w:val="24"/>
                <w:sz w:val="20"/>
                <w:szCs w:val="20"/>
              </w:rPr>
              <w:t xml:space="preserve"> </w:t>
            </w:r>
            <w:r>
              <w:rPr>
                <w:rFonts w:cs="Verdana" w:ascii="Verdana" w:hAnsi="Verdana"/>
                <w:sz w:val="20"/>
                <w:szCs w:val="20"/>
              </w:rPr>
              <w:t>causar</w:t>
            </w:r>
            <w:r>
              <w:rPr>
                <w:rFonts w:cs="Verdana" w:ascii="Verdana" w:hAnsi="Verdana"/>
                <w:spacing w:val="24"/>
                <w:sz w:val="20"/>
                <w:szCs w:val="20"/>
              </w:rPr>
              <w:t xml:space="preserve"> </w:t>
            </w:r>
            <w:r>
              <w:rPr>
                <w:rFonts w:cs="Verdana" w:ascii="Verdana" w:hAnsi="Verdana"/>
                <w:sz w:val="20"/>
                <w:szCs w:val="20"/>
              </w:rPr>
              <w:t>dano</w:t>
            </w:r>
            <w:r>
              <w:rPr>
                <w:rFonts w:cs="Verdana" w:ascii="Verdana" w:hAnsi="Verdana"/>
                <w:spacing w:val="26"/>
                <w:sz w:val="20"/>
                <w:szCs w:val="20"/>
              </w:rPr>
              <w:t xml:space="preserve"> </w:t>
            </w:r>
            <w:r>
              <w:rPr>
                <w:rFonts w:cs="Verdana" w:ascii="Verdana" w:hAnsi="Verdana"/>
                <w:spacing w:val="-2"/>
                <w:sz w:val="20"/>
                <w:szCs w:val="20"/>
              </w:rPr>
              <w:t>físico,</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jc w:val="center"/>
              <w:rPr/>
            </w:pPr>
            <w:r>
              <w:rPr>
                <w:rFonts w:cs="Verdana" w:ascii="Verdana" w:hAnsi="Verdana"/>
                <w:spacing w:val="-5"/>
                <w:sz w:val="20"/>
                <w:szCs w:val="20"/>
              </w:rPr>
              <w:t>05</w:t>
            </w:r>
          </w:p>
        </w:tc>
      </w:tr>
      <w:tr>
        <w:trPr>
          <w:trHeight w:val="386"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lineRule="auto" w:line="240" w:before="57" w:after="57"/>
              <w:jc w:val="center"/>
              <w:rPr>
                <w:rFonts w:ascii="Verdana" w:hAnsi="Verdana" w:cs="Verdana"/>
                <w:spacing w:val="-4"/>
                <w:sz w:val="20"/>
                <w:szCs w:val="20"/>
              </w:rPr>
            </w:pPr>
            <w:r>
              <w:rPr>
                <w:rFonts w:cs="Verdana" w:ascii="Verdana" w:hAnsi="Verdana"/>
                <w:spacing w:val="-4"/>
                <w:sz w:val="20"/>
                <w:szCs w:val="20"/>
              </w:rPr>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rPr/>
            </w:pPr>
            <w:r>
              <w:rPr>
                <w:rFonts w:cs="Verdana" w:ascii="Verdana" w:hAnsi="Verdana"/>
                <w:sz w:val="20"/>
                <w:szCs w:val="20"/>
              </w:rPr>
              <w:t>lesão</w:t>
            </w:r>
            <w:r>
              <w:rPr>
                <w:rFonts w:cs="Verdana" w:ascii="Verdana" w:hAnsi="Verdana"/>
                <w:spacing w:val="-2"/>
                <w:sz w:val="20"/>
                <w:szCs w:val="20"/>
              </w:rPr>
              <w:t xml:space="preserve"> </w:t>
            </w:r>
            <w:r>
              <w:rPr>
                <w:rFonts w:cs="Verdana" w:ascii="Verdana" w:hAnsi="Verdana"/>
                <w:sz w:val="20"/>
                <w:szCs w:val="20"/>
              </w:rPr>
              <w:t>corporal</w:t>
            </w:r>
            <w:r>
              <w:rPr>
                <w:rFonts w:cs="Verdana" w:ascii="Verdana" w:hAnsi="Verdana"/>
                <w:spacing w:val="-1"/>
                <w:sz w:val="20"/>
                <w:szCs w:val="20"/>
              </w:rPr>
              <w:t xml:space="preserve"> </w:t>
            </w:r>
            <w:r>
              <w:rPr>
                <w:rFonts w:cs="Verdana" w:ascii="Verdana" w:hAnsi="Verdana"/>
                <w:sz w:val="20"/>
                <w:szCs w:val="20"/>
              </w:rPr>
              <w:t>ou</w:t>
            </w:r>
            <w:r>
              <w:rPr>
                <w:rFonts w:cs="Verdana" w:ascii="Verdana" w:hAnsi="Verdana"/>
                <w:spacing w:val="-2"/>
                <w:sz w:val="20"/>
                <w:szCs w:val="20"/>
              </w:rPr>
              <w:t xml:space="preserve"> </w:t>
            </w:r>
            <w:r>
              <w:rPr>
                <w:rFonts w:cs="Verdana" w:ascii="Verdana" w:hAnsi="Verdana"/>
                <w:sz w:val="20"/>
                <w:szCs w:val="20"/>
              </w:rPr>
              <w:t>consequências</w:t>
            </w:r>
            <w:r>
              <w:rPr>
                <w:rFonts w:cs="Verdana" w:ascii="Verdana" w:hAnsi="Verdana"/>
                <w:spacing w:val="-2"/>
                <w:sz w:val="20"/>
                <w:szCs w:val="20"/>
              </w:rPr>
              <w:t xml:space="preserve"> </w:t>
            </w:r>
            <w:r>
              <w:rPr>
                <w:rFonts w:cs="Verdana" w:ascii="Verdana" w:hAnsi="Verdana"/>
                <w:sz w:val="20"/>
                <w:szCs w:val="20"/>
              </w:rPr>
              <w:t>letais,</w:t>
            </w:r>
            <w:r>
              <w:rPr>
                <w:rFonts w:cs="Verdana" w:ascii="Verdana" w:hAnsi="Verdana"/>
                <w:spacing w:val="-2"/>
                <w:sz w:val="20"/>
                <w:szCs w:val="20"/>
              </w:rPr>
              <w:t xml:space="preserve"> </w:t>
            </w:r>
            <w:r>
              <w:rPr>
                <w:rFonts w:cs="Verdana" w:ascii="Verdana" w:hAnsi="Verdana"/>
                <w:sz w:val="20"/>
                <w:szCs w:val="20"/>
              </w:rPr>
              <w:t>por</w:t>
            </w:r>
            <w:r>
              <w:rPr>
                <w:rFonts w:cs="Verdana" w:ascii="Verdana" w:hAnsi="Verdana"/>
                <w:spacing w:val="-1"/>
                <w:sz w:val="20"/>
                <w:szCs w:val="20"/>
              </w:rPr>
              <w:t xml:space="preserve"> </w:t>
            </w:r>
            <w:r>
              <w:rPr>
                <w:rFonts w:cs="Verdana" w:ascii="Verdana" w:hAnsi="Verdana"/>
                <w:spacing w:val="-2"/>
                <w:sz w:val="20"/>
                <w:szCs w:val="20"/>
              </w:rPr>
              <w:t>ocorrência;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lineRule="auto" w:line="240" w:before="57" w:after="57"/>
              <w:jc w:val="center"/>
              <w:rPr>
                <w:rFonts w:ascii="Verdana" w:hAnsi="Verdana" w:cs="Verdana"/>
                <w:sz w:val="20"/>
                <w:szCs w:val="20"/>
              </w:rPr>
            </w:pPr>
            <w:r>
              <w:rPr>
                <w:rFonts w:cs="Verdana" w:ascii="Verdana" w:hAnsi="Verdana"/>
                <w:sz w:val="20"/>
                <w:szCs w:val="20"/>
              </w:rPr>
            </w:r>
          </w:p>
        </w:tc>
      </w:tr>
      <w:tr>
        <w:trPr>
          <w:trHeight w:val="933"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lineRule="auto" w:line="240" w:before="57" w:after="57"/>
              <w:jc w:val="center"/>
              <w:rPr>
                <w:rFonts w:ascii="Verdana" w:hAnsi="Verdana" w:cs="Verdana"/>
                <w:spacing w:val="-4"/>
                <w:sz w:val="20"/>
                <w:szCs w:val="20"/>
              </w:rPr>
            </w:pPr>
            <w:r>
              <w:rPr>
                <w:rFonts w:cs="Verdana" w:ascii="Verdana" w:hAnsi="Verdana"/>
                <w:spacing w:val="-4"/>
                <w:sz w:val="20"/>
                <w:szCs w:val="20"/>
              </w:rPr>
            </w:r>
          </w:p>
          <w:p>
            <w:pPr>
              <w:pStyle w:val="TableParagraph"/>
              <w:widowControl w:val="false"/>
              <w:spacing w:lineRule="auto" w:line="240" w:before="57" w:after="57"/>
              <w:jc w:val="center"/>
              <w:rPr/>
            </w:pPr>
            <w:r>
              <w:rPr>
                <w:rFonts w:cs="Verdana" w:ascii="Verdana" w:hAnsi="Verdana"/>
                <w:spacing w:val="-10"/>
                <w:sz w:val="20"/>
                <w:szCs w:val="20"/>
              </w:rPr>
              <w:t>2</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jc w:val="both"/>
              <w:rPr/>
            </w:pPr>
            <w:r>
              <w:rPr>
                <w:rFonts w:cs="Verdana" w:ascii="Verdana" w:hAnsi="Verdana"/>
                <w:sz w:val="20"/>
                <w:szCs w:val="20"/>
              </w:rPr>
              <w:t xml:space="preserve">Suspender ou interromper, salvo motivo de força maior ou caso fortuito, os serviços contratuais por dia e por unidade de </w:t>
            </w:r>
            <w:r>
              <w:rPr>
                <w:rFonts w:cs="Verdana" w:ascii="Verdana" w:hAnsi="Verdana"/>
                <w:spacing w:val="-2"/>
                <w:sz w:val="20"/>
                <w:szCs w:val="20"/>
              </w:rPr>
              <w:t>atendimento;</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lineRule="auto" w:line="240" w:before="57" w:after="57"/>
              <w:jc w:val="center"/>
              <w:rPr>
                <w:rFonts w:ascii="Verdana" w:hAnsi="Verdana" w:cs="Verdana"/>
                <w:sz w:val="20"/>
                <w:szCs w:val="20"/>
              </w:rPr>
            </w:pPr>
            <w:r>
              <w:rPr>
                <w:rFonts w:cs="Verdana" w:ascii="Verdana" w:hAnsi="Verdana"/>
                <w:sz w:val="20"/>
                <w:szCs w:val="20"/>
              </w:rPr>
            </w:r>
          </w:p>
          <w:p>
            <w:pPr>
              <w:pStyle w:val="TableParagraph"/>
              <w:widowControl w:val="false"/>
              <w:spacing w:lineRule="auto" w:line="240" w:before="57" w:after="57"/>
              <w:jc w:val="center"/>
              <w:rPr/>
            </w:pPr>
            <w:r>
              <w:rPr>
                <w:rFonts w:cs="Verdana" w:ascii="Verdana" w:hAnsi="Verdana"/>
                <w:spacing w:val="-5"/>
                <w:sz w:val="20"/>
                <w:szCs w:val="20"/>
              </w:rPr>
              <w:t>04</w:t>
            </w:r>
          </w:p>
        </w:tc>
      </w:tr>
      <w:tr>
        <w:trPr>
          <w:trHeight w:val="657"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jc w:val="center"/>
              <w:rPr/>
            </w:pPr>
            <w:r>
              <w:rPr>
                <w:rFonts w:cs="Verdana" w:ascii="Verdana" w:hAnsi="Verdana"/>
                <w:spacing w:val="-10"/>
                <w:sz w:val="20"/>
                <w:szCs w:val="20"/>
              </w:rPr>
              <w:t>3</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rPr/>
            </w:pPr>
            <w:r>
              <w:rPr>
                <w:rFonts w:cs="Verdana" w:ascii="Verdana" w:hAnsi="Verdana"/>
                <w:sz w:val="20"/>
                <w:szCs w:val="20"/>
              </w:rPr>
              <w:t>Manter</w:t>
            </w:r>
            <w:r>
              <w:rPr>
                <w:rFonts w:cs="Verdana" w:ascii="Verdana" w:hAnsi="Verdana"/>
                <w:spacing w:val="38"/>
                <w:sz w:val="20"/>
                <w:szCs w:val="20"/>
              </w:rPr>
              <w:t xml:space="preserve"> </w:t>
            </w:r>
            <w:r>
              <w:rPr>
                <w:rFonts w:cs="Verdana" w:ascii="Verdana" w:hAnsi="Verdana"/>
                <w:sz w:val="20"/>
                <w:szCs w:val="20"/>
              </w:rPr>
              <w:t>funcionário</w:t>
            </w:r>
            <w:r>
              <w:rPr>
                <w:rFonts w:cs="Verdana" w:ascii="Verdana" w:hAnsi="Verdana"/>
                <w:spacing w:val="39"/>
                <w:sz w:val="20"/>
                <w:szCs w:val="20"/>
              </w:rPr>
              <w:t xml:space="preserve"> </w:t>
            </w:r>
            <w:r>
              <w:rPr>
                <w:rFonts w:cs="Verdana" w:ascii="Verdana" w:hAnsi="Verdana"/>
                <w:sz w:val="20"/>
                <w:szCs w:val="20"/>
              </w:rPr>
              <w:t>sem</w:t>
            </w:r>
            <w:r>
              <w:rPr>
                <w:rFonts w:cs="Verdana" w:ascii="Verdana" w:hAnsi="Verdana"/>
                <w:spacing w:val="40"/>
                <w:sz w:val="20"/>
                <w:szCs w:val="20"/>
              </w:rPr>
              <w:t xml:space="preserve"> </w:t>
            </w:r>
            <w:r>
              <w:rPr>
                <w:rFonts w:cs="Verdana" w:ascii="Verdana" w:hAnsi="Verdana"/>
                <w:sz w:val="20"/>
                <w:szCs w:val="20"/>
              </w:rPr>
              <w:t>qualificação</w:t>
            </w:r>
            <w:r>
              <w:rPr>
                <w:rFonts w:cs="Verdana" w:ascii="Verdana" w:hAnsi="Verdana"/>
                <w:spacing w:val="39"/>
                <w:sz w:val="20"/>
                <w:szCs w:val="20"/>
              </w:rPr>
              <w:t xml:space="preserve"> </w:t>
            </w:r>
            <w:r>
              <w:rPr>
                <w:rFonts w:cs="Verdana" w:ascii="Verdana" w:hAnsi="Verdana"/>
                <w:sz w:val="20"/>
                <w:szCs w:val="20"/>
              </w:rPr>
              <w:t>para</w:t>
            </w:r>
            <w:r>
              <w:rPr>
                <w:rFonts w:cs="Verdana" w:ascii="Verdana" w:hAnsi="Verdana"/>
                <w:spacing w:val="39"/>
                <w:sz w:val="20"/>
                <w:szCs w:val="20"/>
              </w:rPr>
              <w:t xml:space="preserve"> </w:t>
            </w:r>
            <w:r>
              <w:rPr>
                <w:rFonts w:cs="Verdana" w:ascii="Verdana" w:hAnsi="Verdana"/>
                <w:sz w:val="20"/>
                <w:szCs w:val="20"/>
              </w:rPr>
              <w:t>executar</w:t>
            </w:r>
            <w:r>
              <w:rPr>
                <w:rFonts w:cs="Verdana" w:ascii="Verdana" w:hAnsi="Verdana"/>
                <w:spacing w:val="38"/>
                <w:sz w:val="20"/>
                <w:szCs w:val="20"/>
              </w:rPr>
              <w:t xml:space="preserve"> </w:t>
            </w:r>
            <w:r>
              <w:rPr>
                <w:rFonts w:cs="Verdana" w:ascii="Verdana" w:hAnsi="Verdana"/>
                <w:sz w:val="20"/>
                <w:szCs w:val="20"/>
              </w:rPr>
              <w:t>os</w:t>
            </w:r>
            <w:r>
              <w:rPr>
                <w:rFonts w:cs="Verdana" w:ascii="Verdana" w:hAnsi="Verdana"/>
                <w:spacing w:val="39"/>
                <w:sz w:val="20"/>
                <w:szCs w:val="20"/>
              </w:rPr>
              <w:t xml:space="preserve"> </w:t>
            </w:r>
            <w:r>
              <w:rPr>
                <w:rFonts w:cs="Verdana" w:ascii="Verdana" w:hAnsi="Verdana"/>
                <w:sz w:val="20"/>
                <w:szCs w:val="20"/>
              </w:rPr>
              <w:t>serviços contratados, por empregado e por dia;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jc w:val="center"/>
              <w:rPr/>
            </w:pPr>
            <w:r>
              <w:rPr>
                <w:rFonts w:cs="Verdana" w:ascii="Verdana" w:hAnsi="Verdana"/>
                <w:spacing w:val="-5"/>
                <w:sz w:val="20"/>
                <w:szCs w:val="20"/>
              </w:rPr>
              <w:t>03</w:t>
            </w:r>
          </w:p>
        </w:tc>
      </w:tr>
      <w:tr>
        <w:trPr>
          <w:trHeight w:val="931"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lineRule="auto" w:line="240" w:before="57" w:after="57"/>
              <w:jc w:val="center"/>
              <w:rPr>
                <w:rFonts w:ascii="Verdana" w:hAnsi="Verdana" w:cs="Verdana"/>
                <w:spacing w:val="-4"/>
                <w:sz w:val="20"/>
                <w:szCs w:val="20"/>
              </w:rPr>
            </w:pPr>
            <w:r>
              <w:rPr>
                <w:rFonts w:cs="Verdana" w:ascii="Verdana" w:hAnsi="Verdana"/>
                <w:spacing w:val="-4"/>
                <w:sz w:val="20"/>
                <w:szCs w:val="20"/>
              </w:rPr>
            </w:r>
          </w:p>
          <w:p>
            <w:pPr>
              <w:pStyle w:val="TableParagraph"/>
              <w:widowControl w:val="false"/>
              <w:spacing w:lineRule="auto" w:line="240" w:before="57" w:after="57"/>
              <w:jc w:val="center"/>
              <w:rPr/>
            </w:pPr>
            <w:r>
              <w:rPr>
                <w:rFonts w:cs="Verdana" w:ascii="Verdana" w:hAnsi="Verdana"/>
                <w:spacing w:val="-10"/>
                <w:sz w:val="20"/>
                <w:szCs w:val="20"/>
              </w:rPr>
              <w:t>4</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rPr/>
            </w:pPr>
            <w:r>
              <w:rPr>
                <w:rFonts w:cs="Verdana" w:ascii="Verdana" w:hAnsi="Verdana"/>
                <w:sz w:val="20"/>
                <w:szCs w:val="20"/>
              </w:rPr>
              <w:t>Recusar-se a executar serviço determinado pela fiscalização, por serviço e por dia;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lineRule="auto" w:line="240" w:before="57" w:after="57"/>
              <w:jc w:val="center"/>
              <w:rPr>
                <w:rFonts w:ascii="Verdana" w:hAnsi="Verdana" w:cs="Verdana"/>
                <w:sz w:val="20"/>
                <w:szCs w:val="20"/>
              </w:rPr>
            </w:pPr>
            <w:r>
              <w:rPr>
                <w:rFonts w:cs="Verdana" w:ascii="Verdana" w:hAnsi="Verdana"/>
                <w:sz w:val="20"/>
                <w:szCs w:val="20"/>
              </w:rPr>
            </w:r>
          </w:p>
          <w:p>
            <w:pPr>
              <w:pStyle w:val="TableParagraph"/>
              <w:widowControl w:val="false"/>
              <w:spacing w:lineRule="auto" w:line="240" w:before="57" w:after="57"/>
              <w:jc w:val="center"/>
              <w:rPr/>
            </w:pPr>
            <w:r>
              <w:rPr>
                <w:rFonts w:cs="Verdana" w:ascii="Verdana" w:hAnsi="Verdana"/>
                <w:spacing w:val="-5"/>
                <w:sz w:val="20"/>
                <w:szCs w:val="20"/>
              </w:rPr>
              <w:t>02</w:t>
            </w:r>
          </w:p>
        </w:tc>
      </w:tr>
      <w:tr>
        <w:trPr>
          <w:trHeight w:val="381" w:hRule="atLeast"/>
        </w:trPr>
        <w:tc>
          <w:tcPr>
            <w:tcW w:w="8880" w:type="dxa"/>
            <w:gridSpan w:val="3"/>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jc w:val="center"/>
              <w:rPr/>
            </w:pPr>
            <w:r>
              <w:rPr>
                <w:rFonts w:cs="Verdana" w:ascii="Verdana" w:hAnsi="Verdana"/>
                <w:b/>
                <w:spacing w:val="-4"/>
                <w:sz w:val="20"/>
                <w:szCs w:val="20"/>
              </w:rPr>
              <w:t>Para</w:t>
            </w:r>
            <w:r>
              <w:rPr>
                <w:rFonts w:cs="Verdana" w:ascii="Verdana" w:hAnsi="Verdana"/>
                <w:b/>
                <w:spacing w:val="-7"/>
                <w:sz w:val="20"/>
                <w:szCs w:val="20"/>
              </w:rPr>
              <w:t xml:space="preserve"> </w:t>
            </w:r>
            <w:r>
              <w:rPr>
                <w:rFonts w:cs="Verdana" w:ascii="Verdana" w:hAnsi="Verdana"/>
                <w:b/>
                <w:spacing w:val="-4"/>
                <w:sz w:val="20"/>
                <w:szCs w:val="20"/>
              </w:rPr>
              <w:t>os</w:t>
            </w:r>
            <w:r>
              <w:rPr>
                <w:rFonts w:cs="Verdana" w:ascii="Verdana" w:hAnsi="Verdana"/>
                <w:b/>
                <w:spacing w:val="-6"/>
                <w:sz w:val="20"/>
                <w:szCs w:val="20"/>
              </w:rPr>
              <w:t xml:space="preserve"> </w:t>
            </w:r>
            <w:r>
              <w:rPr>
                <w:rFonts w:cs="Verdana" w:ascii="Verdana" w:hAnsi="Verdana"/>
                <w:b/>
                <w:spacing w:val="-4"/>
                <w:sz w:val="20"/>
                <w:szCs w:val="20"/>
              </w:rPr>
              <w:t>itens</w:t>
            </w:r>
            <w:r>
              <w:rPr>
                <w:rFonts w:cs="Verdana" w:ascii="Verdana" w:hAnsi="Verdana"/>
                <w:b/>
                <w:spacing w:val="-6"/>
                <w:sz w:val="20"/>
                <w:szCs w:val="20"/>
              </w:rPr>
              <w:t xml:space="preserve"> </w:t>
            </w:r>
            <w:r>
              <w:rPr>
                <w:rFonts w:cs="Verdana" w:ascii="Verdana" w:hAnsi="Verdana"/>
                <w:b/>
                <w:spacing w:val="-4"/>
                <w:sz w:val="20"/>
                <w:szCs w:val="20"/>
              </w:rPr>
              <w:t>a</w:t>
            </w:r>
            <w:r>
              <w:rPr>
                <w:rFonts w:cs="Verdana" w:ascii="Verdana" w:hAnsi="Verdana"/>
                <w:b/>
                <w:spacing w:val="-5"/>
                <w:sz w:val="20"/>
                <w:szCs w:val="20"/>
              </w:rPr>
              <w:t xml:space="preserve"> </w:t>
            </w:r>
            <w:r>
              <w:rPr>
                <w:rFonts w:cs="Verdana" w:ascii="Verdana" w:hAnsi="Verdana"/>
                <w:b/>
                <w:spacing w:val="-4"/>
                <w:sz w:val="20"/>
                <w:szCs w:val="20"/>
              </w:rPr>
              <w:t>seguir,</w:t>
            </w:r>
            <w:r>
              <w:rPr>
                <w:rFonts w:cs="Verdana" w:ascii="Verdana" w:hAnsi="Verdana"/>
                <w:b/>
                <w:spacing w:val="-5"/>
                <w:sz w:val="20"/>
                <w:szCs w:val="20"/>
              </w:rPr>
              <w:t xml:space="preserve"> </w:t>
            </w:r>
            <w:r>
              <w:rPr>
                <w:rFonts w:cs="Verdana" w:ascii="Verdana" w:hAnsi="Verdana"/>
                <w:b/>
                <w:spacing w:val="-4"/>
                <w:sz w:val="20"/>
                <w:szCs w:val="20"/>
              </w:rPr>
              <w:t>deixar</w:t>
            </w:r>
            <w:r>
              <w:rPr>
                <w:rFonts w:cs="Verdana" w:ascii="Verdana" w:hAnsi="Verdana"/>
                <w:b/>
                <w:spacing w:val="-7"/>
                <w:sz w:val="20"/>
                <w:szCs w:val="20"/>
              </w:rPr>
              <w:t xml:space="preserve"> </w:t>
            </w:r>
            <w:r>
              <w:rPr>
                <w:rFonts w:cs="Verdana" w:ascii="Verdana" w:hAnsi="Verdana"/>
                <w:b/>
                <w:spacing w:val="-5"/>
                <w:sz w:val="20"/>
                <w:szCs w:val="20"/>
              </w:rPr>
              <w:t>de:</w:t>
            </w:r>
          </w:p>
        </w:tc>
      </w:tr>
      <w:tr>
        <w:trPr>
          <w:trHeight w:val="657"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jc w:val="center"/>
              <w:rPr/>
            </w:pPr>
            <w:r>
              <w:rPr>
                <w:rFonts w:cs="Verdana" w:ascii="Verdana" w:hAnsi="Verdana"/>
                <w:spacing w:val="-10"/>
                <w:sz w:val="20"/>
                <w:szCs w:val="20"/>
              </w:rPr>
              <w:t>5</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rPr/>
            </w:pPr>
            <w:r>
              <w:rPr>
                <w:rFonts w:cs="Verdana" w:ascii="Verdana" w:hAnsi="Verdana"/>
                <w:sz w:val="20"/>
                <w:szCs w:val="20"/>
              </w:rPr>
              <w:t>Cumprir</w:t>
            </w:r>
            <w:r>
              <w:rPr>
                <w:rFonts w:cs="Verdana" w:ascii="Verdana" w:hAnsi="Verdana"/>
                <w:spacing w:val="40"/>
                <w:sz w:val="20"/>
                <w:szCs w:val="20"/>
              </w:rPr>
              <w:t xml:space="preserve"> </w:t>
            </w:r>
            <w:r>
              <w:rPr>
                <w:rFonts w:cs="Verdana" w:ascii="Verdana" w:hAnsi="Verdana"/>
                <w:sz w:val="20"/>
                <w:szCs w:val="20"/>
              </w:rPr>
              <w:t>determinação</w:t>
            </w:r>
            <w:r>
              <w:rPr>
                <w:rFonts w:cs="Verdana" w:ascii="Verdana" w:hAnsi="Verdana"/>
                <w:spacing w:val="40"/>
                <w:sz w:val="20"/>
                <w:szCs w:val="20"/>
              </w:rPr>
              <w:t xml:space="preserve"> </w:t>
            </w:r>
            <w:r>
              <w:rPr>
                <w:rFonts w:cs="Verdana" w:ascii="Verdana" w:hAnsi="Verdana"/>
                <w:sz w:val="20"/>
                <w:szCs w:val="20"/>
              </w:rPr>
              <w:t>formal</w:t>
            </w:r>
            <w:r>
              <w:rPr>
                <w:rFonts w:cs="Verdana" w:ascii="Verdana" w:hAnsi="Verdana"/>
                <w:spacing w:val="40"/>
                <w:sz w:val="20"/>
                <w:szCs w:val="20"/>
              </w:rPr>
              <w:t xml:space="preserve"> </w:t>
            </w:r>
            <w:r>
              <w:rPr>
                <w:rFonts w:cs="Verdana" w:ascii="Verdana" w:hAnsi="Verdana"/>
                <w:sz w:val="20"/>
                <w:szCs w:val="20"/>
              </w:rPr>
              <w:t>ou</w:t>
            </w:r>
            <w:r>
              <w:rPr>
                <w:rFonts w:cs="Verdana" w:ascii="Verdana" w:hAnsi="Verdana"/>
                <w:spacing w:val="40"/>
                <w:sz w:val="20"/>
                <w:szCs w:val="20"/>
              </w:rPr>
              <w:t xml:space="preserve"> </w:t>
            </w:r>
            <w:r>
              <w:rPr>
                <w:rFonts w:cs="Verdana" w:ascii="Verdana" w:hAnsi="Verdana"/>
                <w:sz w:val="20"/>
                <w:szCs w:val="20"/>
              </w:rPr>
              <w:t>instrução</w:t>
            </w:r>
            <w:r>
              <w:rPr>
                <w:rFonts w:cs="Verdana" w:ascii="Verdana" w:hAnsi="Verdana"/>
                <w:spacing w:val="40"/>
                <w:sz w:val="20"/>
                <w:szCs w:val="20"/>
              </w:rPr>
              <w:t xml:space="preserve"> </w:t>
            </w:r>
            <w:r>
              <w:rPr>
                <w:rFonts w:cs="Verdana" w:ascii="Verdana" w:hAnsi="Verdana"/>
                <w:sz w:val="20"/>
                <w:szCs w:val="20"/>
              </w:rPr>
              <w:t>complementar</w:t>
            </w:r>
            <w:r>
              <w:rPr>
                <w:rFonts w:cs="Verdana" w:ascii="Verdana" w:hAnsi="Verdana"/>
                <w:spacing w:val="40"/>
                <w:sz w:val="20"/>
                <w:szCs w:val="20"/>
              </w:rPr>
              <w:t xml:space="preserve"> </w:t>
            </w:r>
            <w:r>
              <w:rPr>
                <w:rFonts w:cs="Verdana" w:ascii="Verdana" w:hAnsi="Verdana"/>
                <w:sz w:val="20"/>
                <w:szCs w:val="20"/>
              </w:rPr>
              <w:t>do</w:t>
            </w:r>
            <w:r>
              <w:rPr>
                <w:rFonts w:cs="Verdana" w:ascii="Verdana" w:hAnsi="Verdana"/>
                <w:spacing w:val="40"/>
                <w:sz w:val="20"/>
                <w:szCs w:val="20"/>
              </w:rPr>
              <w:t xml:space="preserve"> </w:t>
            </w:r>
            <w:r>
              <w:rPr>
                <w:rFonts w:cs="Verdana" w:ascii="Verdana" w:hAnsi="Verdana"/>
                <w:sz w:val="20"/>
                <w:szCs w:val="20"/>
              </w:rPr>
              <w:t>órgão fiscalizador, por ocorrência;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jc w:val="center"/>
              <w:rPr/>
            </w:pPr>
            <w:r>
              <w:rPr>
                <w:rFonts w:cs="Verdana" w:ascii="Verdana" w:hAnsi="Verdana"/>
                <w:spacing w:val="-5"/>
                <w:sz w:val="20"/>
                <w:szCs w:val="20"/>
              </w:rPr>
              <w:t>02</w:t>
            </w:r>
          </w:p>
        </w:tc>
      </w:tr>
      <w:tr>
        <w:trPr>
          <w:trHeight w:val="657"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jc w:val="center"/>
              <w:rPr/>
            </w:pPr>
            <w:r>
              <w:rPr>
                <w:rFonts w:cs="Verdana" w:ascii="Verdana" w:hAnsi="Verdana"/>
                <w:spacing w:val="-10"/>
                <w:sz w:val="20"/>
                <w:szCs w:val="20"/>
              </w:rPr>
              <w:t>6</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rPr/>
            </w:pPr>
            <w:r>
              <w:rPr>
                <w:rFonts w:cs="Verdana" w:ascii="Verdana" w:hAnsi="Verdana"/>
                <w:sz w:val="20"/>
                <w:szCs w:val="20"/>
              </w:rPr>
              <w:t>Substituir empregado que se conduza de modo inconveniente ou não atenda às necessidades do serviço, por funcionário e por dia;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jc w:val="center"/>
              <w:rPr/>
            </w:pPr>
            <w:r>
              <w:rPr>
                <w:rFonts w:cs="Verdana" w:ascii="Verdana" w:hAnsi="Verdana"/>
                <w:spacing w:val="-5"/>
                <w:sz w:val="20"/>
                <w:szCs w:val="20"/>
              </w:rPr>
              <w:t>01</w:t>
            </w:r>
          </w:p>
        </w:tc>
      </w:tr>
      <w:tr>
        <w:trPr>
          <w:trHeight w:val="933"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lineRule="auto" w:line="240" w:before="57" w:after="57"/>
              <w:jc w:val="center"/>
              <w:rPr>
                <w:rFonts w:ascii="Verdana" w:hAnsi="Verdana" w:cs="Verdana"/>
                <w:spacing w:val="-4"/>
                <w:sz w:val="20"/>
                <w:szCs w:val="20"/>
              </w:rPr>
            </w:pPr>
            <w:r>
              <w:rPr>
                <w:rFonts w:cs="Verdana" w:ascii="Verdana" w:hAnsi="Verdana"/>
                <w:spacing w:val="-4"/>
                <w:sz w:val="20"/>
                <w:szCs w:val="20"/>
              </w:rPr>
            </w:r>
          </w:p>
          <w:p>
            <w:pPr>
              <w:pStyle w:val="TableParagraph"/>
              <w:widowControl w:val="false"/>
              <w:spacing w:lineRule="auto" w:line="240" w:before="57" w:after="57"/>
              <w:jc w:val="center"/>
              <w:rPr/>
            </w:pPr>
            <w:r>
              <w:rPr>
                <w:rFonts w:cs="Verdana" w:ascii="Verdana" w:hAnsi="Verdana"/>
                <w:spacing w:val="-10"/>
                <w:sz w:val="20"/>
                <w:szCs w:val="20"/>
              </w:rPr>
              <w:t>7</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jc w:val="both"/>
              <w:rPr/>
            </w:pPr>
            <w:r>
              <w:rPr>
                <w:rFonts w:cs="Verdana" w:ascii="Verdana" w:hAnsi="Verdana"/>
                <w:sz w:val="20"/>
                <w:szCs w:val="20"/>
              </w:rPr>
              <w:t>Cumprir</w:t>
            </w:r>
            <w:r>
              <w:rPr>
                <w:rFonts w:cs="Verdana" w:ascii="Verdana" w:hAnsi="Verdana"/>
                <w:spacing w:val="-15"/>
                <w:sz w:val="20"/>
                <w:szCs w:val="20"/>
              </w:rPr>
              <w:t xml:space="preserve"> </w:t>
            </w:r>
            <w:r>
              <w:rPr>
                <w:rFonts w:cs="Verdana" w:ascii="Verdana" w:hAnsi="Verdana"/>
                <w:sz w:val="20"/>
                <w:szCs w:val="20"/>
              </w:rPr>
              <w:t>quaisquer</w:t>
            </w:r>
            <w:r>
              <w:rPr>
                <w:rFonts w:cs="Verdana" w:ascii="Verdana" w:hAnsi="Verdana"/>
                <w:spacing w:val="-15"/>
                <w:sz w:val="20"/>
                <w:szCs w:val="20"/>
              </w:rPr>
              <w:t xml:space="preserve"> </w:t>
            </w:r>
            <w:r>
              <w:rPr>
                <w:rFonts w:cs="Verdana" w:ascii="Verdana" w:hAnsi="Verdana"/>
                <w:sz w:val="20"/>
                <w:szCs w:val="20"/>
              </w:rPr>
              <w:t>dos</w:t>
            </w:r>
            <w:r>
              <w:rPr>
                <w:rFonts w:cs="Verdana" w:ascii="Verdana" w:hAnsi="Verdana"/>
                <w:spacing w:val="-15"/>
                <w:sz w:val="20"/>
                <w:szCs w:val="20"/>
              </w:rPr>
              <w:t xml:space="preserve"> </w:t>
            </w:r>
            <w:r>
              <w:rPr>
                <w:rFonts w:cs="Verdana" w:ascii="Verdana" w:hAnsi="Verdana"/>
                <w:sz w:val="20"/>
                <w:szCs w:val="20"/>
              </w:rPr>
              <w:t>itens</w:t>
            </w:r>
            <w:r>
              <w:rPr>
                <w:rFonts w:cs="Verdana" w:ascii="Verdana" w:hAnsi="Verdana"/>
                <w:spacing w:val="-11"/>
                <w:sz w:val="20"/>
                <w:szCs w:val="20"/>
              </w:rPr>
              <w:t xml:space="preserve"> </w:t>
            </w:r>
            <w:r>
              <w:rPr>
                <w:rFonts w:cs="Verdana" w:ascii="Verdana" w:hAnsi="Verdana"/>
                <w:sz w:val="20"/>
                <w:szCs w:val="20"/>
              </w:rPr>
              <w:t>do</w:t>
            </w:r>
            <w:r>
              <w:rPr>
                <w:rFonts w:cs="Verdana" w:ascii="Verdana" w:hAnsi="Verdana"/>
                <w:spacing w:val="-12"/>
                <w:sz w:val="20"/>
                <w:szCs w:val="20"/>
              </w:rPr>
              <w:t xml:space="preserve"> </w:t>
            </w:r>
            <w:r>
              <w:rPr>
                <w:rFonts w:cs="Verdana" w:ascii="Verdana" w:hAnsi="Verdana"/>
                <w:sz w:val="20"/>
                <w:szCs w:val="20"/>
              </w:rPr>
              <w:t>Edital</w:t>
            </w:r>
            <w:r>
              <w:rPr>
                <w:rFonts w:cs="Verdana" w:ascii="Verdana" w:hAnsi="Verdana"/>
                <w:spacing w:val="-11"/>
                <w:sz w:val="20"/>
                <w:szCs w:val="20"/>
              </w:rPr>
              <w:t xml:space="preserve"> </w:t>
            </w:r>
            <w:r>
              <w:rPr>
                <w:rFonts w:cs="Verdana" w:ascii="Verdana" w:hAnsi="Verdana"/>
                <w:sz w:val="20"/>
                <w:szCs w:val="20"/>
              </w:rPr>
              <w:t>e</w:t>
            </w:r>
            <w:r>
              <w:rPr>
                <w:rFonts w:cs="Verdana" w:ascii="Verdana" w:hAnsi="Verdana"/>
                <w:spacing w:val="-13"/>
                <w:sz w:val="20"/>
                <w:szCs w:val="20"/>
              </w:rPr>
              <w:t xml:space="preserve"> </w:t>
            </w:r>
            <w:r>
              <w:rPr>
                <w:rFonts w:cs="Verdana" w:ascii="Verdana" w:hAnsi="Verdana"/>
                <w:sz w:val="20"/>
                <w:szCs w:val="20"/>
              </w:rPr>
              <w:t>seus</w:t>
            </w:r>
            <w:r>
              <w:rPr>
                <w:rFonts w:cs="Verdana" w:ascii="Verdana" w:hAnsi="Verdana"/>
                <w:spacing w:val="-15"/>
                <w:sz w:val="20"/>
                <w:szCs w:val="20"/>
              </w:rPr>
              <w:t xml:space="preserve"> </w:t>
            </w:r>
            <w:r>
              <w:rPr>
                <w:rFonts w:cs="Verdana" w:ascii="Verdana" w:hAnsi="Verdana"/>
                <w:sz w:val="20"/>
                <w:szCs w:val="20"/>
              </w:rPr>
              <w:t>Anexos</w:t>
            </w:r>
            <w:r>
              <w:rPr>
                <w:rFonts w:cs="Verdana" w:ascii="Verdana" w:hAnsi="Verdana"/>
                <w:spacing w:val="-11"/>
                <w:sz w:val="20"/>
                <w:szCs w:val="20"/>
              </w:rPr>
              <w:t xml:space="preserve"> </w:t>
            </w:r>
            <w:r>
              <w:rPr>
                <w:rFonts w:cs="Verdana" w:ascii="Verdana" w:hAnsi="Verdana"/>
                <w:sz w:val="20"/>
                <w:szCs w:val="20"/>
              </w:rPr>
              <w:t>não</w:t>
            </w:r>
            <w:r>
              <w:rPr>
                <w:rFonts w:cs="Verdana" w:ascii="Verdana" w:hAnsi="Verdana"/>
                <w:spacing w:val="-12"/>
                <w:sz w:val="20"/>
                <w:szCs w:val="20"/>
              </w:rPr>
              <w:t xml:space="preserve"> </w:t>
            </w:r>
            <w:r>
              <w:rPr>
                <w:rFonts w:cs="Verdana" w:ascii="Verdana" w:hAnsi="Verdana"/>
                <w:sz w:val="20"/>
                <w:szCs w:val="20"/>
              </w:rPr>
              <w:t>previstos nesta tabela de multas, após reincidência formalmente notificada pelo órgão fiscalizador, por item e por ocorrência;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lineRule="auto" w:line="240" w:before="57" w:after="57"/>
              <w:jc w:val="center"/>
              <w:rPr>
                <w:rFonts w:ascii="Verdana" w:hAnsi="Verdana" w:cs="Verdana"/>
                <w:sz w:val="20"/>
                <w:szCs w:val="20"/>
              </w:rPr>
            </w:pPr>
            <w:r>
              <w:rPr>
                <w:rFonts w:cs="Verdana" w:ascii="Verdana" w:hAnsi="Verdana"/>
                <w:sz w:val="20"/>
                <w:szCs w:val="20"/>
              </w:rPr>
            </w:r>
          </w:p>
          <w:p>
            <w:pPr>
              <w:pStyle w:val="TableParagraph"/>
              <w:widowControl w:val="false"/>
              <w:spacing w:lineRule="auto" w:line="240" w:before="57" w:after="57"/>
              <w:jc w:val="center"/>
              <w:rPr/>
            </w:pPr>
            <w:r>
              <w:rPr>
                <w:rFonts w:cs="Verdana" w:ascii="Verdana" w:hAnsi="Verdana"/>
                <w:spacing w:val="-5"/>
                <w:sz w:val="20"/>
                <w:szCs w:val="20"/>
              </w:rPr>
              <w:t>03</w:t>
            </w:r>
          </w:p>
        </w:tc>
      </w:tr>
      <w:tr>
        <w:trPr>
          <w:trHeight w:val="657"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jc w:val="center"/>
              <w:rPr/>
            </w:pPr>
            <w:r>
              <w:rPr>
                <w:rFonts w:cs="Verdana" w:ascii="Verdana" w:hAnsi="Verdana"/>
                <w:spacing w:val="-10"/>
                <w:sz w:val="20"/>
                <w:szCs w:val="20"/>
              </w:rPr>
              <w:t>8</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rPr/>
            </w:pPr>
            <w:r>
              <w:rPr>
                <w:rFonts w:cs="Verdana" w:ascii="Verdana" w:hAnsi="Verdana"/>
                <w:sz w:val="20"/>
                <w:szCs w:val="20"/>
              </w:rPr>
              <w:t>Indicar</w:t>
            </w:r>
            <w:r>
              <w:rPr>
                <w:rFonts w:cs="Verdana" w:ascii="Verdana" w:hAnsi="Verdana"/>
                <w:spacing w:val="40"/>
                <w:sz w:val="20"/>
                <w:szCs w:val="20"/>
              </w:rPr>
              <w:t xml:space="preserve"> </w:t>
            </w:r>
            <w:r>
              <w:rPr>
                <w:rFonts w:cs="Verdana" w:ascii="Verdana" w:hAnsi="Verdana"/>
                <w:sz w:val="20"/>
                <w:szCs w:val="20"/>
              </w:rPr>
              <w:t>e</w:t>
            </w:r>
            <w:r>
              <w:rPr>
                <w:rFonts w:cs="Verdana" w:ascii="Verdana" w:hAnsi="Verdana"/>
                <w:spacing w:val="40"/>
                <w:sz w:val="20"/>
                <w:szCs w:val="20"/>
              </w:rPr>
              <w:t xml:space="preserve"> </w:t>
            </w:r>
            <w:r>
              <w:rPr>
                <w:rFonts w:cs="Verdana" w:ascii="Verdana" w:hAnsi="Verdana"/>
                <w:sz w:val="20"/>
                <w:szCs w:val="20"/>
              </w:rPr>
              <w:t>manter</w:t>
            </w:r>
            <w:r>
              <w:rPr>
                <w:rFonts w:cs="Verdana" w:ascii="Verdana" w:hAnsi="Verdana"/>
                <w:spacing w:val="40"/>
                <w:sz w:val="20"/>
                <w:szCs w:val="20"/>
              </w:rPr>
              <w:t xml:space="preserve"> </w:t>
            </w:r>
            <w:r>
              <w:rPr>
                <w:rFonts w:cs="Verdana" w:ascii="Verdana" w:hAnsi="Verdana"/>
                <w:sz w:val="20"/>
                <w:szCs w:val="20"/>
              </w:rPr>
              <w:t>durante</w:t>
            </w:r>
            <w:r>
              <w:rPr>
                <w:rFonts w:cs="Verdana" w:ascii="Verdana" w:hAnsi="Verdana"/>
                <w:spacing w:val="40"/>
                <w:sz w:val="20"/>
                <w:szCs w:val="20"/>
              </w:rPr>
              <w:t xml:space="preserve"> </w:t>
            </w:r>
            <w:r>
              <w:rPr>
                <w:rFonts w:cs="Verdana" w:ascii="Verdana" w:hAnsi="Verdana"/>
                <w:sz w:val="20"/>
                <w:szCs w:val="20"/>
              </w:rPr>
              <w:t>a</w:t>
            </w:r>
            <w:r>
              <w:rPr>
                <w:rFonts w:cs="Verdana" w:ascii="Verdana" w:hAnsi="Verdana"/>
                <w:spacing w:val="40"/>
                <w:sz w:val="20"/>
                <w:szCs w:val="20"/>
              </w:rPr>
              <w:t xml:space="preserve"> </w:t>
            </w:r>
            <w:r>
              <w:rPr>
                <w:rFonts w:cs="Verdana" w:ascii="Verdana" w:hAnsi="Verdana"/>
                <w:sz w:val="20"/>
                <w:szCs w:val="20"/>
              </w:rPr>
              <w:t>execução</w:t>
            </w:r>
            <w:r>
              <w:rPr>
                <w:rFonts w:cs="Verdana" w:ascii="Verdana" w:hAnsi="Verdana"/>
                <w:spacing w:val="40"/>
                <w:sz w:val="20"/>
                <w:szCs w:val="20"/>
              </w:rPr>
              <w:t xml:space="preserve"> </w:t>
            </w:r>
            <w:r>
              <w:rPr>
                <w:rFonts w:cs="Verdana" w:ascii="Verdana" w:hAnsi="Verdana"/>
                <w:sz w:val="20"/>
                <w:szCs w:val="20"/>
              </w:rPr>
              <w:t>do</w:t>
            </w:r>
            <w:r>
              <w:rPr>
                <w:rFonts w:cs="Verdana" w:ascii="Verdana" w:hAnsi="Verdana"/>
                <w:spacing w:val="40"/>
                <w:sz w:val="20"/>
                <w:szCs w:val="20"/>
              </w:rPr>
              <w:t xml:space="preserve"> </w:t>
            </w:r>
            <w:r>
              <w:rPr>
                <w:rFonts w:cs="Verdana" w:ascii="Verdana" w:hAnsi="Verdana"/>
                <w:sz w:val="20"/>
                <w:szCs w:val="20"/>
              </w:rPr>
              <w:t>contrato</w:t>
            </w:r>
            <w:r>
              <w:rPr>
                <w:rFonts w:cs="Verdana" w:ascii="Verdana" w:hAnsi="Verdana"/>
                <w:spacing w:val="40"/>
                <w:sz w:val="20"/>
                <w:szCs w:val="20"/>
              </w:rPr>
              <w:t xml:space="preserve"> </w:t>
            </w:r>
            <w:r>
              <w:rPr>
                <w:rFonts w:cs="Verdana" w:ascii="Verdana" w:hAnsi="Verdana"/>
                <w:sz w:val="20"/>
                <w:szCs w:val="20"/>
              </w:rPr>
              <w:t>os</w:t>
            </w:r>
            <w:r>
              <w:rPr>
                <w:rFonts w:cs="Verdana" w:ascii="Verdana" w:hAnsi="Verdana"/>
                <w:spacing w:val="40"/>
                <w:sz w:val="20"/>
                <w:szCs w:val="20"/>
              </w:rPr>
              <w:t xml:space="preserve"> </w:t>
            </w:r>
            <w:r>
              <w:rPr>
                <w:rFonts w:cs="Verdana" w:ascii="Verdana" w:hAnsi="Verdana"/>
                <w:sz w:val="20"/>
                <w:szCs w:val="20"/>
              </w:rPr>
              <w:t>prepostos previstos no edital/contrato;</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lineRule="auto" w:line="240" w:before="57" w:after="57"/>
              <w:jc w:val="center"/>
              <w:rPr/>
            </w:pPr>
            <w:r>
              <w:rPr>
                <w:rFonts w:cs="Verdana" w:ascii="Verdana" w:hAnsi="Verdana"/>
                <w:spacing w:val="-5"/>
                <w:sz w:val="20"/>
                <w:szCs w:val="20"/>
              </w:rPr>
              <w:t>01</w:t>
            </w:r>
          </w:p>
        </w:tc>
      </w:tr>
    </w:tbl>
    <w:p>
      <w:pPr>
        <w:pStyle w:val="ListParagraph"/>
        <w:numPr>
          <w:ilvl w:val="1"/>
          <w:numId w:val="7"/>
        </w:numPr>
        <w:tabs>
          <w:tab w:val="clear" w:pos="709"/>
          <w:tab w:val="left" w:pos="1031" w:leader="none"/>
        </w:tabs>
        <w:spacing w:lineRule="auto" w:line="240" w:before="57" w:after="57"/>
        <w:ind w:hanging="0" w:start="0"/>
        <w:rPr/>
      </w:pPr>
      <w:r>
        <w:rPr>
          <w:rFonts w:cs="Verdana" w:ascii="Verdana" w:hAnsi="Verdana"/>
          <w:sz w:val="20"/>
          <w:szCs w:val="20"/>
        </w:rPr>
        <w:t>A aplicação das sanções previstas neste Contrato não exclui, em hipótese alguma, a obrigação</w:t>
      </w:r>
      <w:r>
        <w:rPr>
          <w:rFonts w:cs="Verdana" w:ascii="Verdana" w:hAnsi="Verdana"/>
          <w:spacing w:val="-12"/>
          <w:sz w:val="20"/>
          <w:szCs w:val="20"/>
        </w:rPr>
        <w:t xml:space="preserve"> </w:t>
      </w:r>
      <w:r>
        <w:rPr>
          <w:rFonts w:cs="Verdana" w:ascii="Verdana" w:hAnsi="Verdana"/>
          <w:sz w:val="20"/>
          <w:szCs w:val="20"/>
        </w:rPr>
        <w:t>de</w:t>
      </w:r>
      <w:r>
        <w:rPr>
          <w:rFonts w:cs="Verdana" w:ascii="Verdana" w:hAnsi="Verdana"/>
          <w:spacing w:val="-13"/>
          <w:sz w:val="20"/>
          <w:szCs w:val="20"/>
        </w:rPr>
        <w:t xml:space="preserve"> </w:t>
      </w:r>
      <w:r>
        <w:rPr>
          <w:rFonts w:cs="Verdana" w:ascii="Verdana" w:hAnsi="Verdana"/>
          <w:sz w:val="20"/>
          <w:szCs w:val="20"/>
        </w:rPr>
        <w:t>reparação</w:t>
      </w:r>
      <w:r>
        <w:rPr>
          <w:rFonts w:cs="Verdana" w:ascii="Verdana" w:hAnsi="Verdana"/>
          <w:spacing w:val="-12"/>
          <w:sz w:val="20"/>
          <w:szCs w:val="20"/>
        </w:rPr>
        <w:t xml:space="preserve"> </w:t>
      </w:r>
      <w:r>
        <w:rPr>
          <w:rFonts w:cs="Verdana" w:ascii="Verdana" w:hAnsi="Verdana"/>
          <w:sz w:val="20"/>
          <w:szCs w:val="20"/>
        </w:rPr>
        <w:t>integral</w:t>
      </w:r>
      <w:r>
        <w:rPr>
          <w:rFonts w:cs="Verdana" w:ascii="Verdana" w:hAnsi="Verdana"/>
          <w:spacing w:val="-12"/>
          <w:sz w:val="20"/>
          <w:szCs w:val="20"/>
        </w:rPr>
        <w:t xml:space="preserve"> </w:t>
      </w:r>
      <w:r>
        <w:rPr>
          <w:rFonts w:cs="Verdana" w:ascii="Verdana" w:hAnsi="Verdana"/>
          <w:sz w:val="20"/>
          <w:szCs w:val="20"/>
        </w:rPr>
        <w:t>do</w:t>
      </w:r>
      <w:r>
        <w:rPr>
          <w:rFonts w:cs="Verdana" w:ascii="Verdana" w:hAnsi="Verdana"/>
          <w:spacing w:val="-13"/>
          <w:sz w:val="20"/>
          <w:szCs w:val="20"/>
        </w:rPr>
        <w:t xml:space="preserve"> </w:t>
      </w:r>
      <w:r>
        <w:rPr>
          <w:rFonts w:cs="Verdana" w:ascii="Verdana" w:hAnsi="Verdana"/>
          <w:sz w:val="20"/>
          <w:szCs w:val="20"/>
        </w:rPr>
        <w:t>dano</w:t>
      </w:r>
      <w:r>
        <w:rPr>
          <w:rFonts w:cs="Verdana" w:ascii="Verdana" w:hAnsi="Verdana"/>
          <w:spacing w:val="-11"/>
          <w:sz w:val="20"/>
          <w:szCs w:val="20"/>
        </w:rPr>
        <w:t xml:space="preserve"> </w:t>
      </w:r>
      <w:r>
        <w:rPr>
          <w:rFonts w:cs="Verdana" w:ascii="Verdana" w:hAnsi="Verdana"/>
          <w:sz w:val="20"/>
          <w:szCs w:val="20"/>
        </w:rPr>
        <w:t>causado</w:t>
      </w:r>
      <w:r>
        <w:rPr>
          <w:rFonts w:cs="Verdana" w:ascii="Verdana" w:hAnsi="Verdana"/>
          <w:spacing w:val="-11"/>
          <w:sz w:val="20"/>
          <w:szCs w:val="20"/>
        </w:rPr>
        <w:t xml:space="preserve"> </w:t>
      </w:r>
      <w:r>
        <w:rPr>
          <w:rFonts w:cs="Verdana" w:ascii="Verdana" w:hAnsi="Verdana"/>
          <w:sz w:val="20"/>
          <w:szCs w:val="20"/>
        </w:rPr>
        <w:t>ao</w:t>
      </w:r>
      <w:r>
        <w:rPr>
          <w:rFonts w:cs="Verdana" w:ascii="Verdana" w:hAnsi="Verdana"/>
          <w:spacing w:val="-11"/>
          <w:sz w:val="20"/>
          <w:szCs w:val="20"/>
        </w:rPr>
        <w:t xml:space="preserve"> </w:t>
      </w:r>
      <w:r>
        <w:rPr>
          <w:rFonts w:cs="Verdana" w:ascii="Verdana" w:hAnsi="Verdana"/>
          <w:sz w:val="20"/>
          <w:szCs w:val="20"/>
        </w:rPr>
        <w:t>Contratante</w:t>
      </w:r>
      <w:r>
        <w:rPr>
          <w:rFonts w:cs="Verdana" w:ascii="Verdana" w:hAnsi="Verdana"/>
          <w:spacing w:val="-13"/>
          <w:sz w:val="20"/>
          <w:szCs w:val="20"/>
        </w:rPr>
        <w:t xml:space="preserve"> </w:t>
      </w:r>
      <w:r>
        <w:rPr>
          <w:rFonts w:cs="Verdana" w:ascii="Verdana" w:hAnsi="Verdana"/>
          <w:sz w:val="20"/>
          <w:szCs w:val="20"/>
        </w:rPr>
        <w:t>(art.</w:t>
      </w:r>
      <w:r>
        <w:rPr>
          <w:rFonts w:cs="Verdana" w:ascii="Verdana" w:hAnsi="Verdana"/>
          <w:spacing w:val="-12"/>
          <w:sz w:val="20"/>
          <w:szCs w:val="20"/>
        </w:rPr>
        <w:t xml:space="preserve"> </w:t>
      </w:r>
      <w:r>
        <w:rPr>
          <w:rFonts w:cs="Verdana" w:ascii="Verdana" w:hAnsi="Verdana"/>
          <w:sz w:val="20"/>
          <w:szCs w:val="20"/>
        </w:rPr>
        <w:t>156,</w:t>
      </w:r>
      <w:r>
        <w:rPr>
          <w:rFonts w:cs="Verdana" w:ascii="Verdana" w:hAnsi="Verdana"/>
          <w:spacing w:val="-12"/>
          <w:sz w:val="20"/>
          <w:szCs w:val="20"/>
        </w:rPr>
        <w:t xml:space="preserve"> </w:t>
      </w:r>
      <w:r>
        <w:rPr>
          <w:rFonts w:cs="Verdana" w:ascii="Verdana" w:hAnsi="Verdana"/>
          <w:sz w:val="20"/>
          <w:szCs w:val="20"/>
        </w:rPr>
        <w:t>§9º,</w:t>
      </w:r>
      <w:r>
        <w:rPr>
          <w:rFonts w:cs="Verdana" w:ascii="Verdana" w:hAnsi="Verdana"/>
          <w:spacing w:val="-13"/>
          <w:sz w:val="20"/>
          <w:szCs w:val="20"/>
        </w:rPr>
        <w:t xml:space="preserve"> </w:t>
      </w:r>
      <w:r>
        <w:rPr>
          <w:rFonts w:cs="Verdana" w:ascii="Verdana" w:hAnsi="Verdana"/>
          <w:sz w:val="20"/>
          <w:szCs w:val="20"/>
        </w:rPr>
        <w:t>da</w:t>
      </w:r>
      <w:r>
        <w:rPr>
          <w:rFonts w:cs="Verdana" w:ascii="Verdana" w:hAnsi="Verdana"/>
          <w:spacing w:val="-13"/>
          <w:sz w:val="20"/>
          <w:szCs w:val="20"/>
        </w:rPr>
        <w:t xml:space="preserve"> </w:t>
      </w:r>
      <w:r>
        <w:rPr>
          <w:rFonts w:cs="Verdana" w:ascii="Verdana" w:hAnsi="Verdana"/>
          <w:sz w:val="20"/>
          <w:szCs w:val="20"/>
        </w:rPr>
        <w:t>Lei</w:t>
      </w:r>
      <w:r>
        <w:rPr>
          <w:rFonts w:cs="Verdana" w:ascii="Verdana" w:hAnsi="Verdana"/>
          <w:spacing w:val="-12"/>
          <w:sz w:val="20"/>
          <w:szCs w:val="20"/>
        </w:rPr>
        <w:t xml:space="preserve"> </w:t>
      </w:r>
      <w:r>
        <w:rPr>
          <w:rFonts w:cs="Verdana" w:ascii="Verdana" w:hAnsi="Verdana"/>
          <w:sz w:val="20"/>
          <w:szCs w:val="20"/>
        </w:rPr>
        <w:t>nº</w:t>
      </w:r>
      <w:r>
        <w:rPr>
          <w:rFonts w:cs="Verdana" w:ascii="Verdana" w:hAnsi="Verdana"/>
          <w:spacing w:val="-12"/>
          <w:sz w:val="20"/>
          <w:szCs w:val="20"/>
        </w:rPr>
        <w:t xml:space="preserve"> </w:t>
      </w:r>
      <w:r>
        <w:rPr>
          <w:rFonts w:cs="Verdana" w:ascii="Verdana" w:hAnsi="Verdana"/>
          <w:sz w:val="20"/>
          <w:szCs w:val="20"/>
        </w:rPr>
        <w:t>14.133, de 2021)</w:t>
      </w:r>
    </w:p>
    <w:p>
      <w:pPr>
        <w:pStyle w:val="ListParagraph"/>
        <w:numPr>
          <w:ilvl w:val="2"/>
          <w:numId w:val="7"/>
        </w:numPr>
        <w:tabs>
          <w:tab w:val="clear" w:pos="709"/>
          <w:tab w:val="left" w:pos="869" w:leader="none"/>
        </w:tabs>
        <w:spacing w:lineRule="auto" w:line="240" w:before="57" w:after="57"/>
        <w:ind w:hanging="0" w:start="0"/>
        <w:rPr/>
      </w:pPr>
      <w:r>
        <w:rPr>
          <w:rFonts w:cs="Verdana" w:ascii="Verdana" w:hAnsi="Verdana"/>
          <w:sz w:val="20"/>
          <w:szCs w:val="20"/>
        </w:rPr>
        <w:t>Todas</w:t>
      </w:r>
      <w:r>
        <w:rPr>
          <w:rFonts w:cs="Verdana" w:ascii="Verdana" w:hAnsi="Verdana"/>
          <w:spacing w:val="-1"/>
          <w:sz w:val="20"/>
          <w:szCs w:val="20"/>
        </w:rPr>
        <w:t xml:space="preserve"> </w:t>
      </w:r>
      <w:r>
        <w:rPr>
          <w:rFonts w:cs="Verdana" w:ascii="Verdana" w:hAnsi="Verdana"/>
          <w:sz w:val="20"/>
          <w:szCs w:val="20"/>
        </w:rPr>
        <w:t>as</w:t>
      </w:r>
      <w:r>
        <w:rPr>
          <w:rFonts w:cs="Verdana" w:ascii="Verdana" w:hAnsi="Verdana"/>
          <w:spacing w:val="-1"/>
          <w:sz w:val="20"/>
          <w:szCs w:val="20"/>
        </w:rPr>
        <w:t xml:space="preserve"> </w:t>
      </w:r>
      <w:r>
        <w:rPr>
          <w:rFonts w:cs="Verdana" w:ascii="Verdana" w:hAnsi="Verdana"/>
          <w:sz w:val="20"/>
          <w:szCs w:val="20"/>
        </w:rPr>
        <w:t>sanções</w:t>
      </w:r>
      <w:r>
        <w:rPr>
          <w:rFonts w:cs="Verdana" w:ascii="Verdana" w:hAnsi="Verdana"/>
          <w:spacing w:val="-1"/>
          <w:sz w:val="20"/>
          <w:szCs w:val="20"/>
        </w:rPr>
        <w:t xml:space="preserve"> </w:t>
      </w:r>
      <w:r>
        <w:rPr>
          <w:rFonts w:cs="Verdana" w:ascii="Verdana" w:hAnsi="Verdana"/>
          <w:sz w:val="20"/>
          <w:szCs w:val="20"/>
        </w:rPr>
        <w:t>previstas</w:t>
      </w:r>
      <w:r>
        <w:rPr>
          <w:rFonts w:cs="Verdana" w:ascii="Verdana" w:hAnsi="Verdana"/>
          <w:spacing w:val="-1"/>
          <w:sz w:val="20"/>
          <w:szCs w:val="20"/>
        </w:rPr>
        <w:t xml:space="preserve"> </w:t>
      </w:r>
      <w:r>
        <w:rPr>
          <w:rFonts w:cs="Verdana" w:ascii="Verdana" w:hAnsi="Verdana"/>
          <w:sz w:val="20"/>
          <w:szCs w:val="20"/>
        </w:rPr>
        <w:t>neste</w:t>
      </w:r>
      <w:r>
        <w:rPr>
          <w:rFonts w:cs="Verdana" w:ascii="Verdana" w:hAnsi="Verdana"/>
          <w:spacing w:val="-1"/>
          <w:sz w:val="20"/>
          <w:szCs w:val="20"/>
        </w:rPr>
        <w:t xml:space="preserve"> </w:t>
      </w:r>
      <w:r>
        <w:rPr>
          <w:rFonts w:cs="Verdana" w:ascii="Verdana" w:hAnsi="Verdana"/>
          <w:sz w:val="20"/>
          <w:szCs w:val="20"/>
        </w:rPr>
        <w:t>Contrato poderão</w:t>
      </w:r>
      <w:r>
        <w:rPr>
          <w:rFonts w:cs="Verdana" w:ascii="Verdana" w:hAnsi="Verdana"/>
          <w:spacing w:val="-1"/>
          <w:sz w:val="20"/>
          <w:szCs w:val="20"/>
        </w:rPr>
        <w:t xml:space="preserve"> </w:t>
      </w:r>
      <w:r>
        <w:rPr>
          <w:rFonts w:cs="Verdana" w:ascii="Verdana" w:hAnsi="Verdana"/>
          <w:sz w:val="20"/>
          <w:szCs w:val="20"/>
        </w:rPr>
        <w:t>ser</w:t>
      </w:r>
      <w:r>
        <w:rPr>
          <w:rFonts w:cs="Verdana" w:ascii="Verdana" w:hAnsi="Verdana"/>
          <w:spacing w:val="-2"/>
          <w:sz w:val="20"/>
          <w:szCs w:val="20"/>
        </w:rPr>
        <w:t xml:space="preserve"> </w:t>
      </w:r>
      <w:r>
        <w:rPr>
          <w:rFonts w:cs="Verdana" w:ascii="Verdana" w:hAnsi="Verdana"/>
          <w:sz w:val="20"/>
          <w:szCs w:val="20"/>
        </w:rPr>
        <w:t>aplicadas</w:t>
      </w:r>
      <w:r>
        <w:rPr>
          <w:rFonts w:cs="Verdana" w:ascii="Verdana" w:hAnsi="Verdana"/>
          <w:spacing w:val="-1"/>
          <w:sz w:val="20"/>
          <w:szCs w:val="20"/>
        </w:rPr>
        <w:t xml:space="preserve"> </w:t>
      </w:r>
      <w:r>
        <w:rPr>
          <w:rFonts w:cs="Verdana" w:ascii="Verdana" w:hAnsi="Verdana"/>
          <w:sz w:val="20"/>
          <w:szCs w:val="20"/>
        </w:rPr>
        <w:t>cumulativamente</w:t>
      </w:r>
      <w:r>
        <w:rPr>
          <w:rFonts w:cs="Verdana" w:ascii="Verdana" w:hAnsi="Verdana"/>
          <w:spacing w:val="-2"/>
          <w:sz w:val="20"/>
          <w:szCs w:val="20"/>
        </w:rPr>
        <w:t xml:space="preserve"> </w:t>
      </w:r>
      <w:r>
        <w:rPr>
          <w:rFonts w:cs="Verdana" w:ascii="Verdana" w:hAnsi="Verdana"/>
          <w:sz w:val="20"/>
          <w:szCs w:val="20"/>
        </w:rPr>
        <w:t>com a multa (art. 156, §7º, da Lei nº 14.133, de 2021).</w:t>
      </w:r>
    </w:p>
    <w:p>
      <w:pPr>
        <w:pStyle w:val="ListParagraph"/>
        <w:numPr>
          <w:ilvl w:val="2"/>
          <w:numId w:val="7"/>
        </w:numPr>
        <w:tabs>
          <w:tab w:val="clear" w:pos="709"/>
          <w:tab w:val="left" w:pos="869" w:leader="none"/>
        </w:tabs>
        <w:spacing w:lineRule="auto" w:line="240" w:before="57" w:after="57"/>
        <w:ind w:hanging="0" w:start="0"/>
        <w:rPr/>
      </w:pPr>
      <w:r>
        <w:rPr>
          <w:rFonts w:cs="Verdana" w:ascii="Verdana" w:hAnsi="Verdana"/>
          <w:sz w:val="20"/>
          <w:szCs w:val="20"/>
        </w:rPr>
        <w:t>Antes da aplicação da multa será facultada a defesa do interessado no prazo de 15 (quinze) dias úteis, contado da data de sua intimação (art. 157, da Lei nº 14.133, de 2021)</w:t>
      </w:r>
    </w:p>
    <w:p>
      <w:pPr>
        <w:pStyle w:val="ListParagraph"/>
        <w:numPr>
          <w:ilvl w:val="2"/>
          <w:numId w:val="7"/>
        </w:numPr>
        <w:tabs>
          <w:tab w:val="clear" w:pos="709"/>
          <w:tab w:val="left" w:pos="869" w:leader="none"/>
        </w:tabs>
        <w:spacing w:lineRule="auto" w:line="240" w:before="57" w:after="57"/>
        <w:ind w:hanging="0" w:start="0"/>
        <w:rPr/>
      </w:pPr>
      <w:r>
        <w:rPr>
          <w:rFonts w:cs="Verdana" w:ascii="Verdana" w:hAnsi="Verdana"/>
          <w:sz w:val="20"/>
          <w:szCs w:val="20"/>
        </w:rPr>
        <w:t>Se</w:t>
      </w:r>
      <w:r>
        <w:rPr>
          <w:rFonts w:cs="Verdana" w:ascii="Verdana" w:hAnsi="Verdana"/>
          <w:spacing w:val="-4"/>
          <w:sz w:val="20"/>
          <w:szCs w:val="20"/>
        </w:rPr>
        <w:t xml:space="preserve"> </w:t>
      </w:r>
      <w:r>
        <w:rPr>
          <w:rFonts w:cs="Verdana" w:ascii="Verdana" w:hAnsi="Verdana"/>
          <w:sz w:val="20"/>
          <w:szCs w:val="20"/>
        </w:rPr>
        <w:t>a</w:t>
      </w:r>
      <w:r>
        <w:rPr>
          <w:rFonts w:cs="Verdana" w:ascii="Verdana" w:hAnsi="Verdana"/>
          <w:spacing w:val="-4"/>
          <w:sz w:val="20"/>
          <w:szCs w:val="20"/>
        </w:rPr>
        <w:t xml:space="preserve"> </w:t>
      </w:r>
      <w:r>
        <w:rPr>
          <w:rFonts w:cs="Verdana" w:ascii="Verdana" w:hAnsi="Verdana"/>
          <w:sz w:val="20"/>
          <w:szCs w:val="20"/>
        </w:rPr>
        <w:t>multa</w:t>
      </w:r>
      <w:r>
        <w:rPr>
          <w:rFonts w:cs="Verdana" w:ascii="Verdana" w:hAnsi="Verdana"/>
          <w:spacing w:val="-3"/>
          <w:sz w:val="20"/>
          <w:szCs w:val="20"/>
        </w:rPr>
        <w:t xml:space="preserve"> </w:t>
      </w:r>
      <w:r>
        <w:rPr>
          <w:rFonts w:cs="Verdana" w:ascii="Verdana" w:hAnsi="Verdana"/>
          <w:sz w:val="20"/>
          <w:szCs w:val="20"/>
        </w:rPr>
        <w:t>aplicada</w:t>
      </w:r>
      <w:r>
        <w:rPr>
          <w:rFonts w:cs="Verdana" w:ascii="Verdana" w:hAnsi="Verdana"/>
          <w:spacing w:val="-4"/>
          <w:sz w:val="20"/>
          <w:szCs w:val="20"/>
        </w:rPr>
        <w:t xml:space="preserve"> </w:t>
      </w:r>
      <w:r>
        <w:rPr>
          <w:rFonts w:cs="Verdana" w:ascii="Verdana" w:hAnsi="Verdana"/>
          <w:sz w:val="20"/>
          <w:szCs w:val="20"/>
        </w:rPr>
        <w:t>e</w:t>
      </w:r>
      <w:r>
        <w:rPr>
          <w:rFonts w:cs="Verdana" w:ascii="Verdana" w:hAnsi="Verdana"/>
          <w:spacing w:val="-4"/>
          <w:sz w:val="20"/>
          <w:szCs w:val="20"/>
        </w:rPr>
        <w:t xml:space="preserve"> </w:t>
      </w:r>
      <w:r>
        <w:rPr>
          <w:rFonts w:cs="Verdana" w:ascii="Verdana" w:hAnsi="Verdana"/>
          <w:sz w:val="20"/>
          <w:szCs w:val="20"/>
        </w:rPr>
        <w:t>as</w:t>
      </w:r>
      <w:r>
        <w:rPr>
          <w:rFonts w:cs="Verdana" w:ascii="Verdana" w:hAnsi="Verdana"/>
          <w:spacing w:val="-4"/>
          <w:sz w:val="20"/>
          <w:szCs w:val="20"/>
        </w:rPr>
        <w:t xml:space="preserve"> </w:t>
      </w:r>
      <w:r>
        <w:rPr>
          <w:rFonts w:cs="Verdana" w:ascii="Verdana" w:hAnsi="Verdana"/>
          <w:sz w:val="20"/>
          <w:szCs w:val="20"/>
        </w:rPr>
        <w:t>indenizações</w:t>
      </w:r>
      <w:r>
        <w:rPr>
          <w:rFonts w:cs="Verdana" w:ascii="Verdana" w:hAnsi="Verdana"/>
          <w:spacing w:val="-4"/>
          <w:sz w:val="20"/>
          <w:szCs w:val="20"/>
        </w:rPr>
        <w:t xml:space="preserve"> </w:t>
      </w:r>
      <w:r>
        <w:rPr>
          <w:rFonts w:cs="Verdana" w:ascii="Verdana" w:hAnsi="Verdana"/>
          <w:sz w:val="20"/>
          <w:szCs w:val="20"/>
        </w:rPr>
        <w:t>cabíveis</w:t>
      </w:r>
      <w:r>
        <w:rPr>
          <w:rFonts w:cs="Verdana" w:ascii="Verdana" w:hAnsi="Verdana"/>
          <w:spacing w:val="-4"/>
          <w:sz w:val="20"/>
          <w:szCs w:val="20"/>
        </w:rPr>
        <w:t xml:space="preserve"> </w:t>
      </w:r>
      <w:r>
        <w:rPr>
          <w:rFonts w:cs="Verdana" w:ascii="Verdana" w:hAnsi="Verdana"/>
          <w:sz w:val="20"/>
          <w:szCs w:val="20"/>
        </w:rPr>
        <w:t>forem</w:t>
      </w:r>
      <w:r>
        <w:rPr>
          <w:rFonts w:cs="Verdana" w:ascii="Verdana" w:hAnsi="Verdana"/>
          <w:spacing w:val="-3"/>
          <w:sz w:val="20"/>
          <w:szCs w:val="20"/>
        </w:rPr>
        <w:t xml:space="preserve"> </w:t>
      </w:r>
      <w:r>
        <w:rPr>
          <w:rFonts w:cs="Verdana" w:ascii="Verdana" w:hAnsi="Verdana"/>
          <w:sz w:val="20"/>
          <w:szCs w:val="20"/>
        </w:rPr>
        <w:t>superiores</w:t>
      </w:r>
      <w:r>
        <w:rPr>
          <w:rFonts w:cs="Verdana" w:ascii="Verdana" w:hAnsi="Verdana"/>
          <w:spacing w:val="-4"/>
          <w:sz w:val="20"/>
          <w:szCs w:val="20"/>
        </w:rPr>
        <w:t xml:space="preserve"> </w:t>
      </w:r>
      <w:r>
        <w:rPr>
          <w:rFonts w:cs="Verdana" w:ascii="Verdana" w:hAnsi="Verdana"/>
          <w:sz w:val="20"/>
          <w:szCs w:val="20"/>
        </w:rPr>
        <w:t>ao</w:t>
      </w:r>
      <w:r>
        <w:rPr>
          <w:rFonts w:cs="Verdana" w:ascii="Verdana" w:hAnsi="Verdana"/>
          <w:spacing w:val="-3"/>
          <w:sz w:val="20"/>
          <w:szCs w:val="20"/>
        </w:rPr>
        <w:t xml:space="preserve"> </w:t>
      </w:r>
      <w:r>
        <w:rPr>
          <w:rFonts w:cs="Verdana" w:ascii="Verdana" w:hAnsi="Verdana"/>
          <w:sz w:val="20"/>
          <w:szCs w:val="20"/>
        </w:rPr>
        <w:t>valor</w:t>
      </w:r>
      <w:r>
        <w:rPr>
          <w:rFonts w:cs="Verdana" w:ascii="Verdana" w:hAnsi="Verdana"/>
          <w:spacing w:val="-3"/>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pagamento eventualmente devido pelo Contratante ao Contratado, além da perda desse valor, a diferença será descontada da garantia prestada ou será cobrada judicialmente (art. 156, §8º, da Lei nº 14.133, de 2021).</w:t>
      </w:r>
    </w:p>
    <w:p>
      <w:pPr>
        <w:pStyle w:val="ListParagraph"/>
        <w:numPr>
          <w:ilvl w:val="2"/>
          <w:numId w:val="7"/>
        </w:numPr>
        <w:tabs>
          <w:tab w:val="clear" w:pos="709"/>
          <w:tab w:val="left" w:pos="869" w:leader="none"/>
        </w:tabs>
        <w:spacing w:lineRule="auto" w:line="240" w:before="57" w:after="57"/>
        <w:ind w:hanging="0" w:start="0"/>
        <w:rPr/>
      </w:pPr>
      <w:r>
        <w:rPr>
          <w:rFonts w:cs="Verdana" w:ascii="Verdana" w:hAnsi="Verdana"/>
          <w:sz w:val="20"/>
          <w:szCs w:val="20"/>
        </w:rPr>
        <w:t>Previamente ao encaminhamento à cobrança judicial, a multa poderá ser recolhida administrativamente no prazo máximo de 30 (trinta) dias, a contar da data do recebimento da comunicação enviada pela autoridade competente.</w:t>
      </w:r>
    </w:p>
    <w:p>
      <w:pPr>
        <w:pStyle w:val="ListParagraph"/>
        <w:numPr>
          <w:ilvl w:val="1"/>
          <w:numId w:val="7"/>
        </w:numPr>
        <w:tabs>
          <w:tab w:val="clear" w:pos="709"/>
          <w:tab w:val="left" w:pos="1031" w:leader="none"/>
        </w:tabs>
        <w:spacing w:lineRule="auto" w:line="240" w:before="57" w:after="57"/>
        <w:ind w:hanging="0" w:start="0"/>
        <w:rPr/>
      </w:pPr>
      <w:r>
        <w:rPr>
          <w:rFonts w:cs="Verdana" w:ascii="Verdana" w:hAnsi="Verdana"/>
          <w:sz w:val="20"/>
          <w:szCs w:val="20"/>
        </w:rPr>
        <w:t>A aplicação das sanções realizar-se-á em processo administrativo que assegure o contraditório</w:t>
      </w:r>
      <w:r>
        <w:rPr>
          <w:rFonts w:cs="Verdana" w:ascii="Verdana" w:hAnsi="Verdana"/>
          <w:spacing w:val="-4"/>
          <w:sz w:val="20"/>
          <w:szCs w:val="20"/>
        </w:rPr>
        <w:t xml:space="preserve"> </w:t>
      </w:r>
      <w:r>
        <w:rPr>
          <w:rFonts w:cs="Verdana" w:ascii="Verdana" w:hAnsi="Verdana"/>
          <w:sz w:val="20"/>
          <w:szCs w:val="20"/>
        </w:rPr>
        <w:t>e</w:t>
      </w:r>
      <w:r>
        <w:rPr>
          <w:rFonts w:cs="Verdana" w:ascii="Verdana" w:hAnsi="Verdana"/>
          <w:spacing w:val="-5"/>
          <w:sz w:val="20"/>
          <w:szCs w:val="20"/>
        </w:rPr>
        <w:t xml:space="preserve"> </w:t>
      </w:r>
      <w:r>
        <w:rPr>
          <w:rFonts w:cs="Verdana" w:ascii="Verdana" w:hAnsi="Verdana"/>
          <w:sz w:val="20"/>
          <w:szCs w:val="20"/>
        </w:rPr>
        <w:t>a</w:t>
      </w:r>
      <w:r>
        <w:rPr>
          <w:rFonts w:cs="Verdana" w:ascii="Verdana" w:hAnsi="Verdana"/>
          <w:spacing w:val="-5"/>
          <w:sz w:val="20"/>
          <w:szCs w:val="20"/>
        </w:rPr>
        <w:t xml:space="preserve"> </w:t>
      </w:r>
      <w:r>
        <w:rPr>
          <w:rFonts w:cs="Verdana" w:ascii="Verdana" w:hAnsi="Verdana"/>
          <w:sz w:val="20"/>
          <w:szCs w:val="20"/>
        </w:rPr>
        <w:t>ampla</w:t>
      </w:r>
      <w:r>
        <w:rPr>
          <w:rFonts w:cs="Verdana" w:ascii="Verdana" w:hAnsi="Verdana"/>
          <w:spacing w:val="-5"/>
          <w:sz w:val="20"/>
          <w:szCs w:val="20"/>
        </w:rPr>
        <w:t xml:space="preserve"> </w:t>
      </w:r>
      <w:r>
        <w:rPr>
          <w:rFonts w:cs="Verdana" w:ascii="Verdana" w:hAnsi="Verdana"/>
          <w:sz w:val="20"/>
          <w:szCs w:val="20"/>
        </w:rPr>
        <w:t>defesa</w:t>
      </w:r>
      <w:r>
        <w:rPr>
          <w:rFonts w:cs="Verdana" w:ascii="Verdana" w:hAnsi="Verdana"/>
          <w:spacing w:val="-5"/>
          <w:sz w:val="20"/>
          <w:szCs w:val="20"/>
        </w:rPr>
        <w:t xml:space="preserve"> </w:t>
      </w:r>
      <w:r>
        <w:rPr>
          <w:rFonts w:cs="Verdana" w:ascii="Verdana" w:hAnsi="Verdana"/>
          <w:sz w:val="20"/>
          <w:szCs w:val="20"/>
        </w:rPr>
        <w:t>ao</w:t>
      </w:r>
      <w:r>
        <w:rPr>
          <w:rFonts w:cs="Verdana" w:ascii="Verdana" w:hAnsi="Verdana"/>
          <w:spacing w:val="-4"/>
          <w:sz w:val="20"/>
          <w:szCs w:val="20"/>
        </w:rPr>
        <w:t xml:space="preserve"> </w:t>
      </w:r>
      <w:r>
        <w:rPr>
          <w:rFonts w:cs="Verdana" w:ascii="Verdana" w:hAnsi="Verdana"/>
          <w:sz w:val="20"/>
          <w:szCs w:val="20"/>
        </w:rPr>
        <w:t>Contratado,</w:t>
      </w:r>
      <w:r>
        <w:rPr>
          <w:rFonts w:cs="Verdana" w:ascii="Verdana" w:hAnsi="Verdana"/>
          <w:spacing w:val="-4"/>
          <w:sz w:val="20"/>
          <w:szCs w:val="20"/>
        </w:rPr>
        <w:t xml:space="preserve"> </w:t>
      </w:r>
      <w:r>
        <w:rPr>
          <w:rFonts w:cs="Verdana" w:ascii="Verdana" w:hAnsi="Verdana"/>
          <w:sz w:val="20"/>
          <w:szCs w:val="20"/>
        </w:rPr>
        <w:t>observando-se</w:t>
      </w:r>
      <w:r>
        <w:rPr>
          <w:rFonts w:cs="Verdana" w:ascii="Verdana" w:hAnsi="Verdana"/>
          <w:spacing w:val="-5"/>
          <w:sz w:val="20"/>
          <w:szCs w:val="20"/>
        </w:rPr>
        <w:t xml:space="preserve"> </w:t>
      </w:r>
      <w:r>
        <w:rPr>
          <w:rFonts w:cs="Verdana" w:ascii="Verdana" w:hAnsi="Verdana"/>
          <w:sz w:val="20"/>
          <w:szCs w:val="20"/>
        </w:rPr>
        <w:t>o</w:t>
      </w:r>
      <w:r>
        <w:rPr>
          <w:rFonts w:cs="Verdana" w:ascii="Verdana" w:hAnsi="Verdana"/>
          <w:spacing w:val="-4"/>
          <w:sz w:val="20"/>
          <w:szCs w:val="20"/>
        </w:rPr>
        <w:t xml:space="preserve"> </w:t>
      </w:r>
      <w:r>
        <w:rPr>
          <w:rFonts w:cs="Verdana" w:ascii="Verdana" w:hAnsi="Verdana"/>
          <w:sz w:val="20"/>
          <w:szCs w:val="20"/>
        </w:rPr>
        <w:t>procedimento</w:t>
      </w:r>
      <w:r>
        <w:rPr>
          <w:rFonts w:cs="Verdana" w:ascii="Verdana" w:hAnsi="Verdana"/>
          <w:spacing w:val="-4"/>
          <w:sz w:val="20"/>
          <w:szCs w:val="20"/>
        </w:rPr>
        <w:t xml:space="preserve"> </w:t>
      </w:r>
      <w:r>
        <w:rPr>
          <w:rFonts w:cs="Verdana" w:ascii="Verdana" w:hAnsi="Verdana"/>
          <w:sz w:val="20"/>
          <w:szCs w:val="20"/>
        </w:rPr>
        <w:t>previsto</w:t>
      </w:r>
      <w:r>
        <w:rPr>
          <w:rFonts w:cs="Verdana" w:ascii="Verdana" w:hAnsi="Verdana"/>
          <w:spacing w:val="-4"/>
          <w:sz w:val="20"/>
          <w:szCs w:val="20"/>
        </w:rPr>
        <w:t xml:space="preserve"> </w:t>
      </w:r>
      <w:r>
        <w:rPr>
          <w:rFonts w:cs="Verdana" w:ascii="Verdana" w:hAnsi="Verdana"/>
          <w:sz w:val="20"/>
          <w:szCs w:val="20"/>
        </w:rPr>
        <w:t>no</w:t>
      </w:r>
      <w:r>
        <w:rPr>
          <w:rFonts w:cs="Verdana" w:ascii="Verdana" w:hAnsi="Verdana"/>
          <w:spacing w:val="-4"/>
          <w:sz w:val="20"/>
          <w:szCs w:val="20"/>
        </w:rPr>
        <w:t xml:space="preserve"> </w:t>
      </w:r>
      <w:r>
        <w:rPr>
          <w:rFonts w:cs="Verdana" w:ascii="Verdana" w:hAnsi="Verdana"/>
          <w:sz w:val="20"/>
          <w:szCs w:val="20"/>
        </w:rPr>
        <w:t>caput e parágrafos do art. 158 da Lei nº 14.133, de 2021, para as penalidades de impedimento de licitar e contratar e de declaração de inidoneidade para licitar ou contratar.</w:t>
      </w:r>
    </w:p>
    <w:p>
      <w:pPr>
        <w:pStyle w:val="ListParagraph"/>
        <w:numPr>
          <w:ilvl w:val="1"/>
          <w:numId w:val="7"/>
        </w:numPr>
        <w:tabs>
          <w:tab w:val="clear" w:pos="709"/>
          <w:tab w:val="left" w:pos="675" w:leader="none"/>
          <w:tab w:val="left" w:pos="1738" w:leader="none"/>
        </w:tabs>
        <w:spacing w:lineRule="auto" w:line="240" w:before="57" w:after="57"/>
        <w:ind w:hanging="0" w:start="0"/>
        <w:rPr/>
      </w:pPr>
      <w:r>
        <w:rPr>
          <w:rFonts w:cs="Verdana" w:ascii="Verdana" w:hAnsi="Verdana"/>
          <w:sz w:val="20"/>
          <w:szCs w:val="20"/>
        </w:rPr>
        <w:t>Na</w:t>
      </w:r>
      <w:r>
        <w:rPr>
          <w:rFonts w:cs="Verdana" w:ascii="Verdana" w:hAnsi="Verdana"/>
          <w:spacing w:val="-3"/>
          <w:sz w:val="20"/>
          <w:szCs w:val="20"/>
        </w:rPr>
        <w:t xml:space="preserve"> </w:t>
      </w:r>
      <w:r>
        <w:rPr>
          <w:rFonts w:cs="Verdana" w:ascii="Verdana" w:hAnsi="Verdana"/>
          <w:sz w:val="20"/>
          <w:szCs w:val="20"/>
        </w:rPr>
        <w:t>aplicação</w:t>
      </w:r>
      <w:r>
        <w:rPr>
          <w:rFonts w:cs="Verdana" w:ascii="Verdana" w:hAnsi="Verdana"/>
          <w:spacing w:val="-1"/>
          <w:sz w:val="20"/>
          <w:szCs w:val="20"/>
        </w:rPr>
        <w:t xml:space="preserve"> </w:t>
      </w:r>
      <w:r>
        <w:rPr>
          <w:rFonts w:cs="Verdana" w:ascii="Verdana" w:hAnsi="Verdana"/>
          <w:sz w:val="20"/>
          <w:szCs w:val="20"/>
        </w:rPr>
        <w:t>das</w:t>
      </w:r>
      <w:r>
        <w:rPr>
          <w:rFonts w:cs="Verdana" w:ascii="Verdana" w:hAnsi="Verdana"/>
          <w:spacing w:val="-2"/>
          <w:sz w:val="20"/>
          <w:szCs w:val="20"/>
        </w:rPr>
        <w:t xml:space="preserve"> </w:t>
      </w:r>
      <w:r>
        <w:rPr>
          <w:rFonts w:cs="Verdana" w:ascii="Verdana" w:hAnsi="Verdana"/>
          <w:sz w:val="20"/>
          <w:szCs w:val="20"/>
        </w:rPr>
        <w:t>sanções serão considerados</w:t>
      </w:r>
      <w:r>
        <w:rPr>
          <w:rFonts w:cs="Verdana" w:ascii="Verdana" w:hAnsi="Verdana"/>
          <w:spacing w:val="-2"/>
          <w:sz w:val="20"/>
          <w:szCs w:val="20"/>
        </w:rPr>
        <w:t xml:space="preserve"> </w:t>
      </w:r>
      <w:r>
        <w:rPr>
          <w:rFonts w:cs="Verdana" w:ascii="Verdana" w:hAnsi="Verdana"/>
          <w:sz w:val="20"/>
          <w:szCs w:val="20"/>
        </w:rPr>
        <w:t>(art. 156,</w:t>
      </w:r>
      <w:r>
        <w:rPr>
          <w:rFonts w:cs="Verdana" w:ascii="Verdana" w:hAnsi="Verdana"/>
          <w:spacing w:val="-1"/>
          <w:sz w:val="20"/>
          <w:szCs w:val="20"/>
        </w:rPr>
        <w:t xml:space="preserve"> </w:t>
      </w:r>
      <w:r>
        <w:rPr>
          <w:rFonts w:cs="Verdana" w:ascii="Verdana" w:hAnsi="Verdana"/>
          <w:sz w:val="20"/>
          <w:szCs w:val="20"/>
        </w:rPr>
        <w:t>§1º,</w:t>
      </w:r>
      <w:r>
        <w:rPr>
          <w:rFonts w:cs="Verdana" w:ascii="Verdana" w:hAnsi="Verdana"/>
          <w:spacing w:val="-1"/>
          <w:sz w:val="20"/>
          <w:szCs w:val="20"/>
        </w:rPr>
        <w:t xml:space="preserve"> </w:t>
      </w:r>
      <w:r>
        <w:rPr>
          <w:rFonts w:cs="Verdana" w:ascii="Verdana" w:hAnsi="Verdana"/>
          <w:sz w:val="20"/>
          <w:szCs w:val="20"/>
        </w:rPr>
        <w:t>da</w:t>
      </w:r>
      <w:r>
        <w:rPr>
          <w:rFonts w:cs="Verdana" w:ascii="Verdana" w:hAnsi="Verdana"/>
          <w:spacing w:val="-1"/>
          <w:sz w:val="20"/>
          <w:szCs w:val="20"/>
        </w:rPr>
        <w:t xml:space="preserve"> </w:t>
      </w:r>
      <w:r>
        <w:rPr>
          <w:rFonts w:cs="Verdana" w:ascii="Verdana" w:hAnsi="Verdana"/>
          <w:sz w:val="20"/>
          <w:szCs w:val="20"/>
        </w:rPr>
        <w:t>Lei</w:t>
      </w:r>
      <w:r>
        <w:rPr>
          <w:rFonts w:cs="Verdana" w:ascii="Verdana" w:hAnsi="Verdana"/>
          <w:spacing w:val="-1"/>
          <w:sz w:val="20"/>
          <w:szCs w:val="20"/>
        </w:rPr>
        <w:t xml:space="preserve"> </w:t>
      </w:r>
      <w:r>
        <w:rPr>
          <w:rFonts w:cs="Verdana" w:ascii="Verdana" w:hAnsi="Verdana"/>
          <w:sz w:val="20"/>
          <w:szCs w:val="20"/>
        </w:rPr>
        <w:t>nº</w:t>
      </w:r>
      <w:r>
        <w:rPr>
          <w:rFonts w:cs="Verdana" w:ascii="Verdana" w:hAnsi="Verdana"/>
          <w:spacing w:val="-2"/>
          <w:sz w:val="20"/>
          <w:szCs w:val="20"/>
        </w:rPr>
        <w:t xml:space="preserve"> </w:t>
      </w:r>
      <w:r>
        <w:rPr>
          <w:rFonts w:cs="Verdana" w:ascii="Verdana" w:hAnsi="Verdana"/>
          <w:sz w:val="20"/>
          <w:szCs w:val="20"/>
        </w:rPr>
        <w:t>14.133,</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1"/>
          <w:sz w:val="20"/>
          <w:szCs w:val="20"/>
        </w:rPr>
        <w:t xml:space="preserve"> </w:t>
      </w:r>
      <w:r>
        <w:rPr>
          <w:rFonts w:cs="Verdana" w:ascii="Verdana" w:hAnsi="Verdana"/>
          <w:spacing w:val="-2"/>
          <w:sz w:val="20"/>
          <w:szCs w:val="20"/>
        </w:rPr>
        <w:t>2021):</w:t>
      </w:r>
    </w:p>
    <w:p>
      <w:pPr>
        <w:pStyle w:val="ListParagraph"/>
        <w:numPr>
          <w:ilvl w:val="0"/>
          <w:numId w:val="10"/>
        </w:numPr>
        <w:tabs>
          <w:tab w:val="clear" w:pos="709"/>
          <w:tab w:val="left" w:pos="-326" w:leader="none"/>
          <w:tab w:val="left" w:pos="900" w:leader="none"/>
        </w:tabs>
        <w:spacing w:lineRule="auto" w:line="240" w:before="57" w:after="57"/>
        <w:ind w:firstLine="567" w:start="0"/>
        <w:rPr/>
      </w:pPr>
      <w:r>
        <w:rPr>
          <w:rFonts w:cs="Verdana" w:ascii="Verdana" w:hAnsi="Verdana"/>
          <w:sz w:val="20"/>
          <w:szCs w:val="20"/>
        </w:rPr>
        <w:t>a</w:t>
      </w:r>
      <w:r>
        <w:rPr>
          <w:rFonts w:cs="Verdana" w:ascii="Verdana" w:hAnsi="Verdana"/>
          <w:spacing w:val="-2"/>
          <w:sz w:val="20"/>
          <w:szCs w:val="20"/>
        </w:rPr>
        <w:t xml:space="preserve"> </w:t>
      </w:r>
      <w:r>
        <w:rPr>
          <w:rFonts w:cs="Verdana" w:ascii="Verdana" w:hAnsi="Verdana"/>
          <w:sz w:val="20"/>
          <w:szCs w:val="20"/>
        </w:rPr>
        <w:t>natureza</w:t>
      </w:r>
      <w:r>
        <w:rPr>
          <w:rFonts w:cs="Verdana" w:ascii="Verdana" w:hAnsi="Verdana"/>
          <w:spacing w:val="-1"/>
          <w:sz w:val="20"/>
          <w:szCs w:val="20"/>
        </w:rPr>
        <w:t xml:space="preserve"> </w:t>
      </w:r>
      <w:r>
        <w:rPr>
          <w:rFonts w:cs="Verdana" w:ascii="Verdana" w:hAnsi="Verdana"/>
          <w:sz w:val="20"/>
          <w:szCs w:val="20"/>
        </w:rPr>
        <w:t>e a</w:t>
      </w:r>
      <w:r>
        <w:rPr>
          <w:rFonts w:cs="Verdana" w:ascii="Verdana" w:hAnsi="Verdana"/>
          <w:spacing w:val="-1"/>
          <w:sz w:val="20"/>
          <w:szCs w:val="20"/>
        </w:rPr>
        <w:t xml:space="preserve"> </w:t>
      </w:r>
      <w:r>
        <w:rPr>
          <w:rFonts w:cs="Verdana" w:ascii="Verdana" w:hAnsi="Verdana"/>
          <w:sz w:val="20"/>
          <w:szCs w:val="20"/>
        </w:rPr>
        <w:t>gravidade</w:t>
      </w:r>
      <w:r>
        <w:rPr>
          <w:rFonts w:cs="Verdana" w:ascii="Verdana" w:hAnsi="Verdana"/>
          <w:spacing w:val="-2"/>
          <w:sz w:val="20"/>
          <w:szCs w:val="20"/>
        </w:rPr>
        <w:t xml:space="preserve"> </w:t>
      </w:r>
      <w:r>
        <w:rPr>
          <w:rFonts w:cs="Verdana" w:ascii="Verdana" w:hAnsi="Verdana"/>
          <w:sz w:val="20"/>
          <w:szCs w:val="20"/>
        </w:rPr>
        <w:t>da</w:t>
      </w:r>
      <w:r>
        <w:rPr>
          <w:rFonts w:cs="Verdana" w:ascii="Verdana" w:hAnsi="Verdana"/>
          <w:spacing w:val="-1"/>
          <w:sz w:val="20"/>
          <w:szCs w:val="20"/>
        </w:rPr>
        <w:t xml:space="preserve"> </w:t>
      </w:r>
      <w:r>
        <w:rPr>
          <w:rFonts w:cs="Verdana" w:ascii="Verdana" w:hAnsi="Verdana"/>
          <w:sz w:val="20"/>
          <w:szCs w:val="20"/>
        </w:rPr>
        <w:t>infração</w:t>
      </w:r>
      <w:r>
        <w:rPr>
          <w:rFonts w:cs="Verdana" w:ascii="Verdana" w:hAnsi="Verdana"/>
          <w:spacing w:val="2"/>
          <w:sz w:val="20"/>
          <w:szCs w:val="20"/>
        </w:rPr>
        <w:t xml:space="preserve"> </w:t>
      </w:r>
      <w:r>
        <w:rPr>
          <w:rFonts w:cs="Verdana" w:ascii="Verdana" w:hAnsi="Verdana"/>
          <w:spacing w:val="-2"/>
          <w:sz w:val="20"/>
          <w:szCs w:val="20"/>
        </w:rPr>
        <w:t>cometida;</w:t>
      </w:r>
    </w:p>
    <w:p>
      <w:pPr>
        <w:pStyle w:val="ListParagraph"/>
        <w:numPr>
          <w:ilvl w:val="0"/>
          <w:numId w:val="10"/>
        </w:numPr>
        <w:tabs>
          <w:tab w:val="clear" w:pos="709"/>
          <w:tab w:val="left" w:pos="840" w:leader="none"/>
        </w:tabs>
        <w:spacing w:lineRule="auto" w:line="240" w:before="57" w:after="57"/>
        <w:ind w:firstLine="567" w:start="0"/>
        <w:rPr/>
      </w:pPr>
      <w:r>
        <w:rPr>
          <w:rFonts w:cs="Verdana" w:ascii="Verdana" w:hAnsi="Verdana"/>
          <w:sz w:val="20"/>
          <w:szCs w:val="20"/>
        </w:rPr>
        <w:t>as</w:t>
      </w:r>
      <w:r>
        <w:rPr>
          <w:rFonts w:cs="Verdana" w:ascii="Verdana" w:hAnsi="Verdana"/>
          <w:spacing w:val="-3"/>
          <w:sz w:val="20"/>
          <w:szCs w:val="20"/>
        </w:rPr>
        <w:t xml:space="preserve"> </w:t>
      </w:r>
      <w:r>
        <w:rPr>
          <w:rFonts w:cs="Verdana" w:ascii="Verdana" w:hAnsi="Verdana"/>
          <w:sz w:val="20"/>
          <w:szCs w:val="20"/>
        </w:rPr>
        <w:t>peculiaridades</w:t>
      </w:r>
      <w:r>
        <w:rPr>
          <w:rFonts w:cs="Verdana" w:ascii="Verdana" w:hAnsi="Verdana"/>
          <w:spacing w:val="-2"/>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z w:val="20"/>
          <w:szCs w:val="20"/>
        </w:rPr>
        <w:t>caso</w:t>
      </w:r>
      <w:r>
        <w:rPr>
          <w:rFonts w:cs="Verdana" w:ascii="Verdana" w:hAnsi="Verdana"/>
          <w:spacing w:val="-1"/>
          <w:sz w:val="20"/>
          <w:szCs w:val="20"/>
        </w:rPr>
        <w:t xml:space="preserve"> </w:t>
      </w:r>
      <w:r>
        <w:rPr>
          <w:rFonts w:cs="Verdana" w:ascii="Verdana" w:hAnsi="Verdana"/>
          <w:spacing w:val="-2"/>
          <w:sz w:val="20"/>
          <w:szCs w:val="20"/>
        </w:rPr>
        <w:t>concreto;</w:t>
      </w:r>
    </w:p>
    <w:p>
      <w:pPr>
        <w:pStyle w:val="ListParagraph"/>
        <w:numPr>
          <w:ilvl w:val="0"/>
          <w:numId w:val="10"/>
        </w:numPr>
        <w:tabs>
          <w:tab w:val="clear" w:pos="709"/>
          <w:tab w:val="left" w:pos="-326" w:leader="none"/>
          <w:tab w:val="left" w:pos="855" w:leader="none"/>
        </w:tabs>
        <w:spacing w:lineRule="auto" w:line="240" w:before="57" w:after="57"/>
        <w:ind w:firstLine="567" w:start="0"/>
        <w:rPr/>
      </w:pPr>
      <w:r>
        <w:rPr>
          <w:rFonts w:cs="Verdana" w:ascii="Verdana" w:hAnsi="Verdana"/>
          <w:sz w:val="20"/>
          <w:szCs w:val="20"/>
        </w:rPr>
        <w:t>as</w:t>
      </w:r>
      <w:r>
        <w:rPr>
          <w:rFonts w:cs="Verdana" w:ascii="Verdana" w:hAnsi="Verdana"/>
          <w:spacing w:val="-3"/>
          <w:sz w:val="20"/>
          <w:szCs w:val="20"/>
        </w:rPr>
        <w:t xml:space="preserve"> </w:t>
      </w:r>
      <w:r>
        <w:rPr>
          <w:rFonts w:cs="Verdana" w:ascii="Verdana" w:hAnsi="Verdana"/>
          <w:sz w:val="20"/>
          <w:szCs w:val="20"/>
        </w:rPr>
        <w:t>circunstâncias</w:t>
      </w:r>
      <w:r>
        <w:rPr>
          <w:rFonts w:cs="Verdana" w:ascii="Verdana" w:hAnsi="Verdana"/>
          <w:spacing w:val="-2"/>
          <w:sz w:val="20"/>
          <w:szCs w:val="20"/>
        </w:rPr>
        <w:t xml:space="preserve"> </w:t>
      </w:r>
      <w:r>
        <w:rPr>
          <w:rFonts w:cs="Verdana" w:ascii="Verdana" w:hAnsi="Verdana"/>
          <w:sz w:val="20"/>
          <w:szCs w:val="20"/>
        </w:rPr>
        <w:t>agravantes</w:t>
      </w:r>
      <w:r>
        <w:rPr>
          <w:rFonts w:cs="Verdana" w:ascii="Verdana" w:hAnsi="Verdana"/>
          <w:spacing w:val="-3"/>
          <w:sz w:val="20"/>
          <w:szCs w:val="20"/>
        </w:rPr>
        <w:t xml:space="preserve"> </w:t>
      </w:r>
      <w:r>
        <w:rPr>
          <w:rFonts w:cs="Verdana" w:ascii="Verdana" w:hAnsi="Verdana"/>
          <w:sz w:val="20"/>
          <w:szCs w:val="20"/>
        </w:rPr>
        <w:t>ou</w:t>
      </w:r>
      <w:r>
        <w:rPr>
          <w:rFonts w:cs="Verdana" w:ascii="Verdana" w:hAnsi="Verdana"/>
          <w:spacing w:val="-1"/>
          <w:sz w:val="20"/>
          <w:szCs w:val="20"/>
        </w:rPr>
        <w:t xml:space="preserve"> </w:t>
      </w:r>
      <w:r>
        <w:rPr>
          <w:rFonts w:cs="Verdana" w:ascii="Verdana" w:hAnsi="Verdana"/>
          <w:spacing w:val="-2"/>
          <w:sz w:val="20"/>
          <w:szCs w:val="20"/>
        </w:rPr>
        <w:t>atenuantes;</w:t>
      </w:r>
    </w:p>
    <w:p>
      <w:pPr>
        <w:pStyle w:val="ListParagraph"/>
        <w:numPr>
          <w:ilvl w:val="0"/>
          <w:numId w:val="10"/>
        </w:numPr>
        <w:tabs>
          <w:tab w:val="clear" w:pos="709"/>
          <w:tab w:val="left" w:pos="840" w:leader="none"/>
        </w:tabs>
        <w:spacing w:lineRule="auto" w:line="240" w:before="57" w:after="57"/>
        <w:ind w:firstLine="567" w:start="0"/>
        <w:rPr/>
      </w:pPr>
      <w:r>
        <w:rPr>
          <w:rFonts w:cs="Verdana" w:ascii="Verdana" w:hAnsi="Verdana"/>
          <w:sz w:val="20"/>
          <w:szCs w:val="20"/>
        </w:rPr>
        <w:t>os</w:t>
      </w:r>
      <w:r>
        <w:rPr>
          <w:rFonts w:cs="Verdana" w:ascii="Verdana" w:hAnsi="Verdana"/>
          <w:spacing w:val="-2"/>
          <w:sz w:val="20"/>
          <w:szCs w:val="20"/>
        </w:rPr>
        <w:t xml:space="preserve"> </w:t>
      </w:r>
      <w:r>
        <w:rPr>
          <w:rFonts w:cs="Verdana" w:ascii="Verdana" w:hAnsi="Verdana"/>
          <w:sz w:val="20"/>
          <w:szCs w:val="20"/>
        </w:rPr>
        <w:t>danos</w:t>
      </w:r>
      <w:r>
        <w:rPr>
          <w:rFonts w:cs="Verdana" w:ascii="Verdana" w:hAnsi="Verdana"/>
          <w:spacing w:val="-2"/>
          <w:sz w:val="20"/>
          <w:szCs w:val="20"/>
        </w:rPr>
        <w:t xml:space="preserve"> </w:t>
      </w:r>
      <w:r>
        <w:rPr>
          <w:rFonts w:cs="Verdana" w:ascii="Verdana" w:hAnsi="Verdana"/>
          <w:sz w:val="20"/>
          <w:szCs w:val="20"/>
        </w:rPr>
        <w:t>que</w:t>
      </w:r>
      <w:r>
        <w:rPr>
          <w:rFonts w:cs="Verdana" w:ascii="Verdana" w:hAnsi="Verdana"/>
          <w:spacing w:val="-2"/>
          <w:sz w:val="20"/>
          <w:szCs w:val="20"/>
        </w:rPr>
        <w:t xml:space="preserve"> </w:t>
      </w:r>
      <w:r>
        <w:rPr>
          <w:rFonts w:cs="Verdana" w:ascii="Verdana" w:hAnsi="Verdana"/>
          <w:sz w:val="20"/>
          <w:szCs w:val="20"/>
        </w:rPr>
        <w:t>dela</w:t>
      </w:r>
      <w:r>
        <w:rPr>
          <w:rFonts w:cs="Verdana" w:ascii="Verdana" w:hAnsi="Verdana"/>
          <w:spacing w:val="-1"/>
          <w:sz w:val="20"/>
          <w:szCs w:val="20"/>
        </w:rPr>
        <w:t xml:space="preserve"> </w:t>
      </w:r>
      <w:r>
        <w:rPr>
          <w:rFonts w:cs="Verdana" w:ascii="Verdana" w:hAnsi="Verdana"/>
          <w:sz w:val="20"/>
          <w:szCs w:val="20"/>
        </w:rPr>
        <w:t>provierem</w:t>
      </w:r>
      <w:r>
        <w:rPr>
          <w:rFonts w:cs="Verdana" w:ascii="Verdana" w:hAnsi="Verdana"/>
          <w:spacing w:val="-1"/>
          <w:sz w:val="20"/>
          <w:szCs w:val="20"/>
        </w:rPr>
        <w:t xml:space="preserve"> </w:t>
      </w:r>
      <w:r>
        <w:rPr>
          <w:rFonts w:cs="Verdana" w:ascii="Verdana" w:hAnsi="Verdana"/>
          <w:sz w:val="20"/>
          <w:szCs w:val="20"/>
        </w:rPr>
        <w:t>para</w:t>
      </w:r>
      <w:r>
        <w:rPr>
          <w:rFonts w:cs="Verdana" w:ascii="Verdana" w:hAnsi="Verdana"/>
          <w:spacing w:val="-2"/>
          <w:sz w:val="20"/>
          <w:szCs w:val="20"/>
        </w:rPr>
        <w:t xml:space="preserve"> </w:t>
      </w:r>
      <w:r>
        <w:rPr>
          <w:rFonts w:cs="Verdana" w:ascii="Verdana" w:hAnsi="Verdana"/>
          <w:sz w:val="20"/>
          <w:szCs w:val="20"/>
        </w:rPr>
        <w:t>o</w:t>
      </w:r>
      <w:r>
        <w:rPr>
          <w:rFonts w:cs="Verdana" w:ascii="Verdana" w:hAnsi="Verdana"/>
          <w:spacing w:val="1"/>
          <w:sz w:val="20"/>
          <w:szCs w:val="20"/>
        </w:rPr>
        <w:t xml:space="preserve"> </w:t>
      </w:r>
      <w:r>
        <w:rPr>
          <w:rFonts w:cs="Verdana" w:ascii="Verdana" w:hAnsi="Verdana"/>
          <w:spacing w:val="-2"/>
          <w:sz w:val="20"/>
          <w:szCs w:val="20"/>
        </w:rPr>
        <w:t>Contratante;</w:t>
      </w:r>
    </w:p>
    <w:p>
      <w:pPr>
        <w:pStyle w:val="ListParagraph"/>
        <w:numPr>
          <w:ilvl w:val="0"/>
          <w:numId w:val="10"/>
        </w:numPr>
        <w:tabs>
          <w:tab w:val="clear" w:pos="709"/>
          <w:tab w:val="left" w:pos="855" w:leader="none"/>
        </w:tabs>
        <w:spacing w:lineRule="auto" w:line="240" w:before="57" w:after="57"/>
        <w:ind w:firstLine="567" w:start="0"/>
        <w:rPr/>
      </w:pPr>
      <w:r>
        <w:rPr>
          <w:rFonts w:cs="Verdana" w:ascii="Verdana" w:hAnsi="Verdana"/>
          <w:sz w:val="20"/>
          <w:szCs w:val="20"/>
        </w:rPr>
        <w:t>a implantação ou o aperfeiçoamento de programa de integridade, conforme normas e orientações dos órgãos de controle.</w:t>
      </w:r>
    </w:p>
    <w:p>
      <w:pPr>
        <w:pStyle w:val="ListParagraph"/>
        <w:numPr>
          <w:ilvl w:val="1"/>
          <w:numId w:val="7"/>
        </w:numPr>
        <w:tabs>
          <w:tab w:val="clear" w:pos="709"/>
          <w:tab w:val="left" w:pos="735" w:leader="none"/>
        </w:tabs>
        <w:spacing w:lineRule="auto" w:line="240" w:before="57" w:after="57"/>
        <w:ind w:hanging="0" w:start="0"/>
        <w:rPr/>
      </w:pPr>
      <w:r>
        <w:rPr>
          <w:rFonts w:cs="Verdana" w:ascii="Verdana" w:hAnsi="Verdana"/>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pPr>
        <w:pStyle w:val="ListParagraph"/>
        <w:numPr>
          <w:ilvl w:val="1"/>
          <w:numId w:val="7"/>
        </w:numPr>
        <w:tabs>
          <w:tab w:val="clear" w:pos="709"/>
          <w:tab w:val="left" w:pos="735" w:leader="none"/>
        </w:tabs>
        <w:spacing w:lineRule="auto" w:line="240" w:before="57" w:after="57"/>
        <w:ind w:hanging="0" w:start="0"/>
        <w:rPr/>
      </w:pP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personalidade</w:t>
      </w:r>
      <w:r>
        <w:rPr>
          <w:rFonts w:cs="Verdana" w:ascii="Verdana" w:hAnsi="Verdana"/>
          <w:spacing w:val="-10"/>
          <w:sz w:val="20"/>
          <w:szCs w:val="20"/>
        </w:rPr>
        <w:t xml:space="preserve"> </w:t>
      </w:r>
      <w:r>
        <w:rPr>
          <w:rFonts w:cs="Verdana" w:ascii="Verdana" w:hAnsi="Verdana"/>
          <w:sz w:val="20"/>
          <w:szCs w:val="20"/>
        </w:rPr>
        <w:t>jurídica</w:t>
      </w:r>
      <w:r>
        <w:rPr>
          <w:rFonts w:cs="Verdana" w:ascii="Verdana" w:hAnsi="Verdana"/>
          <w:spacing w:val="-8"/>
          <w:sz w:val="20"/>
          <w:szCs w:val="20"/>
        </w:rPr>
        <w:t xml:space="preserve"> </w:t>
      </w:r>
      <w:r>
        <w:rPr>
          <w:rFonts w:cs="Verdana" w:ascii="Verdana" w:hAnsi="Verdana"/>
          <w:sz w:val="20"/>
          <w:szCs w:val="20"/>
        </w:rPr>
        <w:t>do</w:t>
      </w:r>
      <w:r>
        <w:rPr>
          <w:rFonts w:cs="Verdana" w:ascii="Verdana" w:hAnsi="Verdana"/>
          <w:spacing w:val="-7"/>
          <w:sz w:val="20"/>
          <w:szCs w:val="20"/>
        </w:rPr>
        <w:t xml:space="preserve"> </w:t>
      </w:r>
      <w:r>
        <w:rPr>
          <w:rFonts w:cs="Verdana" w:ascii="Verdana" w:hAnsi="Verdana"/>
          <w:sz w:val="20"/>
          <w:szCs w:val="20"/>
        </w:rPr>
        <w:t>Contratado</w:t>
      </w:r>
      <w:r>
        <w:rPr>
          <w:rFonts w:cs="Verdana" w:ascii="Verdana" w:hAnsi="Verdana"/>
          <w:spacing w:val="-7"/>
          <w:sz w:val="20"/>
          <w:szCs w:val="20"/>
        </w:rPr>
        <w:t xml:space="preserve"> </w:t>
      </w:r>
      <w:r>
        <w:rPr>
          <w:rFonts w:cs="Verdana" w:ascii="Verdana" w:hAnsi="Verdana"/>
          <w:sz w:val="20"/>
          <w:szCs w:val="20"/>
        </w:rPr>
        <w:t>poderá</w:t>
      </w:r>
      <w:r>
        <w:rPr>
          <w:rFonts w:cs="Verdana" w:ascii="Verdana" w:hAnsi="Verdana"/>
          <w:spacing w:val="-9"/>
          <w:sz w:val="20"/>
          <w:szCs w:val="20"/>
        </w:rPr>
        <w:t xml:space="preserve"> </w:t>
      </w:r>
      <w:r>
        <w:rPr>
          <w:rFonts w:cs="Verdana" w:ascii="Verdana" w:hAnsi="Verdana"/>
          <w:sz w:val="20"/>
          <w:szCs w:val="20"/>
        </w:rPr>
        <w:t>ser</w:t>
      </w:r>
      <w:r>
        <w:rPr>
          <w:rFonts w:cs="Verdana" w:ascii="Verdana" w:hAnsi="Verdana"/>
          <w:spacing w:val="-5"/>
          <w:sz w:val="20"/>
          <w:szCs w:val="20"/>
        </w:rPr>
        <w:t xml:space="preserve"> </w:t>
      </w:r>
      <w:r>
        <w:rPr>
          <w:rFonts w:cs="Verdana" w:ascii="Verdana" w:hAnsi="Verdana"/>
          <w:sz w:val="20"/>
          <w:szCs w:val="20"/>
        </w:rPr>
        <w:t>desconsiderada</w:t>
      </w:r>
      <w:r>
        <w:rPr>
          <w:rFonts w:cs="Verdana" w:ascii="Verdana" w:hAnsi="Verdana"/>
          <w:spacing w:val="-8"/>
          <w:sz w:val="20"/>
          <w:szCs w:val="20"/>
        </w:rPr>
        <w:t xml:space="preserve"> </w:t>
      </w:r>
      <w:r>
        <w:rPr>
          <w:rFonts w:cs="Verdana" w:ascii="Verdana" w:hAnsi="Verdana"/>
          <w:sz w:val="20"/>
          <w:szCs w:val="20"/>
        </w:rPr>
        <w:t>sempre</w:t>
      </w:r>
      <w:r>
        <w:rPr>
          <w:rFonts w:cs="Verdana" w:ascii="Verdana" w:hAnsi="Verdana"/>
          <w:spacing w:val="-8"/>
          <w:sz w:val="20"/>
          <w:szCs w:val="20"/>
        </w:rPr>
        <w:t xml:space="preserve"> </w:t>
      </w:r>
      <w:r>
        <w:rPr>
          <w:rFonts w:cs="Verdana" w:ascii="Verdana" w:hAnsi="Verdana"/>
          <w:sz w:val="20"/>
          <w:szCs w:val="20"/>
        </w:rPr>
        <w:t>que</w:t>
      </w:r>
      <w:r>
        <w:rPr>
          <w:rFonts w:cs="Verdana" w:ascii="Verdana" w:hAnsi="Verdana"/>
          <w:spacing w:val="-8"/>
          <w:sz w:val="20"/>
          <w:szCs w:val="20"/>
        </w:rPr>
        <w:t xml:space="preserve"> </w:t>
      </w:r>
      <w:r>
        <w:rPr>
          <w:rFonts w:cs="Verdana" w:ascii="Verdana" w:hAnsi="Verdana"/>
          <w:sz w:val="20"/>
          <w:szCs w:val="20"/>
        </w:rPr>
        <w:t>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w:t>
      </w:r>
      <w:r>
        <w:rPr>
          <w:rFonts w:cs="Verdana" w:ascii="Verdana" w:hAnsi="Verdana"/>
          <w:spacing w:val="-11"/>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coligação</w:t>
      </w:r>
      <w:r>
        <w:rPr>
          <w:rFonts w:cs="Verdana" w:ascii="Verdana" w:hAnsi="Verdana"/>
          <w:spacing w:val="-11"/>
          <w:sz w:val="20"/>
          <w:szCs w:val="20"/>
        </w:rPr>
        <w:t xml:space="preserve"> </w:t>
      </w:r>
      <w:r>
        <w:rPr>
          <w:rFonts w:cs="Verdana" w:ascii="Verdana" w:hAnsi="Verdana"/>
          <w:sz w:val="20"/>
          <w:szCs w:val="20"/>
        </w:rPr>
        <w:t>ou</w:t>
      </w:r>
      <w:r>
        <w:rPr>
          <w:rFonts w:cs="Verdana" w:ascii="Verdana" w:hAnsi="Verdana"/>
          <w:spacing w:val="-11"/>
          <w:sz w:val="20"/>
          <w:szCs w:val="20"/>
        </w:rPr>
        <w:t xml:space="preserve"> </w:t>
      </w:r>
      <w:r>
        <w:rPr>
          <w:rFonts w:cs="Verdana" w:ascii="Verdana" w:hAnsi="Verdana"/>
          <w:sz w:val="20"/>
          <w:szCs w:val="20"/>
        </w:rPr>
        <w:t>controle,</w:t>
      </w:r>
      <w:r>
        <w:rPr>
          <w:rFonts w:cs="Verdana" w:ascii="Verdana" w:hAnsi="Verdana"/>
          <w:spacing w:val="-11"/>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fato</w:t>
      </w:r>
      <w:r>
        <w:rPr>
          <w:rFonts w:cs="Verdana" w:ascii="Verdana" w:hAnsi="Verdana"/>
          <w:spacing w:val="-10"/>
          <w:sz w:val="20"/>
          <w:szCs w:val="20"/>
        </w:rPr>
        <w:t xml:space="preserve"> </w:t>
      </w:r>
      <w:r>
        <w:rPr>
          <w:rFonts w:cs="Verdana" w:ascii="Verdana" w:hAnsi="Verdana"/>
          <w:sz w:val="20"/>
          <w:szCs w:val="20"/>
        </w:rPr>
        <w:t>ou</w:t>
      </w:r>
      <w:r>
        <w:rPr>
          <w:rFonts w:cs="Verdana" w:ascii="Verdana" w:hAnsi="Verdana"/>
          <w:spacing w:val="-11"/>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direito,</w:t>
      </w:r>
      <w:r>
        <w:rPr>
          <w:rFonts w:cs="Verdana" w:ascii="Verdana" w:hAnsi="Verdana"/>
          <w:spacing w:val="-9"/>
          <w:sz w:val="20"/>
          <w:szCs w:val="20"/>
        </w:rPr>
        <w:t xml:space="preserve"> </w:t>
      </w:r>
      <w:r>
        <w:rPr>
          <w:rFonts w:cs="Verdana" w:ascii="Verdana" w:hAnsi="Verdana"/>
          <w:sz w:val="20"/>
          <w:szCs w:val="20"/>
        </w:rPr>
        <w:t>com</w:t>
      </w:r>
      <w:r>
        <w:rPr>
          <w:rFonts w:cs="Verdana" w:ascii="Verdana" w:hAnsi="Verdana"/>
          <w:spacing w:val="-10"/>
          <w:sz w:val="20"/>
          <w:szCs w:val="20"/>
        </w:rPr>
        <w:t xml:space="preserve"> </w:t>
      </w:r>
      <w:r>
        <w:rPr>
          <w:rFonts w:cs="Verdana" w:ascii="Verdana" w:hAnsi="Verdana"/>
          <w:sz w:val="20"/>
          <w:szCs w:val="20"/>
        </w:rPr>
        <w:t>o</w:t>
      </w:r>
      <w:r>
        <w:rPr>
          <w:rFonts w:cs="Verdana" w:ascii="Verdana" w:hAnsi="Verdana"/>
          <w:spacing w:val="-11"/>
          <w:sz w:val="20"/>
          <w:szCs w:val="20"/>
        </w:rPr>
        <w:t xml:space="preserve"> </w:t>
      </w:r>
      <w:r>
        <w:rPr>
          <w:rFonts w:cs="Verdana" w:ascii="Verdana" w:hAnsi="Verdana"/>
          <w:sz w:val="20"/>
          <w:szCs w:val="20"/>
        </w:rPr>
        <w:t>Contratado,</w:t>
      </w:r>
      <w:r>
        <w:rPr>
          <w:rFonts w:cs="Verdana" w:ascii="Verdana" w:hAnsi="Verdana"/>
          <w:spacing w:val="-11"/>
          <w:sz w:val="20"/>
          <w:szCs w:val="20"/>
        </w:rPr>
        <w:t xml:space="preserve"> </w:t>
      </w:r>
      <w:r>
        <w:rPr>
          <w:rFonts w:cs="Verdana" w:ascii="Verdana" w:hAnsi="Verdana"/>
          <w:sz w:val="20"/>
          <w:szCs w:val="20"/>
        </w:rPr>
        <w:t>observados,</w:t>
      </w:r>
      <w:r>
        <w:rPr>
          <w:rFonts w:cs="Verdana" w:ascii="Verdana" w:hAnsi="Verdana"/>
          <w:spacing w:val="-10"/>
          <w:sz w:val="20"/>
          <w:szCs w:val="20"/>
        </w:rPr>
        <w:t xml:space="preserve"> </w:t>
      </w:r>
      <w:r>
        <w:rPr>
          <w:rFonts w:cs="Verdana" w:ascii="Verdana" w:hAnsi="Verdana"/>
          <w:sz w:val="20"/>
          <w:szCs w:val="20"/>
        </w:rPr>
        <w:t>em</w:t>
      </w:r>
      <w:r>
        <w:rPr>
          <w:rFonts w:cs="Verdana" w:ascii="Verdana" w:hAnsi="Verdana"/>
          <w:spacing w:val="-10"/>
          <w:sz w:val="20"/>
          <w:szCs w:val="20"/>
        </w:rPr>
        <w:t xml:space="preserve"> </w:t>
      </w:r>
      <w:r>
        <w:rPr>
          <w:rFonts w:cs="Verdana" w:ascii="Verdana" w:hAnsi="Verdana"/>
          <w:sz w:val="20"/>
          <w:szCs w:val="20"/>
        </w:rPr>
        <w:t>todos os</w:t>
      </w:r>
      <w:r>
        <w:rPr>
          <w:rFonts w:cs="Verdana" w:ascii="Verdana" w:hAnsi="Verdana"/>
          <w:spacing w:val="-8"/>
          <w:sz w:val="20"/>
          <w:szCs w:val="20"/>
        </w:rPr>
        <w:t xml:space="preserve"> </w:t>
      </w:r>
      <w:r>
        <w:rPr>
          <w:rFonts w:cs="Verdana" w:ascii="Verdana" w:hAnsi="Verdana"/>
          <w:sz w:val="20"/>
          <w:szCs w:val="20"/>
        </w:rPr>
        <w:t>casos,</w:t>
      </w:r>
      <w:r>
        <w:rPr>
          <w:rFonts w:cs="Verdana" w:ascii="Verdana" w:hAnsi="Verdana"/>
          <w:spacing w:val="-8"/>
          <w:sz w:val="20"/>
          <w:szCs w:val="20"/>
        </w:rPr>
        <w:t xml:space="preserve"> </w:t>
      </w:r>
      <w:r>
        <w:rPr>
          <w:rFonts w:cs="Verdana" w:ascii="Verdana" w:hAnsi="Verdana"/>
          <w:sz w:val="20"/>
          <w:szCs w:val="20"/>
        </w:rPr>
        <w:t>o</w:t>
      </w:r>
      <w:r>
        <w:rPr>
          <w:rFonts w:cs="Verdana" w:ascii="Verdana" w:hAnsi="Verdana"/>
          <w:spacing w:val="-9"/>
          <w:sz w:val="20"/>
          <w:szCs w:val="20"/>
        </w:rPr>
        <w:t xml:space="preserve"> </w:t>
      </w:r>
      <w:r>
        <w:rPr>
          <w:rFonts w:cs="Verdana" w:ascii="Verdana" w:hAnsi="Verdana"/>
          <w:sz w:val="20"/>
          <w:szCs w:val="20"/>
        </w:rPr>
        <w:t>contraditório,</w:t>
      </w:r>
      <w:r>
        <w:rPr>
          <w:rFonts w:cs="Verdana" w:ascii="Verdana" w:hAnsi="Verdana"/>
          <w:spacing w:val="-9"/>
          <w:sz w:val="20"/>
          <w:szCs w:val="20"/>
        </w:rPr>
        <w:t xml:space="preserve"> </w:t>
      </w:r>
      <w:r>
        <w:rPr>
          <w:rFonts w:cs="Verdana" w:ascii="Verdana" w:hAnsi="Verdana"/>
          <w:sz w:val="20"/>
          <w:szCs w:val="20"/>
        </w:rPr>
        <w:t>a</w:t>
      </w:r>
      <w:r>
        <w:rPr>
          <w:rFonts w:cs="Verdana" w:ascii="Verdana" w:hAnsi="Verdana"/>
          <w:spacing w:val="-10"/>
          <w:sz w:val="20"/>
          <w:szCs w:val="20"/>
        </w:rPr>
        <w:t xml:space="preserve"> </w:t>
      </w:r>
      <w:r>
        <w:rPr>
          <w:rFonts w:cs="Verdana" w:ascii="Verdana" w:hAnsi="Verdana"/>
          <w:sz w:val="20"/>
          <w:szCs w:val="20"/>
        </w:rPr>
        <w:t>ampla</w:t>
      </w:r>
      <w:r>
        <w:rPr>
          <w:rFonts w:cs="Verdana" w:ascii="Verdana" w:hAnsi="Verdana"/>
          <w:spacing w:val="-10"/>
          <w:sz w:val="20"/>
          <w:szCs w:val="20"/>
        </w:rPr>
        <w:t xml:space="preserve"> </w:t>
      </w:r>
      <w:r>
        <w:rPr>
          <w:rFonts w:cs="Verdana" w:ascii="Verdana" w:hAnsi="Verdana"/>
          <w:sz w:val="20"/>
          <w:szCs w:val="20"/>
        </w:rPr>
        <w:t>defesa</w:t>
      </w:r>
      <w:r>
        <w:rPr>
          <w:rFonts w:cs="Verdana" w:ascii="Verdana" w:hAnsi="Verdana"/>
          <w:spacing w:val="-7"/>
          <w:sz w:val="20"/>
          <w:szCs w:val="20"/>
        </w:rPr>
        <w:t xml:space="preserve"> </w:t>
      </w:r>
      <w:r>
        <w:rPr>
          <w:rFonts w:cs="Verdana" w:ascii="Verdana" w:hAnsi="Verdana"/>
          <w:sz w:val="20"/>
          <w:szCs w:val="20"/>
        </w:rPr>
        <w:t>e</w:t>
      </w:r>
      <w:r>
        <w:rPr>
          <w:rFonts w:cs="Verdana" w:ascii="Verdana" w:hAnsi="Verdana"/>
          <w:spacing w:val="-10"/>
          <w:sz w:val="20"/>
          <w:szCs w:val="20"/>
        </w:rPr>
        <w:t xml:space="preserve"> </w:t>
      </w:r>
      <w:r>
        <w:rPr>
          <w:rFonts w:cs="Verdana" w:ascii="Verdana" w:hAnsi="Verdana"/>
          <w:sz w:val="20"/>
          <w:szCs w:val="20"/>
        </w:rPr>
        <w:t>a</w:t>
      </w:r>
      <w:r>
        <w:rPr>
          <w:rFonts w:cs="Verdana" w:ascii="Verdana" w:hAnsi="Verdana"/>
          <w:spacing w:val="-10"/>
          <w:sz w:val="20"/>
          <w:szCs w:val="20"/>
        </w:rPr>
        <w:t xml:space="preserve"> </w:t>
      </w:r>
      <w:r>
        <w:rPr>
          <w:rFonts w:cs="Verdana" w:ascii="Verdana" w:hAnsi="Verdana"/>
          <w:sz w:val="20"/>
          <w:szCs w:val="20"/>
        </w:rPr>
        <w:t>obrigatoriedade</w:t>
      </w:r>
      <w:r>
        <w:rPr>
          <w:rFonts w:cs="Verdana" w:ascii="Verdana" w:hAnsi="Verdana"/>
          <w:spacing w:val="-10"/>
          <w:sz w:val="20"/>
          <w:szCs w:val="20"/>
        </w:rPr>
        <w:t xml:space="preserve"> </w:t>
      </w:r>
      <w:r>
        <w:rPr>
          <w:rFonts w:cs="Verdana" w:ascii="Verdana" w:hAnsi="Verdana"/>
          <w:sz w:val="20"/>
          <w:szCs w:val="20"/>
        </w:rPr>
        <w:t>de</w:t>
      </w:r>
      <w:r>
        <w:rPr>
          <w:rFonts w:cs="Verdana" w:ascii="Verdana" w:hAnsi="Verdana"/>
          <w:spacing w:val="-10"/>
          <w:sz w:val="20"/>
          <w:szCs w:val="20"/>
        </w:rPr>
        <w:t xml:space="preserve"> </w:t>
      </w:r>
      <w:r>
        <w:rPr>
          <w:rFonts w:cs="Verdana" w:ascii="Verdana" w:hAnsi="Verdana"/>
          <w:sz w:val="20"/>
          <w:szCs w:val="20"/>
        </w:rPr>
        <w:t>análise</w:t>
      </w:r>
      <w:r>
        <w:rPr>
          <w:rFonts w:cs="Verdana" w:ascii="Verdana" w:hAnsi="Verdana"/>
          <w:spacing w:val="-9"/>
          <w:sz w:val="20"/>
          <w:szCs w:val="20"/>
        </w:rPr>
        <w:t xml:space="preserve"> </w:t>
      </w:r>
      <w:r>
        <w:rPr>
          <w:rFonts w:cs="Verdana" w:ascii="Verdana" w:hAnsi="Verdana"/>
          <w:sz w:val="20"/>
          <w:szCs w:val="20"/>
        </w:rPr>
        <w:t>jurídica</w:t>
      </w:r>
      <w:r>
        <w:rPr>
          <w:rFonts w:cs="Verdana" w:ascii="Verdana" w:hAnsi="Verdana"/>
          <w:spacing w:val="-10"/>
          <w:sz w:val="20"/>
          <w:szCs w:val="20"/>
        </w:rPr>
        <w:t xml:space="preserve"> </w:t>
      </w:r>
      <w:r>
        <w:rPr>
          <w:rFonts w:cs="Verdana" w:ascii="Verdana" w:hAnsi="Verdana"/>
          <w:sz w:val="20"/>
          <w:szCs w:val="20"/>
        </w:rPr>
        <w:t>prévia</w:t>
      </w:r>
      <w:r>
        <w:rPr>
          <w:rFonts w:cs="Verdana" w:ascii="Verdana" w:hAnsi="Verdana"/>
          <w:spacing w:val="-10"/>
          <w:sz w:val="20"/>
          <w:szCs w:val="20"/>
        </w:rPr>
        <w:t xml:space="preserve"> </w:t>
      </w:r>
      <w:r>
        <w:rPr>
          <w:rFonts w:cs="Verdana" w:ascii="Verdana" w:hAnsi="Verdana"/>
          <w:sz w:val="20"/>
          <w:szCs w:val="20"/>
        </w:rPr>
        <w:t>(art.</w:t>
      </w:r>
      <w:r>
        <w:rPr>
          <w:rFonts w:cs="Verdana" w:ascii="Verdana" w:hAnsi="Verdana"/>
          <w:spacing w:val="-9"/>
          <w:sz w:val="20"/>
          <w:szCs w:val="20"/>
        </w:rPr>
        <w:t xml:space="preserve"> </w:t>
      </w:r>
      <w:r>
        <w:rPr>
          <w:rFonts w:cs="Verdana" w:ascii="Verdana" w:hAnsi="Verdana"/>
          <w:sz w:val="20"/>
          <w:szCs w:val="20"/>
        </w:rPr>
        <w:t>160, da Lei nº 14.133, de 2021).</w:t>
      </w:r>
    </w:p>
    <w:p>
      <w:pPr>
        <w:pStyle w:val="ListParagraph"/>
        <w:numPr>
          <w:ilvl w:val="1"/>
          <w:numId w:val="7"/>
        </w:numPr>
        <w:tabs>
          <w:tab w:val="clear" w:pos="709"/>
          <w:tab w:val="left" w:pos="735" w:leader="none"/>
        </w:tabs>
        <w:spacing w:lineRule="auto" w:line="240" w:before="57" w:after="57"/>
        <w:ind w:hanging="0" w:start="0"/>
        <w:rPr/>
      </w:pPr>
      <w:r>
        <w:rPr>
          <w:rFonts w:cs="Verdana" w:ascii="Verdana" w:hAnsi="Verdana"/>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pPr>
        <w:pStyle w:val="ListParagraph"/>
        <w:numPr>
          <w:ilvl w:val="1"/>
          <w:numId w:val="7"/>
        </w:numPr>
        <w:tabs>
          <w:tab w:val="clear" w:pos="709"/>
          <w:tab w:val="left" w:pos="735" w:leader="none"/>
        </w:tabs>
        <w:spacing w:lineRule="auto" w:line="240" w:before="57" w:after="57"/>
        <w:ind w:hanging="0" w:start="0"/>
        <w:rPr/>
      </w:pPr>
      <w:r>
        <w:rPr>
          <w:rFonts w:cs="Verdana" w:ascii="Verdana" w:hAnsi="Verdana"/>
          <w:sz w:val="20"/>
          <w:szCs w:val="20"/>
        </w:rPr>
        <w:t>As sanções de impedimento de licitar e contratar e declaração de inidoneidade para licitar ou contratar são passíveis de reabilitação na forma do art. 163 da Lei nº 14.133/21.</w:t>
      </w:r>
    </w:p>
    <w:p>
      <w:pPr>
        <w:pStyle w:val="ListParagraph"/>
        <w:tabs>
          <w:tab w:val="clear" w:pos="709"/>
          <w:tab w:val="left" w:pos="868" w:leader="none"/>
        </w:tabs>
        <w:spacing w:lineRule="auto" w:line="240" w:before="57" w:after="57"/>
        <w:ind w:start="0"/>
        <w:rPr>
          <w:rFonts w:ascii="Verdana" w:hAnsi="Verdana" w:cs="Verdana"/>
          <w:sz w:val="20"/>
          <w:szCs w:val="20"/>
        </w:rPr>
      </w:pPr>
      <w:r>
        <w:rPr>
          <w:rFonts w:cs="Verdana" w:ascii="Verdana" w:hAnsi="Verdana"/>
          <w:sz w:val="20"/>
          <w:szCs w:val="20"/>
        </w:rPr>
      </w:r>
    </w:p>
    <w:p>
      <w:pPr>
        <w:pStyle w:val="Heading1"/>
        <w:numPr>
          <w:ilvl w:val="0"/>
          <w:numId w:val="1"/>
        </w:numPr>
        <w:tabs>
          <w:tab w:val="clear" w:pos="709"/>
          <w:tab w:val="left" w:pos="162" w:leader="none"/>
          <w:tab w:val="left" w:pos="9072" w:leader="none"/>
        </w:tabs>
        <w:spacing w:lineRule="auto" w:line="240" w:before="57" w:after="57"/>
        <w:ind w:start="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DÉCIMA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TERCEIRA:</w:t>
      </w:r>
      <w:r>
        <w:rPr>
          <w:rFonts w:cs="Verdana" w:ascii="Verdana" w:hAnsi="Verdana"/>
          <w:spacing w:val="-12"/>
          <w:sz w:val="20"/>
          <w:szCs w:val="20"/>
          <w:u w:val="single"/>
          <w:shd w:fill="F2F2F2" w:val="clear"/>
        </w:rPr>
        <w:t xml:space="preserve"> </w:t>
      </w:r>
      <w:r>
        <w:rPr>
          <w:rFonts w:cs="Verdana" w:ascii="Verdana" w:hAnsi="Verdana"/>
          <w:sz w:val="20"/>
          <w:szCs w:val="20"/>
          <w:u w:val="single"/>
          <w:shd w:fill="F2F2F2" w:val="clear"/>
        </w:rPr>
        <w:t>DA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EXTINÇÃO</w:t>
      </w:r>
      <w:r>
        <w:rPr>
          <w:rFonts w:cs="Verdana" w:ascii="Verdana" w:hAnsi="Verdana"/>
          <w:spacing w:val="-4"/>
          <w:sz w:val="20"/>
          <w:szCs w:val="20"/>
          <w:u w:val="single"/>
          <w:shd w:fill="F2F2F2" w:val="clear"/>
        </w:rPr>
        <w:t xml:space="preserve"> </w:t>
      </w:r>
      <w:r>
        <w:rPr>
          <w:rFonts w:cs="Verdana" w:ascii="Verdana" w:hAnsi="Verdana"/>
          <w:spacing w:val="-2"/>
          <w:sz w:val="20"/>
          <w:szCs w:val="20"/>
          <w:u w:val="single"/>
          <w:shd w:fill="F2F2F2" w:val="clear"/>
        </w:rPr>
        <w:t>CONTRATUAL</w:t>
      </w:r>
      <w:r>
        <w:rPr>
          <w:rFonts w:cs="Verdana" w:ascii="Verdana" w:hAnsi="Verdana"/>
          <w:sz w:val="20"/>
          <w:szCs w:val="20"/>
          <w:u w:val="single"/>
          <w:shd w:fill="F2F2F2" w:val="clear"/>
        </w:rPr>
        <w:tab/>
      </w:r>
    </w:p>
    <w:p>
      <w:pPr>
        <w:pStyle w:val="ListParagraph"/>
        <w:numPr>
          <w:ilvl w:val="1"/>
          <w:numId w:val="11"/>
        </w:numPr>
        <w:tabs>
          <w:tab w:val="clear" w:pos="709"/>
          <w:tab w:val="left" w:pos="706" w:leader="none"/>
        </w:tabs>
        <w:spacing w:lineRule="auto" w:line="240" w:before="57" w:after="57"/>
        <w:ind w:hanging="0" w:start="0"/>
        <w:rPr/>
      </w:pPr>
      <w:r>
        <w:rPr>
          <w:rFonts w:cs="Verdana" w:ascii="Verdana" w:hAnsi="Verdana"/>
          <w:sz w:val="20"/>
          <w:szCs w:val="20"/>
        </w:rPr>
        <w:t>O contrato será extinto quando cumpridas as obrigações de ambas as partes, ainda que isso ocorra antes do prazo estipulado para tanto.</w:t>
      </w:r>
    </w:p>
    <w:p>
      <w:pPr>
        <w:pStyle w:val="ListParagraph"/>
        <w:numPr>
          <w:ilvl w:val="1"/>
          <w:numId w:val="11"/>
        </w:numPr>
        <w:tabs>
          <w:tab w:val="clear" w:pos="709"/>
          <w:tab w:val="left" w:pos="706" w:leader="none"/>
        </w:tabs>
        <w:spacing w:lineRule="auto" w:line="240" w:before="57" w:after="57"/>
        <w:ind w:hanging="0" w:start="0"/>
        <w:rPr/>
      </w:pPr>
      <w:r>
        <w:rPr>
          <w:rFonts w:cs="Verdana" w:ascii="Verdana" w:hAnsi="Verdana"/>
          <w:sz w:val="20"/>
          <w:szCs w:val="20"/>
        </w:rPr>
        <w:t>Se as obrigações não forem cumpridas no prazo estipulado, a vigência ficará prorrogada até</w:t>
      </w:r>
      <w:r>
        <w:rPr>
          <w:rFonts w:cs="Verdana" w:ascii="Verdana" w:hAnsi="Verdana"/>
          <w:spacing w:val="-3"/>
          <w:sz w:val="20"/>
          <w:szCs w:val="20"/>
        </w:rPr>
        <w:t xml:space="preserve"> </w:t>
      </w:r>
      <w:r>
        <w:rPr>
          <w:rFonts w:cs="Verdana" w:ascii="Verdana" w:hAnsi="Verdana"/>
          <w:sz w:val="20"/>
          <w:szCs w:val="20"/>
        </w:rPr>
        <w:t>a</w:t>
      </w:r>
      <w:r>
        <w:rPr>
          <w:rFonts w:cs="Verdana" w:ascii="Verdana" w:hAnsi="Verdana"/>
          <w:spacing w:val="-5"/>
          <w:sz w:val="20"/>
          <w:szCs w:val="20"/>
        </w:rPr>
        <w:t xml:space="preserve"> </w:t>
      </w:r>
      <w:r>
        <w:rPr>
          <w:rFonts w:cs="Verdana" w:ascii="Verdana" w:hAnsi="Verdana"/>
          <w:sz w:val="20"/>
          <w:szCs w:val="20"/>
        </w:rPr>
        <w:t>conclusão</w:t>
      </w:r>
      <w:r>
        <w:rPr>
          <w:rFonts w:cs="Verdana" w:ascii="Verdana" w:hAnsi="Verdana"/>
          <w:spacing w:val="-3"/>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objeto,</w:t>
      </w:r>
      <w:r>
        <w:rPr>
          <w:rFonts w:cs="Verdana" w:ascii="Verdana" w:hAnsi="Verdana"/>
          <w:spacing w:val="-3"/>
          <w:sz w:val="20"/>
          <w:szCs w:val="20"/>
        </w:rPr>
        <w:t xml:space="preserve"> </w:t>
      </w:r>
      <w:r>
        <w:rPr>
          <w:rFonts w:cs="Verdana" w:ascii="Verdana" w:hAnsi="Verdana"/>
          <w:sz w:val="20"/>
          <w:szCs w:val="20"/>
        </w:rPr>
        <w:t>caso</w:t>
      </w:r>
      <w:r>
        <w:rPr>
          <w:rFonts w:cs="Verdana" w:ascii="Verdana" w:hAnsi="Verdana"/>
          <w:spacing w:val="-3"/>
          <w:sz w:val="20"/>
          <w:szCs w:val="20"/>
        </w:rPr>
        <w:t xml:space="preserve"> </w:t>
      </w:r>
      <w:r>
        <w:rPr>
          <w:rFonts w:cs="Verdana" w:ascii="Verdana" w:hAnsi="Verdana"/>
          <w:sz w:val="20"/>
          <w:szCs w:val="20"/>
        </w:rPr>
        <w:t>em</w:t>
      </w:r>
      <w:r>
        <w:rPr>
          <w:rFonts w:cs="Verdana" w:ascii="Verdana" w:hAnsi="Verdana"/>
          <w:spacing w:val="-3"/>
          <w:sz w:val="20"/>
          <w:szCs w:val="20"/>
        </w:rPr>
        <w:t xml:space="preserve"> </w:t>
      </w:r>
      <w:r>
        <w:rPr>
          <w:rFonts w:cs="Verdana" w:ascii="Verdana" w:hAnsi="Verdana"/>
          <w:sz w:val="20"/>
          <w:szCs w:val="20"/>
        </w:rPr>
        <w:t>que</w:t>
      </w:r>
      <w:r>
        <w:rPr>
          <w:rFonts w:cs="Verdana" w:ascii="Verdana" w:hAnsi="Verdana"/>
          <w:spacing w:val="-3"/>
          <w:sz w:val="20"/>
          <w:szCs w:val="20"/>
        </w:rPr>
        <w:t xml:space="preserve"> </w:t>
      </w:r>
      <w:r>
        <w:rPr>
          <w:rFonts w:cs="Verdana" w:ascii="Verdana" w:hAnsi="Verdana"/>
          <w:sz w:val="20"/>
          <w:szCs w:val="20"/>
        </w:rPr>
        <w:t>deverá</w:t>
      </w:r>
      <w:r>
        <w:rPr>
          <w:rFonts w:cs="Verdana" w:ascii="Verdana" w:hAnsi="Verdana"/>
          <w:spacing w:val="-5"/>
          <w:sz w:val="20"/>
          <w:szCs w:val="20"/>
        </w:rPr>
        <w:t xml:space="preserve"> </w:t>
      </w:r>
      <w:r>
        <w:rPr>
          <w:rFonts w:cs="Verdana" w:ascii="Verdana" w:hAnsi="Verdana"/>
          <w:sz w:val="20"/>
          <w:szCs w:val="20"/>
        </w:rPr>
        <w:t>a</w:t>
      </w:r>
      <w:r>
        <w:rPr>
          <w:rFonts w:cs="Verdana" w:ascii="Verdana" w:hAnsi="Verdana"/>
          <w:spacing w:val="-2"/>
          <w:sz w:val="20"/>
          <w:szCs w:val="20"/>
        </w:rPr>
        <w:t xml:space="preserve"> </w:t>
      </w:r>
      <w:r>
        <w:rPr>
          <w:rFonts w:cs="Verdana" w:ascii="Verdana" w:hAnsi="Verdana"/>
          <w:sz w:val="20"/>
          <w:szCs w:val="20"/>
        </w:rPr>
        <w:t>Administração</w:t>
      </w:r>
      <w:r>
        <w:rPr>
          <w:rFonts w:cs="Verdana" w:ascii="Verdana" w:hAnsi="Verdana"/>
          <w:spacing w:val="-3"/>
          <w:sz w:val="20"/>
          <w:szCs w:val="20"/>
        </w:rPr>
        <w:t xml:space="preserve"> </w:t>
      </w:r>
      <w:r>
        <w:rPr>
          <w:rFonts w:cs="Verdana" w:ascii="Verdana" w:hAnsi="Verdana"/>
          <w:sz w:val="20"/>
          <w:szCs w:val="20"/>
        </w:rPr>
        <w:t>providenciar</w:t>
      </w:r>
      <w:r>
        <w:rPr>
          <w:rFonts w:cs="Verdana" w:ascii="Verdana" w:hAnsi="Verdana"/>
          <w:spacing w:val="-3"/>
          <w:sz w:val="20"/>
          <w:szCs w:val="20"/>
        </w:rPr>
        <w:t xml:space="preserve"> </w:t>
      </w:r>
      <w:r>
        <w:rPr>
          <w:rFonts w:cs="Verdana" w:ascii="Verdana" w:hAnsi="Verdana"/>
          <w:sz w:val="20"/>
          <w:szCs w:val="20"/>
        </w:rPr>
        <w:t>a</w:t>
      </w:r>
      <w:r>
        <w:rPr>
          <w:rFonts w:cs="Verdana" w:ascii="Verdana" w:hAnsi="Verdana"/>
          <w:spacing w:val="-5"/>
          <w:sz w:val="20"/>
          <w:szCs w:val="20"/>
        </w:rPr>
        <w:t xml:space="preserve"> </w:t>
      </w:r>
      <w:r>
        <w:rPr>
          <w:rFonts w:cs="Verdana" w:ascii="Verdana" w:hAnsi="Verdana"/>
          <w:sz w:val="20"/>
          <w:szCs w:val="20"/>
        </w:rPr>
        <w:t>readequação</w:t>
      </w:r>
      <w:r>
        <w:rPr>
          <w:rFonts w:cs="Verdana" w:ascii="Verdana" w:hAnsi="Verdana"/>
          <w:spacing w:val="-1"/>
          <w:sz w:val="20"/>
          <w:szCs w:val="20"/>
        </w:rPr>
        <w:t xml:space="preserve"> </w:t>
      </w:r>
      <w:r>
        <w:rPr>
          <w:rFonts w:cs="Verdana" w:ascii="Verdana" w:hAnsi="Verdana"/>
          <w:sz w:val="20"/>
          <w:szCs w:val="20"/>
        </w:rPr>
        <w:t>do cronograma fixado para o contrato.</w:t>
      </w:r>
    </w:p>
    <w:p>
      <w:pPr>
        <w:pStyle w:val="ListParagraph"/>
        <w:numPr>
          <w:ilvl w:val="2"/>
          <w:numId w:val="11"/>
        </w:numPr>
        <w:tabs>
          <w:tab w:val="clear" w:pos="709"/>
          <w:tab w:val="left" w:pos="877" w:leader="none"/>
        </w:tabs>
        <w:spacing w:lineRule="auto" w:line="240" w:before="57" w:after="57"/>
        <w:ind w:hanging="0" w:start="0"/>
        <w:rPr/>
      </w:pPr>
      <w:r>
        <w:rPr>
          <w:rFonts w:cs="Verdana" w:ascii="Verdana" w:hAnsi="Verdana"/>
          <w:sz w:val="20"/>
          <w:szCs w:val="20"/>
        </w:rPr>
        <w:t>Quando</w:t>
      </w:r>
      <w:r>
        <w:rPr>
          <w:rFonts w:cs="Verdana" w:ascii="Verdana" w:hAnsi="Verdana"/>
          <w:spacing w:val="-6"/>
          <w:sz w:val="20"/>
          <w:szCs w:val="20"/>
        </w:rPr>
        <w:t xml:space="preserve"> </w:t>
      </w:r>
      <w:r>
        <w:rPr>
          <w:rFonts w:cs="Verdana" w:ascii="Verdana" w:hAnsi="Verdana"/>
          <w:sz w:val="20"/>
          <w:szCs w:val="20"/>
        </w:rPr>
        <w:t>a</w:t>
      </w:r>
      <w:r>
        <w:rPr>
          <w:rFonts w:cs="Verdana" w:ascii="Verdana" w:hAnsi="Verdana"/>
          <w:spacing w:val="-9"/>
          <w:sz w:val="20"/>
          <w:szCs w:val="20"/>
        </w:rPr>
        <w:t xml:space="preserve"> </w:t>
      </w:r>
      <w:r>
        <w:rPr>
          <w:rFonts w:cs="Verdana" w:ascii="Verdana" w:hAnsi="Verdana"/>
          <w:sz w:val="20"/>
          <w:szCs w:val="20"/>
        </w:rPr>
        <w:t>não</w:t>
      </w:r>
      <w:r>
        <w:rPr>
          <w:rFonts w:cs="Verdana" w:ascii="Verdana" w:hAnsi="Verdana"/>
          <w:spacing w:val="-8"/>
          <w:sz w:val="20"/>
          <w:szCs w:val="20"/>
        </w:rPr>
        <w:t xml:space="preserve"> </w:t>
      </w:r>
      <w:r>
        <w:rPr>
          <w:rFonts w:cs="Verdana" w:ascii="Verdana" w:hAnsi="Verdana"/>
          <w:sz w:val="20"/>
          <w:szCs w:val="20"/>
        </w:rPr>
        <w:t>conclusão</w:t>
      </w:r>
      <w:r>
        <w:rPr>
          <w:rFonts w:cs="Verdana" w:ascii="Verdana" w:hAnsi="Verdana"/>
          <w:spacing w:val="-9"/>
          <w:sz w:val="20"/>
          <w:szCs w:val="20"/>
        </w:rPr>
        <w:t xml:space="preserve"> </w:t>
      </w:r>
      <w:r>
        <w:rPr>
          <w:rFonts w:cs="Verdana" w:ascii="Verdana" w:hAnsi="Verdana"/>
          <w:sz w:val="20"/>
          <w:szCs w:val="20"/>
        </w:rPr>
        <w:t>do</w:t>
      </w:r>
      <w:r>
        <w:rPr>
          <w:rFonts w:cs="Verdana" w:ascii="Verdana" w:hAnsi="Verdana"/>
          <w:spacing w:val="-6"/>
          <w:sz w:val="20"/>
          <w:szCs w:val="20"/>
        </w:rPr>
        <w:t xml:space="preserve"> </w:t>
      </w:r>
      <w:r>
        <w:rPr>
          <w:rFonts w:cs="Verdana" w:ascii="Verdana" w:hAnsi="Verdana"/>
          <w:sz w:val="20"/>
          <w:szCs w:val="20"/>
        </w:rPr>
        <w:t>contrato</w:t>
      </w:r>
      <w:r>
        <w:rPr>
          <w:rFonts w:cs="Verdana" w:ascii="Verdana" w:hAnsi="Verdana"/>
          <w:spacing w:val="-5"/>
          <w:sz w:val="20"/>
          <w:szCs w:val="20"/>
        </w:rPr>
        <w:t xml:space="preserve"> </w:t>
      </w:r>
      <w:r>
        <w:rPr>
          <w:rFonts w:cs="Verdana" w:ascii="Verdana" w:hAnsi="Verdana"/>
          <w:sz w:val="20"/>
          <w:szCs w:val="20"/>
        </w:rPr>
        <w:t>referida</w:t>
      </w:r>
      <w:r>
        <w:rPr>
          <w:rFonts w:cs="Verdana" w:ascii="Verdana" w:hAnsi="Verdana"/>
          <w:spacing w:val="-9"/>
          <w:sz w:val="20"/>
          <w:szCs w:val="20"/>
        </w:rPr>
        <w:t xml:space="preserve"> </w:t>
      </w:r>
      <w:r>
        <w:rPr>
          <w:rFonts w:cs="Verdana" w:ascii="Verdana" w:hAnsi="Verdana"/>
          <w:sz w:val="20"/>
          <w:szCs w:val="20"/>
        </w:rPr>
        <w:t>no</w:t>
      </w:r>
      <w:r>
        <w:rPr>
          <w:rFonts w:cs="Verdana" w:ascii="Verdana" w:hAnsi="Verdana"/>
          <w:spacing w:val="-8"/>
          <w:sz w:val="20"/>
          <w:szCs w:val="20"/>
        </w:rPr>
        <w:t xml:space="preserve"> </w:t>
      </w:r>
      <w:r>
        <w:rPr>
          <w:rFonts w:cs="Verdana" w:ascii="Verdana" w:hAnsi="Verdana"/>
          <w:sz w:val="20"/>
          <w:szCs w:val="20"/>
        </w:rPr>
        <w:t>item</w:t>
      </w:r>
      <w:r>
        <w:rPr>
          <w:rFonts w:cs="Verdana" w:ascii="Verdana" w:hAnsi="Verdana"/>
          <w:spacing w:val="-5"/>
          <w:sz w:val="20"/>
          <w:szCs w:val="20"/>
        </w:rPr>
        <w:t xml:space="preserve"> </w:t>
      </w:r>
      <w:r>
        <w:rPr>
          <w:rFonts w:cs="Verdana" w:ascii="Verdana" w:hAnsi="Verdana"/>
          <w:sz w:val="20"/>
          <w:szCs w:val="20"/>
        </w:rPr>
        <w:t>anterior</w:t>
      </w:r>
      <w:r>
        <w:rPr>
          <w:rFonts w:cs="Verdana" w:ascii="Verdana" w:hAnsi="Verdana"/>
          <w:spacing w:val="-6"/>
          <w:sz w:val="20"/>
          <w:szCs w:val="20"/>
        </w:rPr>
        <w:t xml:space="preserve"> </w:t>
      </w:r>
      <w:r>
        <w:rPr>
          <w:rFonts w:cs="Verdana" w:ascii="Verdana" w:hAnsi="Verdana"/>
          <w:sz w:val="20"/>
          <w:szCs w:val="20"/>
        </w:rPr>
        <w:t>decorrer</w:t>
      </w:r>
      <w:r>
        <w:rPr>
          <w:rFonts w:cs="Verdana" w:ascii="Verdana" w:hAnsi="Verdana"/>
          <w:spacing w:val="-9"/>
          <w:sz w:val="20"/>
          <w:szCs w:val="20"/>
        </w:rPr>
        <w:t xml:space="preserve"> </w:t>
      </w:r>
      <w:r>
        <w:rPr>
          <w:rFonts w:cs="Verdana" w:ascii="Verdana" w:hAnsi="Verdana"/>
          <w:sz w:val="20"/>
          <w:szCs w:val="20"/>
        </w:rPr>
        <w:t>de</w:t>
      </w:r>
      <w:r>
        <w:rPr>
          <w:rFonts w:cs="Verdana" w:ascii="Verdana" w:hAnsi="Verdana"/>
          <w:spacing w:val="-7"/>
          <w:sz w:val="20"/>
          <w:szCs w:val="20"/>
        </w:rPr>
        <w:t xml:space="preserve"> </w:t>
      </w:r>
      <w:r>
        <w:rPr>
          <w:rFonts w:cs="Verdana" w:ascii="Verdana" w:hAnsi="Verdana"/>
          <w:sz w:val="20"/>
          <w:szCs w:val="20"/>
        </w:rPr>
        <w:t>culpa</w:t>
      </w:r>
      <w:r>
        <w:rPr>
          <w:rFonts w:cs="Verdana" w:ascii="Verdana" w:hAnsi="Verdana"/>
          <w:spacing w:val="-7"/>
          <w:sz w:val="20"/>
          <w:szCs w:val="20"/>
        </w:rPr>
        <w:t xml:space="preserve"> </w:t>
      </w:r>
      <w:r>
        <w:rPr>
          <w:rFonts w:cs="Verdana" w:ascii="Verdana" w:hAnsi="Verdana"/>
          <w:sz w:val="20"/>
          <w:szCs w:val="20"/>
        </w:rPr>
        <w:t>do</w:t>
      </w:r>
      <w:r>
        <w:rPr>
          <w:rFonts w:cs="Verdana" w:ascii="Verdana" w:hAnsi="Verdana"/>
          <w:spacing w:val="-2"/>
          <w:sz w:val="20"/>
          <w:szCs w:val="20"/>
        </w:rPr>
        <w:t xml:space="preserve"> </w:t>
      </w:r>
      <w:r>
        <w:rPr>
          <w:rFonts w:cs="Verdana" w:ascii="Verdana" w:hAnsi="Verdana"/>
          <w:sz w:val="20"/>
          <w:szCs w:val="20"/>
        </w:rPr>
        <w:t xml:space="preserve">con- </w:t>
      </w:r>
      <w:r>
        <w:rPr>
          <w:rFonts w:cs="Verdana" w:ascii="Verdana" w:hAnsi="Verdana"/>
          <w:spacing w:val="-2"/>
          <w:sz w:val="20"/>
          <w:szCs w:val="20"/>
        </w:rPr>
        <w:t>tratado:</w:t>
      </w:r>
    </w:p>
    <w:p>
      <w:pPr>
        <w:pStyle w:val="ListParagraph"/>
        <w:numPr>
          <w:ilvl w:val="0"/>
          <w:numId w:val="12"/>
        </w:numPr>
        <w:tabs>
          <w:tab w:val="clear" w:pos="709"/>
          <w:tab w:val="left" w:pos="410" w:leader="none"/>
          <w:tab w:val="left" w:pos="960" w:leader="none"/>
        </w:tabs>
        <w:spacing w:lineRule="auto" w:line="240" w:before="57" w:after="57"/>
        <w:ind w:firstLine="567" w:start="0"/>
        <w:rPr/>
      </w:pPr>
      <w:r>
        <w:rPr>
          <w:rFonts w:cs="Verdana" w:ascii="Verdana" w:hAnsi="Verdana"/>
          <w:sz w:val="20"/>
          <w:szCs w:val="20"/>
        </w:rPr>
        <w:t>ficará</w:t>
      </w:r>
      <w:r>
        <w:rPr>
          <w:rFonts w:cs="Verdana" w:ascii="Verdana" w:hAnsi="Verdana"/>
          <w:spacing w:val="-2"/>
          <w:sz w:val="20"/>
          <w:szCs w:val="20"/>
        </w:rPr>
        <w:t xml:space="preserve"> </w:t>
      </w:r>
      <w:r>
        <w:rPr>
          <w:rFonts w:cs="Verdana" w:ascii="Verdana" w:hAnsi="Verdana"/>
          <w:sz w:val="20"/>
          <w:szCs w:val="20"/>
        </w:rPr>
        <w:t xml:space="preserve">ele constituído em mora, sendo-lhe aplicáveis as respectivas sanções administrativas; </w:t>
      </w:r>
      <w:r>
        <w:rPr>
          <w:rFonts w:cs="Verdana" w:ascii="Verdana" w:hAnsi="Verdana"/>
          <w:spacing w:val="-10"/>
          <w:sz w:val="20"/>
          <w:szCs w:val="20"/>
        </w:rPr>
        <w:t>e</w:t>
      </w:r>
    </w:p>
    <w:p>
      <w:pPr>
        <w:pStyle w:val="ListParagraph"/>
        <w:numPr>
          <w:ilvl w:val="0"/>
          <w:numId w:val="12"/>
        </w:numPr>
        <w:tabs>
          <w:tab w:val="clear" w:pos="709"/>
          <w:tab w:val="left" w:pos="436" w:leader="none"/>
          <w:tab w:val="left" w:pos="960" w:leader="none"/>
        </w:tabs>
        <w:spacing w:lineRule="auto" w:line="240" w:before="57" w:after="57"/>
        <w:ind w:firstLine="567" w:start="0"/>
        <w:rPr/>
      </w:pPr>
      <w:r>
        <w:rPr>
          <w:rFonts w:cs="Verdana" w:ascii="Verdana" w:hAnsi="Verdana"/>
          <w:sz w:val="20"/>
          <w:szCs w:val="20"/>
        </w:rPr>
        <w:t>poderá a Administração optar pela extinção do contrato e, nesse caso, adotará as medidas admitidas em lei para a continuidade da execução contratual.</w:t>
      </w:r>
    </w:p>
    <w:p>
      <w:pPr>
        <w:pStyle w:val="ListParagraph"/>
        <w:numPr>
          <w:ilvl w:val="1"/>
          <w:numId w:val="11"/>
        </w:numPr>
        <w:tabs>
          <w:tab w:val="clear" w:pos="709"/>
          <w:tab w:val="left" w:pos="699" w:leader="none"/>
        </w:tabs>
        <w:spacing w:lineRule="auto" w:line="240" w:before="57" w:after="57"/>
        <w:ind w:hanging="0" w:start="0"/>
        <w:rPr/>
      </w:pPr>
      <w:r>
        <w:rPr>
          <w:rFonts w:cs="Verdana" w:ascii="Verdana" w:hAnsi="Verdana"/>
          <w:sz w:val="20"/>
          <w:szCs w:val="20"/>
        </w:rPr>
        <w:t>O</w:t>
      </w:r>
      <w:r>
        <w:rPr>
          <w:rFonts w:cs="Verdana" w:ascii="Verdana" w:hAnsi="Verdana"/>
          <w:spacing w:val="-5"/>
          <w:sz w:val="20"/>
          <w:szCs w:val="20"/>
        </w:rPr>
        <w:t xml:space="preserve"> </w:t>
      </w:r>
      <w:r>
        <w:rPr>
          <w:rFonts w:cs="Verdana" w:ascii="Verdana" w:hAnsi="Verdana"/>
          <w:sz w:val="20"/>
          <w:szCs w:val="20"/>
        </w:rPr>
        <w:t>contrato</w:t>
      </w:r>
      <w:r>
        <w:rPr>
          <w:rFonts w:cs="Verdana" w:ascii="Verdana" w:hAnsi="Verdana"/>
          <w:spacing w:val="-4"/>
          <w:sz w:val="20"/>
          <w:szCs w:val="20"/>
        </w:rPr>
        <w:t xml:space="preserve"> </w:t>
      </w:r>
      <w:r>
        <w:rPr>
          <w:rFonts w:cs="Verdana" w:ascii="Verdana" w:hAnsi="Verdana"/>
          <w:sz w:val="20"/>
          <w:szCs w:val="20"/>
        </w:rPr>
        <w:t>poderá</w:t>
      </w:r>
      <w:r>
        <w:rPr>
          <w:rFonts w:cs="Verdana" w:ascii="Verdana" w:hAnsi="Verdana"/>
          <w:spacing w:val="-5"/>
          <w:sz w:val="20"/>
          <w:szCs w:val="20"/>
        </w:rPr>
        <w:t xml:space="preserve"> </w:t>
      </w:r>
      <w:r>
        <w:rPr>
          <w:rFonts w:cs="Verdana" w:ascii="Verdana" w:hAnsi="Verdana"/>
          <w:sz w:val="20"/>
          <w:szCs w:val="20"/>
        </w:rPr>
        <w:t>ser</w:t>
      </w:r>
      <w:r>
        <w:rPr>
          <w:rFonts w:cs="Verdana" w:ascii="Verdana" w:hAnsi="Verdana"/>
          <w:spacing w:val="-6"/>
          <w:sz w:val="20"/>
          <w:szCs w:val="20"/>
        </w:rPr>
        <w:t xml:space="preserve"> </w:t>
      </w:r>
      <w:r>
        <w:rPr>
          <w:rFonts w:cs="Verdana" w:ascii="Verdana" w:hAnsi="Verdana"/>
          <w:sz w:val="20"/>
          <w:szCs w:val="20"/>
        </w:rPr>
        <w:t>extinto</w:t>
      </w:r>
      <w:r>
        <w:rPr>
          <w:rFonts w:cs="Verdana" w:ascii="Verdana" w:hAnsi="Verdana"/>
          <w:spacing w:val="-4"/>
          <w:sz w:val="20"/>
          <w:szCs w:val="20"/>
        </w:rPr>
        <w:t xml:space="preserve"> </w:t>
      </w:r>
      <w:r>
        <w:rPr>
          <w:rFonts w:cs="Verdana" w:ascii="Verdana" w:hAnsi="Verdana"/>
          <w:sz w:val="20"/>
          <w:szCs w:val="20"/>
        </w:rPr>
        <w:t>antes</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cumpridas</w:t>
      </w:r>
      <w:r>
        <w:rPr>
          <w:rFonts w:cs="Verdana" w:ascii="Verdana" w:hAnsi="Verdana"/>
          <w:spacing w:val="-5"/>
          <w:sz w:val="20"/>
          <w:szCs w:val="20"/>
        </w:rPr>
        <w:t xml:space="preserve"> </w:t>
      </w:r>
      <w:r>
        <w:rPr>
          <w:rFonts w:cs="Verdana" w:ascii="Verdana" w:hAnsi="Verdana"/>
          <w:sz w:val="20"/>
          <w:szCs w:val="20"/>
        </w:rPr>
        <w:t>as</w:t>
      </w:r>
      <w:r>
        <w:rPr>
          <w:rFonts w:cs="Verdana" w:ascii="Verdana" w:hAnsi="Verdana"/>
          <w:spacing w:val="-5"/>
          <w:sz w:val="20"/>
          <w:szCs w:val="20"/>
        </w:rPr>
        <w:t xml:space="preserve"> </w:t>
      </w:r>
      <w:r>
        <w:rPr>
          <w:rFonts w:cs="Verdana" w:ascii="Verdana" w:hAnsi="Verdana"/>
          <w:sz w:val="20"/>
          <w:szCs w:val="20"/>
        </w:rPr>
        <w:t>obrigações</w:t>
      </w:r>
      <w:r>
        <w:rPr>
          <w:rFonts w:cs="Verdana" w:ascii="Verdana" w:hAnsi="Verdana"/>
          <w:spacing w:val="-5"/>
          <w:sz w:val="20"/>
          <w:szCs w:val="20"/>
        </w:rPr>
        <w:t xml:space="preserve"> </w:t>
      </w:r>
      <w:r>
        <w:rPr>
          <w:rFonts w:cs="Verdana" w:ascii="Verdana" w:hAnsi="Verdana"/>
          <w:sz w:val="20"/>
          <w:szCs w:val="20"/>
        </w:rPr>
        <w:t>nele</w:t>
      </w:r>
      <w:r>
        <w:rPr>
          <w:rFonts w:cs="Verdana" w:ascii="Verdana" w:hAnsi="Verdana"/>
          <w:spacing w:val="-5"/>
          <w:sz w:val="20"/>
          <w:szCs w:val="20"/>
        </w:rPr>
        <w:t xml:space="preserve"> </w:t>
      </w:r>
      <w:r>
        <w:rPr>
          <w:rFonts w:cs="Verdana" w:ascii="Verdana" w:hAnsi="Verdana"/>
          <w:sz w:val="20"/>
          <w:szCs w:val="20"/>
        </w:rPr>
        <w:t>estipuladas,</w:t>
      </w:r>
      <w:r>
        <w:rPr>
          <w:rFonts w:cs="Verdana" w:ascii="Verdana" w:hAnsi="Verdana"/>
          <w:spacing w:val="-5"/>
          <w:sz w:val="20"/>
          <w:szCs w:val="20"/>
        </w:rPr>
        <w:t xml:space="preserve"> </w:t>
      </w:r>
      <w:r>
        <w:rPr>
          <w:rFonts w:cs="Verdana" w:ascii="Verdana" w:hAnsi="Verdana"/>
          <w:sz w:val="20"/>
          <w:szCs w:val="20"/>
        </w:rPr>
        <w:t>ou</w:t>
      </w:r>
      <w:r>
        <w:rPr>
          <w:rFonts w:cs="Verdana" w:ascii="Verdana" w:hAnsi="Verdana"/>
          <w:spacing w:val="-5"/>
          <w:sz w:val="20"/>
          <w:szCs w:val="20"/>
        </w:rPr>
        <w:t xml:space="preserve"> </w:t>
      </w:r>
      <w:r>
        <w:rPr>
          <w:rFonts w:cs="Verdana" w:ascii="Verdana" w:hAnsi="Verdana"/>
          <w:sz w:val="20"/>
          <w:szCs w:val="20"/>
        </w:rPr>
        <w:t>antes do prazo nele</w:t>
      </w:r>
      <w:r>
        <w:rPr>
          <w:rFonts w:cs="Verdana" w:ascii="Verdana" w:hAnsi="Verdana"/>
          <w:spacing w:val="-1"/>
          <w:sz w:val="20"/>
          <w:szCs w:val="20"/>
        </w:rPr>
        <w:t xml:space="preserve"> </w:t>
      </w:r>
      <w:r>
        <w:rPr>
          <w:rFonts w:cs="Verdana" w:ascii="Verdana" w:hAnsi="Verdana"/>
          <w:sz w:val="20"/>
          <w:szCs w:val="20"/>
        </w:rPr>
        <w:t>fixado, por algum dos motivos</w:t>
      </w:r>
      <w:r>
        <w:rPr>
          <w:rFonts w:cs="Verdana" w:ascii="Verdana" w:hAnsi="Verdana"/>
          <w:spacing w:val="-2"/>
          <w:sz w:val="20"/>
          <w:szCs w:val="20"/>
        </w:rPr>
        <w:t xml:space="preserve"> </w:t>
      </w:r>
      <w:r>
        <w:rPr>
          <w:rFonts w:cs="Verdana" w:ascii="Verdana" w:hAnsi="Verdana"/>
          <w:sz w:val="20"/>
          <w:szCs w:val="20"/>
        </w:rPr>
        <w:t xml:space="preserve">previstos no </w:t>
      </w:r>
      <w:hyperlink r:id="rId3">
        <w:r>
          <w:rPr>
            <w:rStyle w:val="Hyperlink"/>
            <w:rFonts w:cs="Verdana" w:ascii="Verdana" w:hAnsi="Verdana"/>
            <w:sz w:val="20"/>
            <w:szCs w:val="20"/>
          </w:rPr>
          <w:t>artigo 137 da</w:t>
        </w:r>
      </w:hyperlink>
      <w:r>
        <w:rPr>
          <w:rFonts w:cs="Verdana" w:ascii="Verdana" w:hAnsi="Verdana"/>
          <w:spacing w:val="-1"/>
          <w:sz w:val="20"/>
          <w:szCs w:val="20"/>
          <w:u w:val="single"/>
        </w:rPr>
        <w:t xml:space="preserve"> </w:t>
      </w:r>
      <w:r>
        <w:rPr>
          <w:rFonts w:cs="Verdana" w:ascii="Verdana" w:hAnsi="Verdana"/>
          <w:sz w:val="20"/>
          <w:szCs w:val="20"/>
          <w:u w:val="single"/>
        </w:rPr>
        <w:t>Lei nº 14.133/21</w:t>
      </w:r>
      <w:r>
        <w:rPr>
          <w:rFonts w:cs="Verdana" w:ascii="Verdana" w:hAnsi="Verdana"/>
          <w:sz w:val="20"/>
          <w:szCs w:val="20"/>
        </w:rPr>
        <w:t>, bem como amigavelmente, assegurados o contraditório e a ampla defesa.</w:t>
      </w:r>
    </w:p>
    <w:p>
      <w:pPr>
        <w:pStyle w:val="ListParagraph"/>
        <w:numPr>
          <w:ilvl w:val="1"/>
          <w:numId w:val="11"/>
        </w:numPr>
        <w:tabs>
          <w:tab w:val="clear" w:pos="709"/>
          <w:tab w:val="left" w:pos="675" w:leader="none"/>
        </w:tabs>
        <w:spacing w:lineRule="auto" w:line="240" w:before="57" w:after="57"/>
        <w:ind w:hanging="0" w:start="0"/>
        <w:rPr/>
      </w:pPr>
      <w:r>
        <w:rPr>
          <w:rFonts w:cs="Verdana" w:ascii="Verdana" w:hAnsi="Verdana"/>
          <w:sz w:val="20"/>
          <w:szCs w:val="20"/>
        </w:rPr>
        <w:t>Nesta</w:t>
      </w:r>
      <w:r>
        <w:rPr>
          <w:rFonts w:cs="Verdana" w:ascii="Verdana" w:hAnsi="Verdana"/>
          <w:spacing w:val="-1"/>
          <w:sz w:val="20"/>
          <w:szCs w:val="20"/>
        </w:rPr>
        <w:t xml:space="preserve"> </w:t>
      </w:r>
      <w:r>
        <w:rPr>
          <w:rFonts w:cs="Verdana" w:ascii="Verdana" w:hAnsi="Verdana"/>
          <w:sz w:val="20"/>
          <w:szCs w:val="20"/>
        </w:rPr>
        <w:t>hipótese,</w:t>
      </w:r>
      <w:r>
        <w:rPr>
          <w:rFonts w:cs="Verdana" w:ascii="Verdana" w:hAnsi="Verdana"/>
          <w:spacing w:val="-2"/>
          <w:sz w:val="20"/>
          <w:szCs w:val="20"/>
        </w:rPr>
        <w:t xml:space="preserve"> </w:t>
      </w:r>
      <w:r>
        <w:rPr>
          <w:rFonts w:cs="Verdana" w:ascii="Verdana" w:hAnsi="Verdana"/>
          <w:sz w:val="20"/>
          <w:szCs w:val="20"/>
        </w:rPr>
        <w:t>aplicam-se</w:t>
      </w:r>
      <w:r>
        <w:rPr>
          <w:rFonts w:cs="Verdana" w:ascii="Verdana" w:hAnsi="Verdana"/>
          <w:spacing w:val="-3"/>
          <w:sz w:val="20"/>
          <w:szCs w:val="20"/>
        </w:rPr>
        <w:t xml:space="preserve"> </w:t>
      </w:r>
      <w:r>
        <w:rPr>
          <w:rFonts w:cs="Verdana" w:ascii="Verdana" w:hAnsi="Verdana"/>
          <w:sz w:val="20"/>
          <w:szCs w:val="20"/>
        </w:rPr>
        <w:t>também os</w:t>
      </w:r>
      <w:r>
        <w:rPr>
          <w:rFonts w:cs="Verdana" w:ascii="Verdana" w:hAnsi="Verdana"/>
          <w:spacing w:val="-1"/>
          <w:sz w:val="20"/>
          <w:szCs w:val="20"/>
        </w:rPr>
        <w:t xml:space="preserve"> </w:t>
      </w:r>
      <w:hyperlink r:id="rId4">
        <w:r>
          <w:rPr>
            <w:rStyle w:val="Hyperlink"/>
            <w:rFonts w:cs="Verdana" w:ascii="Verdana" w:hAnsi="Verdana"/>
            <w:sz w:val="20"/>
            <w:szCs w:val="20"/>
          </w:rPr>
          <w:t>artigos</w:t>
        </w:r>
      </w:hyperlink>
      <w:r>
        <w:rPr>
          <w:rFonts w:cs="Verdana" w:ascii="Verdana" w:hAnsi="Verdana"/>
          <w:spacing w:val="-1"/>
          <w:sz w:val="20"/>
          <w:szCs w:val="20"/>
          <w:u w:val="single"/>
        </w:rPr>
        <w:t xml:space="preserve"> </w:t>
      </w:r>
      <w:r>
        <w:rPr>
          <w:rFonts w:cs="Verdana" w:ascii="Verdana" w:hAnsi="Verdana"/>
          <w:sz w:val="20"/>
          <w:szCs w:val="20"/>
          <w:u w:val="single"/>
        </w:rPr>
        <w:t>138</w:t>
      </w:r>
      <w:r>
        <w:rPr>
          <w:rFonts w:cs="Verdana" w:ascii="Verdana" w:hAnsi="Verdana"/>
          <w:spacing w:val="-1"/>
          <w:sz w:val="20"/>
          <w:szCs w:val="20"/>
          <w:u w:val="single"/>
        </w:rPr>
        <w:t xml:space="preserve"> </w:t>
      </w:r>
      <w:r>
        <w:rPr>
          <w:rFonts w:cs="Verdana" w:ascii="Verdana" w:hAnsi="Verdana"/>
          <w:sz w:val="20"/>
          <w:szCs w:val="20"/>
          <w:u w:val="single"/>
        </w:rPr>
        <w:t>e</w:t>
      </w:r>
      <w:r>
        <w:rPr>
          <w:rFonts w:cs="Verdana" w:ascii="Verdana" w:hAnsi="Verdana"/>
          <w:spacing w:val="-2"/>
          <w:sz w:val="20"/>
          <w:szCs w:val="20"/>
          <w:u w:val="single"/>
        </w:rPr>
        <w:t xml:space="preserve"> </w:t>
      </w:r>
      <w:r>
        <w:rPr>
          <w:rFonts w:cs="Verdana" w:ascii="Verdana" w:hAnsi="Verdana"/>
          <w:sz w:val="20"/>
          <w:szCs w:val="20"/>
          <w:u w:val="single"/>
        </w:rPr>
        <w:t>139</w:t>
      </w:r>
      <w:r>
        <w:rPr>
          <w:rFonts w:cs="Verdana" w:ascii="Verdana" w:hAnsi="Verdana"/>
          <w:spacing w:val="-1"/>
          <w:sz w:val="20"/>
          <w:szCs w:val="20"/>
          <w:u w:val="single"/>
        </w:rPr>
        <w:t xml:space="preserve"> </w:t>
      </w:r>
      <w:r>
        <w:rPr>
          <w:rFonts w:cs="Verdana" w:ascii="Verdana" w:hAnsi="Verdana"/>
          <w:sz w:val="20"/>
          <w:szCs w:val="20"/>
          <w:u w:val="single"/>
        </w:rPr>
        <w:t>da</w:t>
      </w:r>
      <w:r>
        <w:rPr>
          <w:rFonts w:cs="Verdana" w:ascii="Verdana" w:hAnsi="Verdana"/>
          <w:spacing w:val="-2"/>
          <w:sz w:val="20"/>
          <w:szCs w:val="20"/>
          <w:u w:val="single"/>
        </w:rPr>
        <w:t xml:space="preserve"> </w:t>
      </w:r>
      <w:r>
        <w:rPr>
          <w:rFonts w:cs="Verdana" w:ascii="Verdana" w:hAnsi="Verdana"/>
          <w:sz w:val="20"/>
          <w:szCs w:val="20"/>
          <w:u w:val="single"/>
        </w:rPr>
        <w:t>mesma</w:t>
      </w:r>
      <w:r>
        <w:rPr>
          <w:rFonts w:cs="Verdana" w:ascii="Verdana" w:hAnsi="Verdana"/>
          <w:spacing w:val="-2"/>
          <w:sz w:val="20"/>
          <w:szCs w:val="20"/>
          <w:u w:val="single"/>
        </w:rPr>
        <w:t xml:space="preserve"> </w:t>
      </w:r>
      <w:r>
        <w:rPr>
          <w:rFonts w:cs="Verdana" w:ascii="Verdana" w:hAnsi="Verdana"/>
          <w:spacing w:val="-4"/>
          <w:sz w:val="20"/>
          <w:szCs w:val="20"/>
          <w:u w:val="single"/>
        </w:rPr>
        <w:t>Lei</w:t>
      </w:r>
      <w:r>
        <w:rPr>
          <w:rFonts w:cs="Verdana" w:ascii="Verdana" w:hAnsi="Verdana"/>
          <w:spacing w:val="-4"/>
          <w:sz w:val="20"/>
          <w:szCs w:val="20"/>
        </w:rPr>
        <w:t>.</w:t>
      </w:r>
    </w:p>
    <w:p>
      <w:pPr>
        <w:pStyle w:val="ListParagraph"/>
        <w:numPr>
          <w:ilvl w:val="1"/>
          <w:numId w:val="11"/>
        </w:numPr>
        <w:tabs>
          <w:tab w:val="clear" w:pos="709"/>
          <w:tab w:val="left" w:pos="694" w:leader="none"/>
        </w:tabs>
        <w:spacing w:lineRule="auto" w:line="240" w:before="57" w:after="57"/>
        <w:ind w:hanging="0" w:start="0"/>
        <w:jc w:val="start"/>
        <w:rPr/>
      </w:pPr>
      <w:r>
        <w:rPr>
          <w:rFonts w:cs="Verdana" w:ascii="Verdana" w:hAnsi="Verdana"/>
          <w:sz w:val="20"/>
          <w:szCs w:val="20"/>
        </w:rPr>
        <w:t>A</w:t>
      </w:r>
      <w:r>
        <w:rPr>
          <w:rFonts w:cs="Verdana" w:ascii="Verdana" w:hAnsi="Verdana"/>
          <w:spacing w:val="-8"/>
          <w:sz w:val="20"/>
          <w:szCs w:val="20"/>
        </w:rPr>
        <w:t xml:space="preserve"> </w:t>
      </w:r>
      <w:r>
        <w:rPr>
          <w:rFonts w:cs="Verdana" w:ascii="Verdana" w:hAnsi="Verdana"/>
          <w:sz w:val="20"/>
          <w:szCs w:val="20"/>
        </w:rPr>
        <w:t>alteração</w:t>
      </w:r>
      <w:r>
        <w:rPr>
          <w:rFonts w:cs="Verdana" w:ascii="Verdana" w:hAnsi="Verdana"/>
          <w:spacing w:val="-10"/>
          <w:sz w:val="20"/>
          <w:szCs w:val="20"/>
        </w:rPr>
        <w:t xml:space="preserve"> </w:t>
      </w:r>
      <w:r>
        <w:rPr>
          <w:rFonts w:cs="Verdana" w:ascii="Verdana" w:hAnsi="Verdana"/>
          <w:sz w:val="20"/>
          <w:szCs w:val="20"/>
        </w:rPr>
        <w:t>social</w:t>
      </w:r>
      <w:r>
        <w:rPr>
          <w:rFonts w:cs="Verdana" w:ascii="Verdana" w:hAnsi="Verdana"/>
          <w:spacing w:val="-10"/>
          <w:sz w:val="20"/>
          <w:szCs w:val="20"/>
        </w:rPr>
        <w:t xml:space="preserve"> </w:t>
      </w:r>
      <w:r>
        <w:rPr>
          <w:rFonts w:cs="Verdana" w:ascii="Verdana" w:hAnsi="Verdana"/>
          <w:sz w:val="20"/>
          <w:szCs w:val="20"/>
        </w:rPr>
        <w:t>ou</w:t>
      </w:r>
      <w:r>
        <w:rPr>
          <w:rFonts w:cs="Verdana" w:ascii="Verdana" w:hAnsi="Verdana"/>
          <w:spacing w:val="-10"/>
          <w:sz w:val="20"/>
          <w:szCs w:val="20"/>
        </w:rPr>
        <w:t xml:space="preserve"> </w:t>
      </w:r>
      <w:r>
        <w:rPr>
          <w:rFonts w:cs="Verdana" w:ascii="Verdana" w:hAnsi="Verdana"/>
          <w:sz w:val="20"/>
          <w:szCs w:val="20"/>
        </w:rPr>
        <w:t>a</w:t>
      </w:r>
      <w:r>
        <w:rPr>
          <w:rFonts w:cs="Verdana" w:ascii="Verdana" w:hAnsi="Verdana"/>
          <w:spacing w:val="-11"/>
          <w:sz w:val="20"/>
          <w:szCs w:val="20"/>
        </w:rPr>
        <w:t xml:space="preserve"> </w:t>
      </w:r>
      <w:r>
        <w:rPr>
          <w:rFonts w:cs="Verdana" w:ascii="Verdana" w:hAnsi="Verdana"/>
          <w:sz w:val="20"/>
          <w:szCs w:val="20"/>
        </w:rPr>
        <w:t>modificação</w:t>
      </w:r>
      <w:r>
        <w:rPr>
          <w:rFonts w:cs="Verdana" w:ascii="Verdana" w:hAnsi="Verdana"/>
          <w:spacing w:val="-10"/>
          <w:sz w:val="20"/>
          <w:szCs w:val="20"/>
        </w:rPr>
        <w:t xml:space="preserve"> </w:t>
      </w:r>
      <w:r>
        <w:rPr>
          <w:rFonts w:cs="Verdana" w:ascii="Verdana" w:hAnsi="Verdana"/>
          <w:sz w:val="20"/>
          <w:szCs w:val="20"/>
        </w:rPr>
        <w:t>da</w:t>
      </w:r>
      <w:r>
        <w:rPr>
          <w:rFonts w:cs="Verdana" w:ascii="Verdana" w:hAnsi="Verdana"/>
          <w:spacing w:val="-8"/>
          <w:sz w:val="20"/>
          <w:szCs w:val="20"/>
        </w:rPr>
        <w:t xml:space="preserve"> </w:t>
      </w:r>
      <w:r>
        <w:rPr>
          <w:rFonts w:cs="Verdana" w:ascii="Verdana" w:hAnsi="Verdana"/>
          <w:sz w:val="20"/>
          <w:szCs w:val="20"/>
        </w:rPr>
        <w:t>finalidade</w:t>
      </w:r>
      <w:r>
        <w:rPr>
          <w:rFonts w:cs="Verdana" w:ascii="Verdana" w:hAnsi="Verdana"/>
          <w:spacing w:val="-11"/>
          <w:sz w:val="20"/>
          <w:szCs w:val="20"/>
        </w:rPr>
        <w:t xml:space="preserve"> </w:t>
      </w:r>
      <w:r>
        <w:rPr>
          <w:rFonts w:cs="Verdana" w:ascii="Verdana" w:hAnsi="Verdana"/>
          <w:sz w:val="20"/>
          <w:szCs w:val="20"/>
        </w:rPr>
        <w:t>ou</w:t>
      </w:r>
      <w:r>
        <w:rPr>
          <w:rFonts w:cs="Verdana" w:ascii="Verdana" w:hAnsi="Verdana"/>
          <w:spacing w:val="-8"/>
          <w:sz w:val="20"/>
          <w:szCs w:val="20"/>
        </w:rPr>
        <w:t xml:space="preserve"> </w:t>
      </w:r>
      <w:r>
        <w:rPr>
          <w:rFonts w:cs="Verdana" w:ascii="Verdana" w:hAnsi="Verdana"/>
          <w:sz w:val="20"/>
          <w:szCs w:val="20"/>
        </w:rPr>
        <w:t>da</w:t>
      </w:r>
      <w:r>
        <w:rPr>
          <w:rFonts w:cs="Verdana" w:ascii="Verdana" w:hAnsi="Verdana"/>
          <w:spacing w:val="-8"/>
          <w:sz w:val="20"/>
          <w:szCs w:val="20"/>
        </w:rPr>
        <w:t xml:space="preserve"> </w:t>
      </w:r>
      <w:r>
        <w:rPr>
          <w:rFonts w:cs="Verdana" w:ascii="Verdana" w:hAnsi="Verdana"/>
          <w:sz w:val="20"/>
          <w:szCs w:val="20"/>
        </w:rPr>
        <w:t>estrutura</w:t>
      </w:r>
      <w:r>
        <w:rPr>
          <w:rFonts w:cs="Verdana" w:ascii="Verdana" w:hAnsi="Verdana"/>
          <w:spacing w:val="-9"/>
          <w:sz w:val="20"/>
          <w:szCs w:val="20"/>
        </w:rPr>
        <w:t xml:space="preserve"> </w:t>
      </w:r>
      <w:r>
        <w:rPr>
          <w:rFonts w:cs="Verdana" w:ascii="Verdana" w:hAnsi="Verdana"/>
          <w:sz w:val="20"/>
          <w:szCs w:val="20"/>
        </w:rPr>
        <w:t>da</w:t>
      </w:r>
      <w:r>
        <w:rPr>
          <w:rFonts w:cs="Verdana" w:ascii="Verdana" w:hAnsi="Verdana"/>
          <w:spacing w:val="-8"/>
          <w:sz w:val="20"/>
          <w:szCs w:val="20"/>
        </w:rPr>
        <w:t xml:space="preserve"> </w:t>
      </w:r>
      <w:r>
        <w:rPr>
          <w:rFonts w:cs="Verdana" w:ascii="Verdana" w:hAnsi="Verdana"/>
          <w:sz w:val="20"/>
          <w:szCs w:val="20"/>
        </w:rPr>
        <w:t>empresa</w:t>
      </w:r>
      <w:r>
        <w:rPr>
          <w:rFonts w:cs="Verdana" w:ascii="Verdana" w:hAnsi="Verdana"/>
          <w:spacing w:val="-10"/>
          <w:sz w:val="20"/>
          <w:szCs w:val="20"/>
        </w:rPr>
        <w:t xml:space="preserve"> </w:t>
      </w:r>
      <w:r>
        <w:rPr>
          <w:rFonts w:cs="Verdana" w:ascii="Verdana" w:hAnsi="Verdana"/>
          <w:sz w:val="20"/>
          <w:szCs w:val="20"/>
        </w:rPr>
        <w:t>não</w:t>
      </w:r>
      <w:r>
        <w:rPr>
          <w:rFonts w:cs="Verdana" w:ascii="Verdana" w:hAnsi="Verdana"/>
          <w:spacing w:val="-10"/>
          <w:sz w:val="20"/>
          <w:szCs w:val="20"/>
        </w:rPr>
        <w:t xml:space="preserve"> </w:t>
      </w:r>
      <w:r>
        <w:rPr>
          <w:rFonts w:cs="Verdana" w:ascii="Verdana" w:hAnsi="Verdana"/>
          <w:sz w:val="20"/>
          <w:szCs w:val="20"/>
        </w:rPr>
        <w:t>ensejará a extinção se não restringir sua capacidade de concluir o contrato.</w:t>
      </w:r>
    </w:p>
    <w:p>
      <w:pPr>
        <w:pStyle w:val="ListParagraph"/>
        <w:numPr>
          <w:ilvl w:val="1"/>
          <w:numId w:val="11"/>
        </w:numPr>
        <w:tabs>
          <w:tab w:val="clear" w:pos="709"/>
          <w:tab w:val="left" w:pos="723" w:leader="none"/>
        </w:tabs>
        <w:spacing w:lineRule="auto" w:line="240" w:before="57" w:after="57"/>
        <w:ind w:hanging="0" w:start="0"/>
        <w:jc w:val="start"/>
        <w:rPr/>
      </w:pPr>
      <w:r>
        <w:rPr>
          <w:rFonts w:cs="Verdana" w:ascii="Verdana" w:hAnsi="Verdana"/>
          <w:sz w:val="20"/>
          <w:szCs w:val="20"/>
        </w:rPr>
        <w:t>Se a operação implicar mudança da pessoa jurídica contratada, deverá ser formalizado termo aditivo para alteração subjetiva.</w:t>
      </w:r>
    </w:p>
    <w:p>
      <w:pPr>
        <w:pStyle w:val="ListParagraph"/>
        <w:numPr>
          <w:ilvl w:val="1"/>
          <w:numId w:val="11"/>
        </w:numPr>
        <w:tabs>
          <w:tab w:val="clear" w:pos="709"/>
          <w:tab w:val="left" w:pos="735" w:leader="none"/>
        </w:tabs>
        <w:spacing w:lineRule="auto" w:line="240" w:before="57" w:after="57"/>
        <w:ind w:hanging="0" w:start="0"/>
        <w:jc w:val="start"/>
        <w:rPr/>
      </w:pPr>
      <w:r>
        <w:rPr>
          <w:rFonts w:cs="Verdana" w:ascii="Verdana" w:hAnsi="Verdana"/>
          <w:sz w:val="20"/>
          <w:szCs w:val="20"/>
        </w:rPr>
        <w:t>O</w:t>
      </w:r>
      <w:r>
        <w:rPr>
          <w:rFonts w:cs="Verdana" w:ascii="Verdana" w:hAnsi="Verdana"/>
          <w:spacing w:val="-1"/>
          <w:sz w:val="20"/>
          <w:szCs w:val="20"/>
        </w:rPr>
        <w:t xml:space="preserve"> </w:t>
      </w:r>
      <w:r>
        <w:rPr>
          <w:rFonts w:cs="Verdana" w:ascii="Verdana" w:hAnsi="Verdana"/>
          <w:sz w:val="20"/>
          <w:szCs w:val="20"/>
        </w:rPr>
        <w:t>termo de</w:t>
      </w:r>
      <w:r>
        <w:rPr>
          <w:rFonts w:cs="Verdana" w:ascii="Verdana" w:hAnsi="Verdana"/>
          <w:spacing w:val="-2"/>
          <w:sz w:val="20"/>
          <w:szCs w:val="20"/>
        </w:rPr>
        <w:t xml:space="preserve"> </w:t>
      </w:r>
      <w:r>
        <w:rPr>
          <w:rFonts w:cs="Verdana" w:ascii="Verdana" w:hAnsi="Verdana"/>
          <w:sz w:val="20"/>
          <w:szCs w:val="20"/>
        </w:rPr>
        <w:t>extinção,</w:t>
      </w:r>
      <w:r>
        <w:rPr>
          <w:rFonts w:cs="Verdana" w:ascii="Verdana" w:hAnsi="Verdana"/>
          <w:spacing w:val="-1"/>
          <w:sz w:val="20"/>
          <w:szCs w:val="20"/>
        </w:rPr>
        <w:t xml:space="preserve"> </w:t>
      </w:r>
      <w:r>
        <w:rPr>
          <w:rFonts w:cs="Verdana" w:ascii="Verdana" w:hAnsi="Verdana"/>
          <w:sz w:val="20"/>
          <w:szCs w:val="20"/>
        </w:rPr>
        <w:t>sempre</w:t>
      </w:r>
      <w:r>
        <w:rPr>
          <w:rFonts w:cs="Verdana" w:ascii="Verdana" w:hAnsi="Verdana"/>
          <w:spacing w:val="-2"/>
          <w:sz w:val="20"/>
          <w:szCs w:val="20"/>
        </w:rPr>
        <w:t xml:space="preserve"> </w:t>
      </w:r>
      <w:r>
        <w:rPr>
          <w:rFonts w:cs="Verdana" w:ascii="Verdana" w:hAnsi="Verdana"/>
          <w:sz w:val="20"/>
          <w:szCs w:val="20"/>
        </w:rPr>
        <w:t>que</w:t>
      </w:r>
      <w:r>
        <w:rPr>
          <w:rFonts w:cs="Verdana" w:ascii="Verdana" w:hAnsi="Verdana"/>
          <w:spacing w:val="-1"/>
          <w:sz w:val="20"/>
          <w:szCs w:val="20"/>
        </w:rPr>
        <w:t xml:space="preserve"> </w:t>
      </w:r>
      <w:r>
        <w:rPr>
          <w:rFonts w:cs="Verdana" w:ascii="Verdana" w:hAnsi="Verdana"/>
          <w:sz w:val="20"/>
          <w:szCs w:val="20"/>
        </w:rPr>
        <w:t>possível,</w:t>
      </w:r>
      <w:r>
        <w:rPr>
          <w:rFonts w:cs="Verdana" w:ascii="Verdana" w:hAnsi="Verdana"/>
          <w:spacing w:val="-1"/>
          <w:sz w:val="20"/>
          <w:szCs w:val="20"/>
        </w:rPr>
        <w:t xml:space="preserve"> </w:t>
      </w:r>
      <w:r>
        <w:rPr>
          <w:rFonts w:cs="Verdana" w:ascii="Verdana" w:hAnsi="Verdana"/>
          <w:sz w:val="20"/>
          <w:szCs w:val="20"/>
        </w:rPr>
        <w:t>será</w:t>
      </w:r>
      <w:r>
        <w:rPr>
          <w:rFonts w:cs="Verdana" w:ascii="Verdana" w:hAnsi="Verdana"/>
          <w:spacing w:val="-2"/>
          <w:sz w:val="20"/>
          <w:szCs w:val="20"/>
        </w:rPr>
        <w:t xml:space="preserve"> </w:t>
      </w:r>
      <w:r>
        <w:rPr>
          <w:rFonts w:cs="Verdana" w:ascii="Verdana" w:hAnsi="Verdana"/>
          <w:sz w:val="20"/>
          <w:szCs w:val="20"/>
        </w:rPr>
        <w:t xml:space="preserve">precedido </w:t>
      </w:r>
      <w:r>
        <w:rPr>
          <w:rFonts w:cs="Verdana" w:ascii="Verdana" w:hAnsi="Verdana"/>
          <w:spacing w:val="-5"/>
          <w:sz w:val="20"/>
          <w:szCs w:val="20"/>
        </w:rPr>
        <w:t>de:</w:t>
      </w:r>
    </w:p>
    <w:p>
      <w:pPr>
        <w:pStyle w:val="ListParagraph"/>
        <w:numPr>
          <w:ilvl w:val="0"/>
          <w:numId w:val="17"/>
        </w:numPr>
        <w:tabs>
          <w:tab w:val="clear" w:pos="709"/>
          <w:tab w:val="left" w:pos="465" w:leader="none"/>
          <w:tab w:val="left" w:pos="570" w:leader="none"/>
          <w:tab w:val="left" w:pos="1020" w:leader="none"/>
        </w:tabs>
        <w:spacing w:lineRule="auto" w:line="240" w:before="57" w:after="57"/>
        <w:ind w:firstLine="567" w:start="0"/>
        <w:jc w:val="start"/>
        <w:rPr/>
      </w:pPr>
      <w:r>
        <w:rPr>
          <w:rFonts w:cs="Verdana" w:ascii="Verdana" w:hAnsi="Verdana"/>
          <w:sz w:val="20"/>
          <w:szCs w:val="20"/>
        </w:rPr>
        <w:t>Balanço</w:t>
      </w:r>
      <w:r>
        <w:rPr>
          <w:rFonts w:cs="Verdana" w:ascii="Verdana" w:hAnsi="Verdana"/>
          <w:spacing w:val="-2"/>
          <w:sz w:val="20"/>
          <w:szCs w:val="20"/>
        </w:rPr>
        <w:t xml:space="preserve"> </w:t>
      </w:r>
      <w:r>
        <w:rPr>
          <w:rFonts w:cs="Verdana" w:ascii="Verdana" w:hAnsi="Verdana"/>
          <w:sz w:val="20"/>
          <w:szCs w:val="20"/>
        </w:rPr>
        <w:t>dos eventos</w:t>
      </w:r>
      <w:r>
        <w:rPr>
          <w:rFonts w:cs="Verdana" w:ascii="Verdana" w:hAnsi="Verdana"/>
          <w:spacing w:val="-1"/>
          <w:sz w:val="20"/>
          <w:szCs w:val="20"/>
        </w:rPr>
        <w:t xml:space="preserve"> </w:t>
      </w:r>
      <w:r>
        <w:rPr>
          <w:rFonts w:cs="Verdana" w:ascii="Verdana" w:hAnsi="Verdana"/>
          <w:sz w:val="20"/>
          <w:szCs w:val="20"/>
        </w:rPr>
        <w:t>contratuais</w:t>
      </w:r>
      <w:r>
        <w:rPr>
          <w:rFonts w:cs="Verdana" w:ascii="Verdana" w:hAnsi="Verdana"/>
          <w:spacing w:val="-2"/>
          <w:sz w:val="20"/>
          <w:szCs w:val="20"/>
        </w:rPr>
        <w:t xml:space="preserve"> </w:t>
      </w:r>
      <w:r>
        <w:rPr>
          <w:rFonts w:cs="Verdana" w:ascii="Verdana" w:hAnsi="Verdana"/>
          <w:sz w:val="20"/>
          <w:szCs w:val="20"/>
        </w:rPr>
        <w:t>já</w:t>
      </w:r>
      <w:r>
        <w:rPr>
          <w:rFonts w:cs="Verdana" w:ascii="Verdana" w:hAnsi="Verdana"/>
          <w:spacing w:val="-3"/>
          <w:sz w:val="20"/>
          <w:szCs w:val="20"/>
        </w:rPr>
        <w:t xml:space="preserve"> </w:t>
      </w:r>
      <w:r>
        <w:rPr>
          <w:rFonts w:cs="Verdana" w:ascii="Verdana" w:hAnsi="Verdana"/>
          <w:sz w:val="20"/>
          <w:szCs w:val="20"/>
        </w:rPr>
        <w:t>cumpridos</w:t>
      </w:r>
      <w:r>
        <w:rPr>
          <w:rFonts w:cs="Verdana" w:ascii="Verdana" w:hAnsi="Verdana"/>
          <w:spacing w:val="-1"/>
          <w:sz w:val="20"/>
          <w:szCs w:val="20"/>
        </w:rPr>
        <w:t xml:space="preserve"> </w:t>
      </w:r>
      <w:r>
        <w:rPr>
          <w:rFonts w:cs="Verdana" w:ascii="Verdana" w:hAnsi="Verdana"/>
          <w:sz w:val="20"/>
          <w:szCs w:val="20"/>
        </w:rPr>
        <w:t>ou</w:t>
      </w:r>
      <w:r>
        <w:rPr>
          <w:rFonts w:cs="Verdana" w:ascii="Verdana" w:hAnsi="Verdana"/>
          <w:spacing w:val="-2"/>
          <w:sz w:val="20"/>
          <w:szCs w:val="20"/>
        </w:rPr>
        <w:t xml:space="preserve"> </w:t>
      </w:r>
      <w:r>
        <w:rPr>
          <w:rFonts w:cs="Verdana" w:ascii="Verdana" w:hAnsi="Verdana"/>
          <w:sz w:val="20"/>
          <w:szCs w:val="20"/>
        </w:rPr>
        <w:t xml:space="preserve">parcialmente </w:t>
      </w:r>
      <w:r>
        <w:rPr>
          <w:rFonts w:cs="Verdana" w:ascii="Verdana" w:hAnsi="Verdana"/>
          <w:spacing w:val="-2"/>
          <w:sz w:val="20"/>
          <w:szCs w:val="20"/>
        </w:rPr>
        <w:t>cumpridos;</w:t>
      </w:r>
    </w:p>
    <w:p>
      <w:pPr>
        <w:pStyle w:val="ListParagraph"/>
        <w:numPr>
          <w:ilvl w:val="0"/>
          <w:numId w:val="17"/>
        </w:numPr>
        <w:tabs>
          <w:tab w:val="clear" w:pos="709"/>
          <w:tab w:val="left" w:pos="465" w:leader="none"/>
          <w:tab w:val="left" w:pos="570" w:leader="none"/>
          <w:tab w:val="left" w:pos="1020" w:leader="none"/>
        </w:tabs>
        <w:spacing w:lineRule="auto" w:line="240" w:before="57" w:after="57"/>
        <w:ind w:firstLine="567" w:start="0"/>
        <w:jc w:val="start"/>
        <w:rPr/>
      </w:pPr>
      <w:r>
        <w:rPr>
          <w:rFonts w:cs="Verdana" w:ascii="Verdana" w:hAnsi="Verdana"/>
          <w:sz w:val="20"/>
          <w:szCs w:val="20"/>
        </w:rPr>
        <w:t>Relação</w:t>
      </w:r>
      <w:r>
        <w:rPr>
          <w:rFonts w:cs="Verdana" w:ascii="Verdana" w:hAnsi="Verdana"/>
          <w:spacing w:val="-2"/>
          <w:sz w:val="20"/>
          <w:szCs w:val="20"/>
        </w:rPr>
        <w:t xml:space="preserve"> </w:t>
      </w:r>
      <w:r>
        <w:rPr>
          <w:rFonts w:cs="Verdana" w:ascii="Verdana" w:hAnsi="Verdana"/>
          <w:sz w:val="20"/>
          <w:szCs w:val="20"/>
        </w:rPr>
        <w:t>dos</w:t>
      </w:r>
      <w:r>
        <w:rPr>
          <w:rFonts w:cs="Verdana" w:ascii="Verdana" w:hAnsi="Verdana"/>
          <w:spacing w:val="-2"/>
          <w:sz w:val="20"/>
          <w:szCs w:val="20"/>
        </w:rPr>
        <w:t xml:space="preserve"> </w:t>
      </w:r>
      <w:r>
        <w:rPr>
          <w:rFonts w:cs="Verdana" w:ascii="Verdana" w:hAnsi="Verdana"/>
          <w:sz w:val="20"/>
          <w:szCs w:val="20"/>
        </w:rPr>
        <w:t>pagamentos</w:t>
      </w:r>
      <w:r>
        <w:rPr>
          <w:rFonts w:cs="Verdana" w:ascii="Verdana" w:hAnsi="Verdana"/>
          <w:spacing w:val="-2"/>
          <w:sz w:val="20"/>
          <w:szCs w:val="20"/>
        </w:rPr>
        <w:t xml:space="preserve"> </w:t>
      </w:r>
      <w:r>
        <w:rPr>
          <w:rFonts w:cs="Verdana" w:ascii="Verdana" w:hAnsi="Verdana"/>
          <w:sz w:val="20"/>
          <w:szCs w:val="20"/>
        </w:rPr>
        <w:t>já</w:t>
      </w:r>
      <w:r>
        <w:rPr>
          <w:rFonts w:cs="Verdana" w:ascii="Verdana" w:hAnsi="Verdana"/>
          <w:spacing w:val="-3"/>
          <w:sz w:val="20"/>
          <w:szCs w:val="20"/>
        </w:rPr>
        <w:t xml:space="preserve"> </w:t>
      </w:r>
      <w:r>
        <w:rPr>
          <w:rFonts w:cs="Verdana" w:ascii="Verdana" w:hAnsi="Verdana"/>
          <w:sz w:val="20"/>
          <w:szCs w:val="20"/>
        </w:rPr>
        <w:t>efetuados</w:t>
      </w:r>
      <w:r>
        <w:rPr>
          <w:rFonts w:cs="Verdana" w:ascii="Verdana" w:hAnsi="Verdana"/>
          <w:spacing w:val="-1"/>
          <w:sz w:val="20"/>
          <w:szCs w:val="20"/>
        </w:rPr>
        <w:t xml:space="preserve"> </w:t>
      </w:r>
      <w:r>
        <w:rPr>
          <w:rFonts w:cs="Verdana" w:ascii="Verdana" w:hAnsi="Verdana"/>
          <w:sz w:val="20"/>
          <w:szCs w:val="20"/>
        </w:rPr>
        <w:t>e</w:t>
      </w:r>
      <w:r>
        <w:rPr>
          <w:rFonts w:cs="Verdana" w:ascii="Verdana" w:hAnsi="Verdana"/>
          <w:spacing w:val="-3"/>
          <w:sz w:val="20"/>
          <w:szCs w:val="20"/>
        </w:rPr>
        <w:t xml:space="preserve"> </w:t>
      </w:r>
      <w:r>
        <w:rPr>
          <w:rFonts w:cs="Verdana" w:ascii="Verdana" w:hAnsi="Verdana"/>
          <w:sz w:val="20"/>
          <w:szCs w:val="20"/>
        </w:rPr>
        <w:t>ainda</w:t>
      </w:r>
      <w:r>
        <w:rPr>
          <w:rFonts w:cs="Verdana" w:ascii="Verdana" w:hAnsi="Verdana"/>
          <w:spacing w:val="-2"/>
          <w:sz w:val="20"/>
          <w:szCs w:val="20"/>
        </w:rPr>
        <w:t xml:space="preserve"> devidos;</w:t>
      </w:r>
    </w:p>
    <w:p>
      <w:pPr>
        <w:pStyle w:val="ListParagraph"/>
        <w:numPr>
          <w:ilvl w:val="0"/>
          <w:numId w:val="17"/>
        </w:numPr>
        <w:tabs>
          <w:tab w:val="clear" w:pos="709"/>
          <w:tab w:val="left" w:pos="465" w:leader="none"/>
          <w:tab w:val="left" w:pos="570" w:leader="none"/>
          <w:tab w:val="left" w:pos="1020" w:leader="none"/>
        </w:tabs>
        <w:spacing w:lineRule="auto" w:line="240" w:before="57" w:after="57"/>
        <w:ind w:firstLine="567" w:start="0"/>
        <w:jc w:val="start"/>
        <w:rPr/>
      </w:pPr>
      <w:r>
        <w:rPr>
          <w:rFonts w:cs="Verdana" w:ascii="Verdana" w:hAnsi="Verdana"/>
          <w:sz w:val="20"/>
          <w:szCs w:val="20"/>
        </w:rPr>
        <w:t>Indenizações</w:t>
      </w:r>
      <w:r>
        <w:rPr>
          <w:rFonts w:cs="Verdana" w:ascii="Verdana" w:hAnsi="Verdana"/>
          <w:spacing w:val="-4"/>
          <w:sz w:val="20"/>
          <w:szCs w:val="20"/>
        </w:rPr>
        <w:t xml:space="preserve"> </w:t>
      </w:r>
      <w:r>
        <w:rPr>
          <w:rFonts w:cs="Verdana" w:ascii="Verdana" w:hAnsi="Verdana"/>
          <w:sz w:val="20"/>
          <w:szCs w:val="20"/>
        </w:rPr>
        <w:t>e</w:t>
      </w:r>
      <w:r>
        <w:rPr>
          <w:rFonts w:cs="Verdana" w:ascii="Verdana" w:hAnsi="Verdana"/>
          <w:spacing w:val="-4"/>
          <w:sz w:val="20"/>
          <w:szCs w:val="20"/>
        </w:rPr>
        <w:t xml:space="preserve"> </w:t>
      </w:r>
      <w:r>
        <w:rPr>
          <w:rFonts w:cs="Verdana" w:ascii="Verdana" w:hAnsi="Verdana"/>
          <w:spacing w:val="-2"/>
          <w:sz w:val="20"/>
          <w:szCs w:val="20"/>
        </w:rPr>
        <w:t>multas.</w:t>
      </w:r>
    </w:p>
    <w:p>
      <w:pPr>
        <w:pStyle w:val="ListParagraph"/>
        <w:numPr>
          <w:ilvl w:val="1"/>
          <w:numId w:val="11"/>
        </w:numPr>
        <w:tabs>
          <w:tab w:val="clear" w:pos="709"/>
          <w:tab w:val="left" w:pos="704" w:leader="none"/>
        </w:tabs>
        <w:spacing w:lineRule="auto" w:line="240" w:before="57" w:after="57"/>
        <w:ind w:hanging="0" w:start="0"/>
        <w:rPr/>
      </w:pPr>
      <w:r>
        <w:rPr>
          <w:rFonts w:cs="Verdana" w:ascii="Verdana" w:hAnsi="Verdana"/>
          <w:sz w:val="20"/>
          <w:szCs w:val="20"/>
        </w:rPr>
        <w:t>A</w:t>
      </w:r>
      <w:r>
        <w:rPr>
          <w:rFonts w:cs="Verdana" w:ascii="Verdana" w:hAnsi="Verdana"/>
          <w:spacing w:val="-2"/>
          <w:sz w:val="20"/>
          <w:szCs w:val="20"/>
        </w:rPr>
        <w:t xml:space="preserve"> </w:t>
      </w:r>
      <w:r>
        <w:rPr>
          <w:rFonts w:cs="Verdana" w:ascii="Verdana" w:hAnsi="Verdana"/>
          <w:sz w:val="20"/>
          <w:szCs w:val="20"/>
        </w:rPr>
        <w:t>extinção</w:t>
      </w:r>
      <w:r>
        <w:rPr>
          <w:rFonts w:cs="Verdana" w:ascii="Verdana" w:hAnsi="Verdana"/>
          <w:spacing w:val="-1"/>
          <w:sz w:val="20"/>
          <w:szCs w:val="20"/>
        </w:rPr>
        <w:t xml:space="preserve"> </w:t>
      </w:r>
      <w:r>
        <w:rPr>
          <w:rFonts w:cs="Verdana" w:ascii="Verdana" w:hAnsi="Verdana"/>
          <w:sz w:val="20"/>
          <w:szCs w:val="20"/>
        </w:rPr>
        <w:t>do contrato</w:t>
      </w:r>
      <w:r>
        <w:rPr>
          <w:rFonts w:cs="Verdana" w:ascii="Verdana" w:hAnsi="Verdana"/>
          <w:spacing w:val="-1"/>
          <w:sz w:val="20"/>
          <w:szCs w:val="20"/>
        </w:rPr>
        <w:t xml:space="preserve"> </w:t>
      </w:r>
      <w:r>
        <w:rPr>
          <w:rFonts w:cs="Verdana" w:ascii="Verdana" w:hAnsi="Verdana"/>
          <w:sz w:val="20"/>
          <w:szCs w:val="20"/>
        </w:rPr>
        <w:t>não configura óbice</w:t>
      </w:r>
      <w:r>
        <w:rPr>
          <w:rFonts w:cs="Verdana" w:ascii="Verdana" w:hAnsi="Verdana"/>
          <w:spacing w:val="-1"/>
          <w:sz w:val="20"/>
          <w:szCs w:val="20"/>
        </w:rPr>
        <w:t xml:space="preserve"> </w:t>
      </w:r>
      <w:r>
        <w:rPr>
          <w:rFonts w:cs="Verdana" w:ascii="Verdana" w:hAnsi="Verdana"/>
          <w:sz w:val="20"/>
          <w:szCs w:val="20"/>
        </w:rPr>
        <w:t>para</w:t>
      </w:r>
      <w:r>
        <w:rPr>
          <w:rFonts w:cs="Verdana" w:ascii="Verdana" w:hAnsi="Verdana"/>
          <w:spacing w:val="-3"/>
          <w:sz w:val="20"/>
          <w:szCs w:val="20"/>
        </w:rPr>
        <w:t xml:space="preserve"> </w:t>
      </w:r>
      <w:r>
        <w:rPr>
          <w:rFonts w:cs="Verdana" w:ascii="Verdana" w:hAnsi="Verdana"/>
          <w:sz w:val="20"/>
          <w:szCs w:val="20"/>
        </w:rPr>
        <w:t>o reconhecimento</w:t>
      </w:r>
      <w:r>
        <w:rPr>
          <w:rFonts w:cs="Verdana" w:ascii="Verdana" w:hAnsi="Verdana"/>
          <w:spacing w:val="-1"/>
          <w:sz w:val="20"/>
          <w:szCs w:val="20"/>
        </w:rPr>
        <w:t xml:space="preserve"> </w:t>
      </w:r>
      <w:r>
        <w:rPr>
          <w:rFonts w:cs="Verdana" w:ascii="Verdana" w:hAnsi="Verdana"/>
          <w:sz w:val="20"/>
          <w:szCs w:val="20"/>
        </w:rPr>
        <w:t>do desequilíbrio</w:t>
      </w:r>
      <w:r>
        <w:rPr>
          <w:rFonts w:cs="Verdana" w:ascii="Verdana" w:hAnsi="Verdana"/>
          <w:spacing w:val="-1"/>
          <w:sz w:val="20"/>
          <w:szCs w:val="20"/>
        </w:rPr>
        <w:t xml:space="preserve"> </w:t>
      </w:r>
      <w:r>
        <w:rPr>
          <w:rFonts w:cs="Verdana" w:ascii="Verdana" w:hAnsi="Verdana"/>
          <w:sz w:val="20"/>
          <w:szCs w:val="20"/>
        </w:rPr>
        <w:t>econômico-financeiro,</w:t>
      </w:r>
      <w:r>
        <w:rPr>
          <w:rFonts w:cs="Verdana" w:ascii="Verdana" w:hAnsi="Verdana"/>
          <w:spacing w:val="-7"/>
          <w:sz w:val="20"/>
          <w:szCs w:val="20"/>
        </w:rPr>
        <w:t xml:space="preserve"> </w:t>
      </w:r>
      <w:r>
        <w:rPr>
          <w:rFonts w:cs="Verdana" w:ascii="Verdana" w:hAnsi="Verdana"/>
          <w:sz w:val="20"/>
          <w:szCs w:val="20"/>
        </w:rPr>
        <w:t>hipótese</w:t>
      </w:r>
      <w:r>
        <w:rPr>
          <w:rFonts w:cs="Verdana" w:ascii="Verdana" w:hAnsi="Verdana"/>
          <w:spacing w:val="-8"/>
          <w:sz w:val="20"/>
          <w:szCs w:val="20"/>
        </w:rPr>
        <w:t xml:space="preserve"> </w:t>
      </w:r>
      <w:r>
        <w:rPr>
          <w:rFonts w:cs="Verdana" w:ascii="Verdana" w:hAnsi="Verdana"/>
          <w:sz w:val="20"/>
          <w:szCs w:val="20"/>
        </w:rPr>
        <w:t>em</w:t>
      </w:r>
      <w:r>
        <w:rPr>
          <w:rFonts w:cs="Verdana" w:ascii="Verdana" w:hAnsi="Verdana"/>
          <w:spacing w:val="-6"/>
          <w:sz w:val="20"/>
          <w:szCs w:val="20"/>
        </w:rPr>
        <w:t xml:space="preserve"> </w:t>
      </w:r>
      <w:r>
        <w:rPr>
          <w:rFonts w:cs="Verdana" w:ascii="Verdana" w:hAnsi="Verdana"/>
          <w:sz w:val="20"/>
          <w:szCs w:val="20"/>
        </w:rPr>
        <w:t>que</w:t>
      </w:r>
      <w:r>
        <w:rPr>
          <w:rFonts w:cs="Verdana" w:ascii="Verdana" w:hAnsi="Verdana"/>
          <w:spacing w:val="-7"/>
          <w:sz w:val="20"/>
          <w:szCs w:val="20"/>
        </w:rPr>
        <w:t xml:space="preserve"> </w:t>
      </w:r>
      <w:r>
        <w:rPr>
          <w:rFonts w:cs="Verdana" w:ascii="Verdana" w:hAnsi="Verdana"/>
          <w:sz w:val="20"/>
          <w:szCs w:val="20"/>
        </w:rPr>
        <w:t>será</w:t>
      </w:r>
      <w:r>
        <w:rPr>
          <w:rFonts w:cs="Verdana" w:ascii="Verdana" w:hAnsi="Verdana"/>
          <w:spacing w:val="-8"/>
          <w:sz w:val="20"/>
          <w:szCs w:val="20"/>
        </w:rPr>
        <w:t xml:space="preserve"> </w:t>
      </w:r>
      <w:r>
        <w:rPr>
          <w:rFonts w:cs="Verdana" w:ascii="Verdana" w:hAnsi="Verdana"/>
          <w:sz w:val="20"/>
          <w:szCs w:val="20"/>
        </w:rPr>
        <w:t>concedida</w:t>
      </w:r>
      <w:r>
        <w:rPr>
          <w:rFonts w:cs="Verdana" w:ascii="Verdana" w:hAnsi="Verdana"/>
          <w:spacing w:val="-7"/>
          <w:sz w:val="20"/>
          <w:szCs w:val="20"/>
        </w:rPr>
        <w:t xml:space="preserve"> </w:t>
      </w:r>
      <w:r>
        <w:rPr>
          <w:rFonts w:cs="Verdana" w:ascii="Verdana" w:hAnsi="Verdana"/>
          <w:sz w:val="20"/>
          <w:szCs w:val="20"/>
        </w:rPr>
        <w:t>indenização</w:t>
      </w:r>
      <w:r>
        <w:rPr>
          <w:rFonts w:cs="Verdana" w:ascii="Verdana" w:hAnsi="Verdana"/>
          <w:spacing w:val="-7"/>
          <w:sz w:val="20"/>
          <w:szCs w:val="20"/>
        </w:rPr>
        <w:t xml:space="preserve"> </w:t>
      </w:r>
      <w:r>
        <w:rPr>
          <w:rFonts w:cs="Verdana" w:ascii="Verdana" w:hAnsi="Verdana"/>
          <w:sz w:val="20"/>
          <w:szCs w:val="20"/>
        </w:rPr>
        <w:t>por</w:t>
      </w:r>
      <w:r>
        <w:rPr>
          <w:rFonts w:cs="Verdana" w:ascii="Verdana" w:hAnsi="Verdana"/>
          <w:spacing w:val="-7"/>
          <w:sz w:val="20"/>
          <w:szCs w:val="20"/>
        </w:rPr>
        <w:t xml:space="preserve"> </w:t>
      </w:r>
      <w:r>
        <w:rPr>
          <w:rFonts w:cs="Verdana" w:ascii="Verdana" w:hAnsi="Verdana"/>
          <w:sz w:val="20"/>
          <w:szCs w:val="20"/>
        </w:rPr>
        <w:t>meio</w:t>
      </w:r>
      <w:r>
        <w:rPr>
          <w:rFonts w:cs="Verdana" w:ascii="Verdana" w:hAnsi="Verdana"/>
          <w:spacing w:val="-7"/>
          <w:sz w:val="20"/>
          <w:szCs w:val="20"/>
        </w:rPr>
        <w:t xml:space="preserve"> </w:t>
      </w:r>
      <w:r>
        <w:rPr>
          <w:rFonts w:cs="Verdana" w:ascii="Verdana" w:hAnsi="Verdana"/>
          <w:sz w:val="20"/>
          <w:szCs w:val="20"/>
        </w:rPr>
        <w:t>de</w:t>
      </w:r>
      <w:r>
        <w:rPr>
          <w:rFonts w:cs="Verdana" w:ascii="Verdana" w:hAnsi="Verdana"/>
          <w:spacing w:val="-7"/>
          <w:sz w:val="20"/>
          <w:szCs w:val="20"/>
        </w:rPr>
        <w:t xml:space="preserve"> </w:t>
      </w:r>
      <w:r>
        <w:rPr>
          <w:rFonts w:cs="Verdana" w:ascii="Verdana" w:hAnsi="Verdana"/>
          <w:sz w:val="20"/>
          <w:szCs w:val="20"/>
        </w:rPr>
        <w:t>termo</w:t>
      </w:r>
      <w:r>
        <w:rPr>
          <w:rFonts w:cs="Verdana" w:ascii="Verdana" w:hAnsi="Verdana"/>
          <w:spacing w:val="-6"/>
          <w:sz w:val="20"/>
          <w:szCs w:val="20"/>
        </w:rPr>
        <w:t xml:space="preserve"> </w:t>
      </w:r>
      <w:r>
        <w:rPr>
          <w:rFonts w:cs="Verdana" w:ascii="Verdana" w:hAnsi="Verdana"/>
          <w:sz w:val="20"/>
          <w:szCs w:val="20"/>
        </w:rPr>
        <w:t>indenizatório (</w:t>
      </w:r>
      <w:hyperlink r:id="rId5">
        <w:r>
          <w:rPr>
            <w:rStyle w:val="Hyperlink"/>
            <w:rFonts w:cs="Verdana" w:ascii="Verdana" w:hAnsi="Verdana"/>
            <w:sz w:val="20"/>
            <w:szCs w:val="20"/>
          </w:rPr>
          <w:t xml:space="preserve">art. 131, </w:t>
        </w:r>
      </w:hyperlink>
      <w:r>
        <w:rPr>
          <w:rFonts w:cs="Verdana" w:ascii="Verdana" w:hAnsi="Verdana"/>
          <w:i/>
          <w:sz w:val="20"/>
          <w:szCs w:val="20"/>
          <w:u w:val="single"/>
        </w:rPr>
        <w:t xml:space="preserve">caput, </w:t>
      </w:r>
      <w:r>
        <w:rPr>
          <w:rFonts w:cs="Verdana" w:ascii="Verdana" w:hAnsi="Verdana"/>
          <w:sz w:val="20"/>
          <w:szCs w:val="20"/>
          <w:u w:val="single"/>
        </w:rPr>
        <w:t>da Lei n.º 14.133, de 2021</w:t>
      </w:r>
      <w:r>
        <w:rPr>
          <w:rFonts w:cs="Verdana" w:ascii="Verdana" w:hAnsi="Verdana"/>
          <w:sz w:val="20"/>
          <w:szCs w:val="20"/>
        </w:rPr>
        <w:t>).</w:t>
      </w:r>
    </w:p>
    <w:p>
      <w:pPr>
        <w:pStyle w:val="ListParagraph"/>
        <w:numPr>
          <w:ilvl w:val="1"/>
          <w:numId w:val="11"/>
        </w:numPr>
        <w:tabs>
          <w:tab w:val="clear" w:pos="709"/>
          <w:tab w:val="left" w:pos="642" w:leader="none"/>
        </w:tabs>
        <w:spacing w:lineRule="auto" w:line="240"/>
        <w:ind w:hanging="0" w:start="0"/>
        <w:rPr/>
      </w:pPr>
      <w:r>
        <w:rPr>
          <w:rFonts w:eastAsia="Verdana" w:cs="Verdana" w:ascii="Verdana" w:hAnsi="Verdana"/>
          <w:b/>
          <w:sz w:val="20"/>
          <w:szCs w:val="20"/>
        </w:rPr>
        <w:t xml:space="preserve"> </w:t>
      </w:r>
      <w:r>
        <w:rPr>
          <w:rFonts w:cs="Verdana" w:ascii="Verdana" w:hAnsi="Verdana"/>
          <w:sz w:val="20"/>
          <w:szCs w:val="20"/>
        </w:rPr>
        <w:t>O contrato</w:t>
      </w:r>
      <w:r>
        <w:rPr>
          <w:rFonts w:cs="Verdana" w:ascii="Verdana" w:hAnsi="Verdana"/>
          <w:spacing w:val="-1"/>
          <w:sz w:val="20"/>
          <w:szCs w:val="20"/>
        </w:rPr>
        <w:t xml:space="preserve"> </w:t>
      </w:r>
      <w:r>
        <w:rPr>
          <w:rFonts w:cs="Verdana" w:ascii="Verdana" w:hAnsi="Verdana"/>
          <w:sz w:val="20"/>
          <w:szCs w:val="20"/>
        </w:rPr>
        <w:t>poderá ser extinto caso se constate</w:t>
      </w:r>
      <w:r>
        <w:rPr>
          <w:rFonts w:cs="Verdana" w:ascii="Verdana" w:hAnsi="Verdana"/>
          <w:spacing w:val="-1"/>
          <w:sz w:val="20"/>
          <w:szCs w:val="20"/>
        </w:rPr>
        <w:t xml:space="preserve"> </w:t>
      </w:r>
      <w:r>
        <w:rPr>
          <w:rFonts w:cs="Verdana" w:ascii="Verdana" w:hAnsi="Verdana"/>
          <w:sz w:val="20"/>
          <w:szCs w:val="20"/>
        </w:rPr>
        <w:t>que</w:t>
      </w:r>
      <w:r>
        <w:rPr>
          <w:rFonts w:cs="Verdana" w:ascii="Verdana" w:hAnsi="Verdana"/>
          <w:spacing w:val="-1"/>
          <w:sz w:val="20"/>
          <w:szCs w:val="20"/>
        </w:rPr>
        <w:t xml:space="preserve"> </w:t>
      </w:r>
      <w:r>
        <w:rPr>
          <w:rFonts w:cs="Verdana" w:ascii="Verdana" w:hAnsi="Verdana"/>
          <w:sz w:val="20"/>
          <w:szCs w:val="20"/>
        </w:rPr>
        <w:t>o contratado mantém vínculo de natureza técnica, comercial, econômica, financeira, trabalhista ou civil com dirigente do órgão</w:t>
      </w:r>
      <w:r>
        <w:rPr>
          <w:rFonts w:cs="Verdana" w:ascii="Verdana" w:hAnsi="Verdana"/>
          <w:spacing w:val="-10"/>
          <w:sz w:val="20"/>
          <w:szCs w:val="20"/>
        </w:rPr>
        <w:t xml:space="preserve"> </w:t>
      </w:r>
      <w:r>
        <w:rPr>
          <w:rFonts w:cs="Verdana" w:ascii="Verdana" w:hAnsi="Verdana"/>
          <w:sz w:val="20"/>
          <w:szCs w:val="20"/>
        </w:rPr>
        <w:t>ou</w:t>
      </w:r>
      <w:r>
        <w:rPr>
          <w:rFonts w:cs="Verdana" w:ascii="Verdana" w:hAnsi="Verdana"/>
          <w:spacing w:val="-9"/>
          <w:sz w:val="20"/>
          <w:szCs w:val="20"/>
        </w:rPr>
        <w:t xml:space="preserve"> </w:t>
      </w:r>
      <w:r>
        <w:rPr>
          <w:rFonts w:cs="Verdana" w:ascii="Verdana" w:hAnsi="Verdana"/>
          <w:sz w:val="20"/>
          <w:szCs w:val="20"/>
        </w:rPr>
        <w:t>entidade</w:t>
      </w:r>
      <w:r>
        <w:rPr>
          <w:rFonts w:cs="Verdana" w:ascii="Verdana" w:hAnsi="Verdana"/>
          <w:spacing w:val="-11"/>
          <w:sz w:val="20"/>
          <w:szCs w:val="20"/>
        </w:rPr>
        <w:t xml:space="preserve"> </w:t>
      </w:r>
      <w:r>
        <w:rPr>
          <w:rFonts w:cs="Verdana" w:ascii="Verdana" w:hAnsi="Verdana"/>
          <w:sz w:val="20"/>
          <w:szCs w:val="20"/>
        </w:rPr>
        <w:t>contratante</w:t>
      </w:r>
      <w:r>
        <w:rPr>
          <w:rFonts w:cs="Verdana" w:ascii="Verdana" w:hAnsi="Verdana"/>
          <w:spacing w:val="-11"/>
          <w:sz w:val="20"/>
          <w:szCs w:val="20"/>
        </w:rPr>
        <w:t xml:space="preserve"> </w:t>
      </w:r>
      <w:r>
        <w:rPr>
          <w:rFonts w:cs="Verdana" w:ascii="Verdana" w:hAnsi="Verdana"/>
          <w:sz w:val="20"/>
          <w:szCs w:val="20"/>
        </w:rPr>
        <w:t>ou</w:t>
      </w:r>
      <w:r>
        <w:rPr>
          <w:rFonts w:cs="Verdana" w:ascii="Verdana" w:hAnsi="Verdana"/>
          <w:spacing w:val="-9"/>
          <w:sz w:val="20"/>
          <w:szCs w:val="20"/>
        </w:rPr>
        <w:t xml:space="preserve"> </w:t>
      </w:r>
      <w:r>
        <w:rPr>
          <w:rFonts w:cs="Verdana" w:ascii="Verdana" w:hAnsi="Verdana"/>
          <w:sz w:val="20"/>
          <w:szCs w:val="20"/>
        </w:rPr>
        <w:t>com</w:t>
      </w:r>
      <w:r>
        <w:rPr>
          <w:rFonts w:cs="Verdana" w:ascii="Verdana" w:hAnsi="Verdana"/>
          <w:spacing w:val="-8"/>
          <w:sz w:val="20"/>
          <w:szCs w:val="20"/>
        </w:rPr>
        <w:t xml:space="preserve"> </w:t>
      </w:r>
      <w:r>
        <w:rPr>
          <w:rFonts w:cs="Verdana" w:ascii="Verdana" w:hAnsi="Verdana"/>
          <w:sz w:val="20"/>
          <w:szCs w:val="20"/>
        </w:rPr>
        <w:t>agente</w:t>
      </w:r>
      <w:r>
        <w:rPr>
          <w:rFonts w:cs="Verdana" w:ascii="Verdana" w:hAnsi="Verdana"/>
          <w:spacing w:val="-11"/>
          <w:sz w:val="20"/>
          <w:szCs w:val="20"/>
        </w:rPr>
        <w:t xml:space="preserve"> </w:t>
      </w:r>
      <w:r>
        <w:rPr>
          <w:rFonts w:cs="Verdana" w:ascii="Verdana" w:hAnsi="Verdana"/>
          <w:sz w:val="20"/>
          <w:szCs w:val="20"/>
        </w:rPr>
        <w:t>público</w:t>
      </w:r>
      <w:r>
        <w:rPr>
          <w:rFonts w:cs="Verdana" w:ascii="Verdana" w:hAnsi="Verdana"/>
          <w:spacing w:val="-10"/>
          <w:sz w:val="20"/>
          <w:szCs w:val="20"/>
        </w:rPr>
        <w:t xml:space="preserve"> </w:t>
      </w:r>
      <w:r>
        <w:rPr>
          <w:rFonts w:cs="Verdana" w:ascii="Verdana" w:hAnsi="Verdana"/>
          <w:sz w:val="20"/>
          <w:szCs w:val="20"/>
        </w:rPr>
        <w:t>que</w:t>
      </w:r>
      <w:r>
        <w:rPr>
          <w:rFonts w:cs="Verdana" w:ascii="Verdana" w:hAnsi="Verdana"/>
          <w:spacing w:val="-11"/>
          <w:sz w:val="20"/>
          <w:szCs w:val="20"/>
        </w:rPr>
        <w:t xml:space="preserve"> </w:t>
      </w:r>
      <w:r>
        <w:rPr>
          <w:rFonts w:cs="Verdana" w:ascii="Verdana" w:hAnsi="Verdana"/>
          <w:sz w:val="20"/>
          <w:szCs w:val="20"/>
        </w:rPr>
        <w:t>tenha</w:t>
      </w:r>
      <w:r>
        <w:rPr>
          <w:rFonts w:cs="Verdana" w:ascii="Verdana" w:hAnsi="Verdana"/>
          <w:spacing w:val="-10"/>
          <w:sz w:val="20"/>
          <w:szCs w:val="20"/>
        </w:rPr>
        <w:t xml:space="preserve"> </w:t>
      </w:r>
      <w:r>
        <w:rPr>
          <w:rFonts w:cs="Verdana" w:ascii="Verdana" w:hAnsi="Verdana"/>
          <w:sz w:val="20"/>
          <w:szCs w:val="20"/>
        </w:rPr>
        <w:t>desempenhado</w:t>
      </w:r>
      <w:r>
        <w:rPr>
          <w:rFonts w:cs="Verdana" w:ascii="Verdana" w:hAnsi="Verdana"/>
          <w:spacing w:val="-10"/>
          <w:sz w:val="20"/>
          <w:szCs w:val="20"/>
        </w:rPr>
        <w:t xml:space="preserve"> </w:t>
      </w:r>
      <w:r>
        <w:rPr>
          <w:rFonts w:cs="Verdana" w:ascii="Verdana" w:hAnsi="Verdana"/>
          <w:sz w:val="20"/>
          <w:szCs w:val="20"/>
        </w:rPr>
        <w:t>função</w:t>
      </w:r>
      <w:r>
        <w:rPr>
          <w:rFonts w:cs="Verdana" w:ascii="Verdana" w:hAnsi="Verdana"/>
          <w:spacing w:val="-10"/>
          <w:sz w:val="20"/>
          <w:szCs w:val="20"/>
        </w:rPr>
        <w:t xml:space="preserve"> </w:t>
      </w:r>
      <w:r>
        <w:rPr>
          <w:rFonts w:cs="Verdana" w:ascii="Verdana" w:hAnsi="Verdana"/>
          <w:sz w:val="20"/>
          <w:szCs w:val="20"/>
        </w:rPr>
        <w:t>na licitação</w:t>
      </w:r>
      <w:r>
        <w:rPr>
          <w:rFonts w:cs="Verdana" w:ascii="Verdana" w:hAnsi="Verdana"/>
          <w:spacing w:val="-5"/>
          <w:sz w:val="20"/>
          <w:szCs w:val="20"/>
        </w:rPr>
        <w:t xml:space="preserve"> </w:t>
      </w:r>
      <w:r>
        <w:rPr>
          <w:rFonts w:cs="Verdana" w:ascii="Verdana" w:hAnsi="Verdana"/>
          <w:sz w:val="20"/>
          <w:szCs w:val="20"/>
        </w:rPr>
        <w:t>ou</w:t>
      </w:r>
      <w:r>
        <w:rPr>
          <w:rFonts w:cs="Verdana" w:ascii="Verdana" w:hAnsi="Verdana"/>
          <w:spacing w:val="-4"/>
          <w:sz w:val="20"/>
          <w:szCs w:val="20"/>
        </w:rPr>
        <w:t xml:space="preserve"> </w:t>
      </w:r>
      <w:r>
        <w:rPr>
          <w:rFonts w:cs="Verdana" w:ascii="Verdana" w:hAnsi="Verdana"/>
          <w:sz w:val="20"/>
          <w:szCs w:val="20"/>
        </w:rPr>
        <w:t>atue</w:t>
      </w:r>
      <w:r>
        <w:rPr>
          <w:rFonts w:cs="Verdana" w:ascii="Verdana" w:hAnsi="Verdana"/>
          <w:spacing w:val="-6"/>
          <w:sz w:val="20"/>
          <w:szCs w:val="20"/>
        </w:rPr>
        <w:t xml:space="preserve"> </w:t>
      </w:r>
      <w:r>
        <w:rPr>
          <w:rFonts w:cs="Verdana" w:ascii="Verdana" w:hAnsi="Verdana"/>
          <w:sz w:val="20"/>
          <w:szCs w:val="20"/>
        </w:rPr>
        <w:t>na</w:t>
      </w:r>
      <w:r>
        <w:rPr>
          <w:rFonts w:cs="Verdana" w:ascii="Verdana" w:hAnsi="Verdana"/>
          <w:spacing w:val="-5"/>
          <w:sz w:val="20"/>
          <w:szCs w:val="20"/>
        </w:rPr>
        <w:t xml:space="preserve"> </w:t>
      </w:r>
      <w:r>
        <w:rPr>
          <w:rFonts w:cs="Verdana" w:ascii="Verdana" w:hAnsi="Verdana"/>
          <w:sz w:val="20"/>
          <w:szCs w:val="20"/>
        </w:rPr>
        <w:t>fiscalização</w:t>
      </w:r>
      <w:r>
        <w:rPr>
          <w:rFonts w:cs="Verdana" w:ascii="Verdana" w:hAnsi="Verdana"/>
          <w:spacing w:val="-5"/>
          <w:sz w:val="20"/>
          <w:szCs w:val="20"/>
        </w:rPr>
        <w:t xml:space="preserve"> </w:t>
      </w:r>
      <w:r>
        <w:rPr>
          <w:rFonts w:cs="Verdana" w:ascii="Verdana" w:hAnsi="Verdana"/>
          <w:sz w:val="20"/>
          <w:szCs w:val="20"/>
        </w:rPr>
        <w:t>ou</w:t>
      </w:r>
      <w:r>
        <w:rPr>
          <w:rFonts w:cs="Verdana" w:ascii="Verdana" w:hAnsi="Verdana"/>
          <w:spacing w:val="-4"/>
          <w:sz w:val="20"/>
          <w:szCs w:val="20"/>
        </w:rPr>
        <w:t xml:space="preserve"> </w:t>
      </w:r>
      <w:r>
        <w:rPr>
          <w:rFonts w:cs="Verdana" w:ascii="Verdana" w:hAnsi="Verdana"/>
          <w:sz w:val="20"/>
          <w:szCs w:val="20"/>
        </w:rPr>
        <w:t>na</w:t>
      </w:r>
      <w:r>
        <w:rPr>
          <w:rFonts w:cs="Verdana" w:ascii="Verdana" w:hAnsi="Verdana"/>
          <w:spacing w:val="-5"/>
          <w:sz w:val="20"/>
          <w:szCs w:val="20"/>
        </w:rPr>
        <w:t xml:space="preserve"> </w:t>
      </w:r>
      <w:r>
        <w:rPr>
          <w:rFonts w:cs="Verdana" w:ascii="Verdana" w:hAnsi="Verdana"/>
          <w:sz w:val="20"/>
          <w:szCs w:val="20"/>
        </w:rPr>
        <w:t>gestão</w:t>
      </w:r>
      <w:r>
        <w:rPr>
          <w:rFonts w:cs="Verdana" w:ascii="Verdana" w:hAnsi="Verdana"/>
          <w:spacing w:val="-5"/>
          <w:sz w:val="20"/>
          <w:szCs w:val="20"/>
        </w:rPr>
        <w:t xml:space="preserve"> </w:t>
      </w:r>
      <w:r>
        <w:rPr>
          <w:rFonts w:cs="Verdana" w:ascii="Verdana" w:hAnsi="Verdana"/>
          <w:sz w:val="20"/>
          <w:szCs w:val="20"/>
        </w:rPr>
        <w:t>do</w:t>
      </w:r>
      <w:r>
        <w:rPr>
          <w:rFonts w:cs="Verdana" w:ascii="Verdana" w:hAnsi="Verdana"/>
          <w:spacing w:val="-5"/>
          <w:sz w:val="20"/>
          <w:szCs w:val="20"/>
        </w:rPr>
        <w:t xml:space="preserve"> </w:t>
      </w:r>
      <w:r>
        <w:rPr>
          <w:rFonts w:cs="Verdana" w:ascii="Verdana" w:hAnsi="Verdana"/>
          <w:sz w:val="20"/>
          <w:szCs w:val="20"/>
        </w:rPr>
        <w:t>contrato,</w:t>
      </w:r>
      <w:r>
        <w:rPr>
          <w:rFonts w:cs="Verdana" w:ascii="Verdana" w:hAnsi="Verdana"/>
          <w:spacing w:val="-6"/>
          <w:sz w:val="20"/>
          <w:szCs w:val="20"/>
        </w:rPr>
        <w:t xml:space="preserve"> </w:t>
      </w:r>
      <w:r>
        <w:rPr>
          <w:rFonts w:cs="Verdana" w:ascii="Verdana" w:hAnsi="Verdana"/>
          <w:sz w:val="20"/>
          <w:szCs w:val="20"/>
        </w:rPr>
        <w:t>ou</w:t>
      </w:r>
      <w:r>
        <w:rPr>
          <w:rFonts w:cs="Verdana" w:ascii="Verdana" w:hAnsi="Verdana"/>
          <w:spacing w:val="-4"/>
          <w:sz w:val="20"/>
          <w:szCs w:val="20"/>
        </w:rPr>
        <w:t xml:space="preserve"> </w:t>
      </w:r>
      <w:r>
        <w:rPr>
          <w:rFonts w:cs="Verdana" w:ascii="Verdana" w:hAnsi="Verdana"/>
          <w:sz w:val="20"/>
          <w:szCs w:val="20"/>
        </w:rPr>
        <w:t>que</w:t>
      </w:r>
      <w:r>
        <w:rPr>
          <w:rFonts w:cs="Verdana" w:ascii="Verdana" w:hAnsi="Verdana"/>
          <w:spacing w:val="-6"/>
          <w:sz w:val="20"/>
          <w:szCs w:val="20"/>
        </w:rPr>
        <w:t xml:space="preserve"> </w:t>
      </w:r>
      <w:r>
        <w:rPr>
          <w:rFonts w:cs="Verdana" w:ascii="Verdana" w:hAnsi="Verdana"/>
          <w:sz w:val="20"/>
          <w:szCs w:val="20"/>
        </w:rPr>
        <w:t>deles</w:t>
      </w:r>
      <w:r>
        <w:rPr>
          <w:rFonts w:cs="Verdana" w:ascii="Verdana" w:hAnsi="Verdana"/>
          <w:spacing w:val="-3"/>
          <w:sz w:val="20"/>
          <w:szCs w:val="20"/>
        </w:rPr>
        <w:t xml:space="preserve"> </w:t>
      </w:r>
      <w:r>
        <w:rPr>
          <w:rFonts w:cs="Verdana" w:ascii="Verdana" w:hAnsi="Verdana"/>
          <w:sz w:val="20"/>
          <w:szCs w:val="20"/>
        </w:rPr>
        <w:t>seja</w:t>
      </w:r>
      <w:r>
        <w:rPr>
          <w:rFonts w:cs="Verdana" w:ascii="Verdana" w:hAnsi="Verdana"/>
          <w:spacing w:val="-6"/>
          <w:sz w:val="20"/>
          <w:szCs w:val="20"/>
        </w:rPr>
        <w:t xml:space="preserve"> </w:t>
      </w:r>
      <w:r>
        <w:rPr>
          <w:rFonts w:cs="Verdana" w:ascii="Verdana" w:hAnsi="Verdana"/>
          <w:sz w:val="20"/>
          <w:szCs w:val="20"/>
        </w:rPr>
        <w:t>cônjuge,</w:t>
      </w:r>
      <w:r>
        <w:rPr>
          <w:rFonts w:cs="Verdana" w:ascii="Verdana" w:hAnsi="Verdana"/>
          <w:spacing w:val="-3"/>
          <w:sz w:val="20"/>
          <w:szCs w:val="20"/>
        </w:rPr>
        <w:t xml:space="preserve"> </w:t>
      </w:r>
      <w:r>
        <w:rPr>
          <w:rFonts w:cs="Verdana" w:ascii="Verdana" w:hAnsi="Verdana"/>
          <w:sz w:val="20"/>
          <w:szCs w:val="20"/>
        </w:rPr>
        <w:t>companheiro</w:t>
      </w:r>
      <w:r>
        <w:rPr>
          <w:rFonts w:cs="Verdana" w:ascii="Verdana" w:hAnsi="Verdana"/>
          <w:spacing w:val="-7"/>
          <w:sz w:val="20"/>
          <w:szCs w:val="20"/>
        </w:rPr>
        <w:t xml:space="preserve"> </w:t>
      </w:r>
      <w:r>
        <w:rPr>
          <w:rFonts w:cs="Verdana" w:ascii="Verdana" w:hAnsi="Verdana"/>
          <w:sz w:val="20"/>
          <w:szCs w:val="20"/>
        </w:rPr>
        <w:t>ou</w:t>
      </w:r>
      <w:r>
        <w:rPr>
          <w:rFonts w:cs="Verdana" w:ascii="Verdana" w:hAnsi="Verdana"/>
          <w:spacing w:val="-7"/>
          <w:sz w:val="20"/>
          <w:szCs w:val="20"/>
        </w:rPr>
        <w:t xml:space="preserve"> </w:t>
      </w:r>
      <w:r>
        <w:rPr>
          <w:rFonts w:cs="Verdana" w:ascii="Verdana" w:hAnsi="Verdana"/>
          <w:sz w:val="20"/>
          <w:szCs w:val="20"/>
        </w:rPr>
        <w:t>parente</w:t>
      </w:r>
      <w:r>
        <w:rPr>
          <w:rFonts w:cs="Verdana" w:ascii="Verdana" w:hAnsi="Verdana"/>
          <w:spacing w:val="-9"/>
          <w:sz w:val="20"/>
          <w:szCs w:val="20"/>
        </w:rPr>
        <w:t xml:space="preserve"> </w:t>
      </w:r>
      <w:r>
        <w:rPr>
          <w:rFonts w:cs="Verdana" w:ascii="Verdana" w:hAnsi="Verdana"/>
          <w:sz w:val="20"/>
          <w:szCs w:val="20"/>
        </w:rPr>
        <w:t>em</w:t>
      </w:r>
      <w:r>
        <w:rPr>
          <w:rFonts w:cs="Verdana" w:ascii="Verdana" w:hAnsi="Verdana"/>
          <w:spacing w:val="-6"/>
          <w:sz w:val="20"/>
          <w:szCs w:val="20"/>
        </w:rPr>
        <w:t xml:space="preserve"> </w:t>
      </w:r>
      <w:r>
        <w:rPr>
          <w:rFonts w:cs="Verdana" w:ascii="Verdana" w:hAnsi="Verdana"/>
          <w:sz w:val="20"/>
          <w:szCs w:val="20"/>
        </w:rPr>
        <w:t>linha</w:t>
      </w:r>
      <w:r>
        <w:rPr>
          <w:rFonts w:cs="Verdana" w:ascii="Verdana" w:hAnsi="Verdana"/>
          <w:spacing w:val="-7"/>
          <w:sz w:val="20"/>
          <w:szCs w:val="20"/>
        </w:rPr>
        <w:t xml:space="preserve"> </w:t>
      </w:r>
      <w:r>
        <w:rPr>
          <w:rFonts w:cs="Verdana" w:ascii="Verdana" w:hAnsi="Verdana"/>
          <w:sz w:val="20"/>
          <w:szCs w:val="20"/>
        </w:rPr>
        <w:t>reta,</w:t>
      </w:r>
      <w:r>
        <w:rPr>
          <w:rFonts w:cs="Verdana" w:ascii="Verdana" w:hAnsi="Verdana"/>
          <w:spacing w:val="-8"/>
          <w:sz w:val="20"/>
          <w:szCs w:val="20"/>
        </w:rPr>
        <w:t xml:space="preserve"> </w:t>
      </w:r>
      <w:r>
        <w:rPr>
          <w:rFonts w:cs="Verdana" w:ascii="Verdana" w:hAnsi="Verdana"/>
          <w:sz w:val="20"/>
          <w:szCs w:val="20"/>
        </w:rPr>
        <w:t>colateral</w:t>
      </w:r>
      <w:r>
        <w:rPr>
          <w:rFonts w:cs="Verdana" w:ascii="Verdana" w:hAnsi="Verdana"/>
          <w:spacing w:val="-7"/>
          <w:sz w:val="20"/>
          <w:szCs w:val="20"/>
        </w:rPr>
        <w:t xml:space="preserve"> </w:t>
      </w:r>
      <w:r>
        <w:rPr>
          <w:rFonts w:cs="Verdana" w:ascii="Verdana" w:hAnsi="Verdana"/>
          <w:sz w:val="20"/>
          <w:szCs w:val="20"/>
        </w:rPr>
        <w:t>ou</w:t>
      </w:r>
      <w:r>
        <w:rPr>
          <w:rFonts w:cs="Verdana" w:ascii="Verdana" w:hAnsi="Verdana"/>
          <w:spacing w:val="-7"/>
          <w:sz w:val="20"/>
          <w:szCs w:val="20"/>
        </w:rPr>
        <w:t xml:space="preserve"> </w:t>
      </w:r>
      <w:r>
        <w:rPr>
          <w:rFonts w:cs="Verdana" w:ascii="Verdana" w:hAnsi="Verdana"/>
          <w:sz w:val="20"/>
          <w:szCs w:val="20"/>
        </w:rPr>
        <w:t>por</w:t>
      </w:r>
      <w:r>
        <w:rPr>
          <w:rFonts w:cs="Verdana" w:ascii="Verdana" w:hAnsi="Verdana"/>
          <w:spacing w:val="-8"/>
          <w:sz w:val="20"/>
          <w:szCs w:val="20"/>
        </w:rPr>
        <w:t xml:space="preserve"> </w:t>
      </w:r>
      <w:r>
        <w:rPr>
          <w:rFonts w:cs="Verdana" w:ascii="Verdana" w:hAnsi="Verdana"/>
          <w:sz w:val="20"/>
          <w:szCs w:val="20"/>
        </w:rPr>
        <w:t>afinidade,</w:t>
      </w:r>
      <w:r>
        <w:rPr>
          <w:rFonts w:cs="Verdana" w:ascii="Verdana" w:hAnsi="Verdana"/>
          <w:spacing w:val="-7"/>
          <w:sz w:val="20"/>
          <w:szCs w:val="20"/>
        </w:rPr>
        <w:t xml:space="preserve"> </w:t>
      </w:r>
      <w:r>
        <w:rPr>
          <w:rFonts w:cs="Verdana" w:ascii="Verdana" w:hAnsi="Verdana"/>
          <w:sz w:val="20"/>
          <w:szCs w:val="20"/>
        </w:rPr>
        <w:t>até</w:t>
      </w:r>
      <w:r>
        <w:rPr>
          <w:rFonts w:cs="Verdana" w:ascii="Verdana" w:hAnsi="Verdana"/>
          <w:spacing w:val="-9"/>
          <w:sz w:val="20"/>
          <w:szCs w:val="20"/>
        </w:rPr>
        <w:t xml:space="preserve"> </w:t>
      </w:r>
      <w:r>
        <w:rPr>
          <w:rFonts w:cs="Verdana" w:ascii="Verdana" w:hAnsi="Verdana"/>
          <w:sz w:val="20"/>
          <w:szCs w:val="20"/>
        </w:rPr>
        <w:t>o</w:t>
      </w:r>
      <w:r>
        <w:rPr>
          <w:rFonts w:cs="Verdana" w:ascii="Verdana" w:hAnsi="Verdana"/>
          <w:spacing w:val="-7"/>
          <w:sz w:val="20"/>
          <w:szCs w:val="20"/>
        </w:rPr>
        <w:t xml:space="preserve"> </w:t>
      </w:r>
      <w:r>
        <w:rPr>
          <w:rFonts w:cs="Verdana" w:ascii="Verdana" w:hAnsi="Verdana"/>
          <w:sz w:val="20"/>
          <w:szCs w:val="20"/>
        </w:rPr>
        <w:t>terceiro</w:t>
      </w:r>
      <w:r>
        <w:rPr>
          <w:rFonts w:cs="Verdana" w:ascii="Verdana" w:hAnsi="Verdana"/>
          <w:spacing w:val="-8"/>
          <w:sz w:val="20"/>
          <w:szCs w:val="20"/>
        </w:rPr>
        <w:t xml:space="preserve"> </w:t>
      </w:r>
      <w:r>
        <w:rPr>
          <w:rFonts w:cs="Verdana" w:ascii="Verdana" w:hAnsi="Verdana"/>
          <w:sz w:val="20"/>
          <w:szCs w:val="20"/>
        </w:rPr>
        <w:t>grau</w:t>
      </w:r>
      <w:r>
        <w:rPr>
          <w:rFonts w:cs="Verdana" w:ascii="Verdana" w:hAnsi="Verdana"/>
          <w:spacing w:val="-7"/>
          <w:sz w:val="20"/>
          <w:szCs w:val="20"/>
        </w:rPr>
        <w:t xml:space="preserve"> </w:t>
      </w:r>
      <w:r>
        <w:rPr>
          <w:rFonts w:cs="Verdana" w:ascii="Verdana" w:hAnsi="Verdana"/>
          <w:sz w:val="20"/>
          <w:szCs w:val="20"/>
        </w:rPr>
        <w:t>(art.</w:t>
      </w:r>
      <w:r>
        <w:rPr>
          <w:rFonts w:cs="Verdana" w:ascii="Verdana" w:hAnsi="Verdana"/>
          <w:spacing w:val="-8"/>
          <w:sz w:val="20"/>
          <w:szCs w:val="20"/>
        </w:rPr>
        <w:t xml:space="preserve"> </w:t>
      </w:r>
      <w:r>
        <w:rPr>
          <w:rFonts w:cs="Verdana" w:ascii="Verdana" w:hAnsi="Verdana"/>
          <w:sz w:val="20"/>
          <w:szCs w:val="20"/>
        </w:rPr>
        <w:t>14, inciso IV, da Lei nº 14.133, de 2021).</w:t>
      </w:r>
    </w:p>
    <w:p>
      <w:pPr>
        <w:pStyle w:val="BodyText"/>
        <w:spacing w:lineRule="auto" w:line="240" w:before="0" w:after="0"/>
        <w:rPr>
          <w:rFonts w:ascii="Verdana" w:hAnsi="Verdana" w:cs="Verdana"/>
          <w:b/>
          <w:sz w:val="20"/>
          <w:szCs w:val="20"/>
        </w:rPr>
      </w:pPr>
      <w:r>
        <w:rPr>
          <w:rFonts w:cs="Verdana" w:ascii="Verdana" w:hAnsi="Verdana"/>
          <w:b/>
          <w:sz w:val="20"/>
          <w:szCs w:val="20"/>
        </w:rPr>
      </w:r>
    </w:p>
    <w:p>
      <w:pPr>
        <w:pStyle w:val="Heading1"/>
        <w:numPr>
          <w:ilvl w:val="0"/>
          <w:numId w:val="1"/>
        </w:numPr>
        <w:tabs>
          <w:tab w:val="clear" w:pos="709"/>
          <w:tab w:val="left" w:pos="162" w:leader="none"/>
          <w:tab w:val="left" w:pos="9072" w:leader="none"/>
        </w:tabs>
        <w:spacing w:lineRule="auto" w:line="240"/>
        <w:ind w:start="0"/>
        <w:rPr/>
      </w:pPr>
      <w:r>
        <w:rPr>
          <w:rFonts w:cs="Verdana" w:ascii="Verdana" w:hAnsi="Verdana"/>
          <w:spacing w:val="-2"/>
          <w:sz w:val="20"/>
          <w:szCs w:val="20"/>
          <w:u w:val="single"/>
          <w:shd w:fill="F2F2F2" w:val="clear"/>
        </w:rPr>
        <w:t>CLÁUSULA</w:t>
      </w:r>
      <w:r>
        <w:rPr>
          <w:rFonts w:cs="Verdana" w:ascii="Verdana" w:hAnsi="Verdana"/>
          <w:spacing w:val="-13"/>
          <w:sz w:val="20"/>
          <w:szCs w:val="20"/>
          <w:u w:val="single"/>
          <w:shd w:fill="F2F2F2" w:val="clear"/>
        </w:rPr>
        <w:t xml:space="preserve"> </w:t>
      </w:r>
      <w:r>
        <w:rPr>
          <w:rFonts w:cs="Verdana" w:ascii="Verdana" w:hAnsi="Verdana"/>
          <w:spacing w:val="-2"/>
          <w:sz w:val="20"/>
          <w:szCs w:val="20"/>
          <w:u w:val="single"/>
          <w:shd w:fill="F2F2F2" w:val="clear"/>
        </w:rPr>
        <w:t>DÉCIMA</w:t>
      </w:r>
      <w:r>
        <w:rPr>
          <w:rFonts w:cs="Verdana" w:ascii="Verdana" w:hAnsi="Verdana"/>
          <w:spacing w:val="-12"/>
          <w:sz w:val="20"/>
          <w:szCs w:val="20"/>
          <w:u w:val="single"/>
          <w:shd w:fill="F2F2F2" w:val="clear"/>
        </w:rPr>
        <w:t xml:space="preserve"> </w:t>
      </w:r>
      <w:r>
        <w:rPr>
          <w:rFonts w:cs="Verdana" w:ascii="Verdana" w:hAnsi="Verdana"/>
          <w:spacing w:val="-2"/>
          <w:sz w:val="20"/>
          <w:szCs w:val="20"/>
          <w:u w:val="single"/>
          <w:shd w:fill="F2F2F2" w:val="clear"/>
        </w:rPr>
        <w:t>QUARTA:</w:t>
      </w:r>
      <w:r>
        <w:rPr>
          <w:rFonts w:cs="Verdana" w:ascii="Verdana" w:hAnsi="Verdana"/>
          <w:spacing w:val="-1"/>
          <w:sz w:val="20"/>
          <w:szCs w:val="20"/>
          <w:u w:val="single"/>
          <w:shd w:fill="F2F2F2" w:val="clear"/>
        </w:rPr>
        <w:t xml:space="preserve"> </w:t>
      </w:r>
      <w:r>
        <w:rPr>
          <w:rFonts w:cs="Verdana" w:ascii="Verdana" w:hAnsi="Verdana"/>
          <w:spacing w:val="-2"/>
          <w:sz w:val="20"/>
          <w:szCs w:val="20"/>
          <w:u w:val="single"/>
          <w:shd w:fill="F2F2F2" w:val="clear"/>
        </w:rPr>
        <w:t>DA</w:t>
      </w:r>
      <w:r>
        <w:rPr>
          <w:rFonts w:cs="Verdana" w:ascii="Verdana" w:hAnsi="Verdana"/>
          <w:spacing w:val="-13"/>
          <w:sz w:val="20"/>
          <w:szCs w:val="20"/>
          <w:u w:val="single"/>
          <w:shd w:fill="F2F2F2" w:val="clear"/>
        </w:rPr>
        <w:t xml:space="preserve"> </w:t>
      </w:r>
      <w:r>
        <w:rPr>
          <w:rFonts w:cs="Verdana" w:ascii="Verdana" w:hAnsi="Verdana"/>
          <w:spacing w:val="-2"/>
          <w:sz w:val="20"/>
          <w:szCs w:val="20"/>
          <w:u w:val="single"/>
          <w:shd w:fill="F2F2F2" w:val="clear"/>
        </w:rPr>
        <w:t>DOTAÇÃO</w:t>
      </w:r>
      <w:r>
        <w:rPr>
          <w:rFonts w:cs="Verdana" w:ascii="Verdana" w:hAnsi="Verdana"/>
          <w:spacing w:val="1"/>
          <w:sz w:val="20"/>
          <w:szCs w:val="20"/>
          <w:u w:val="single"/>
          <w:shd w:fill="F2F2F2" w:val="clear"/>
        </w:rPr>
        <w:t xml:space="preserve"> </w:t>
      </w:r>
      <w:r>
        <w:rPr>
          <w:rFonts w:cs="Verdana" w:ascii="Verdana" w:hAnsi="Verdana"/>
          <w:spacing w:val="-2"/>
          <w:sz w:val="20"/>
          <w:szCs w:val="20"/>
          <w:u w:val="single"/>
          <w:shd w:fill="F2F2F2" w:val="clear"/>
        </w:rPr>
        <w:t>ORÇAMENTÁRIA</w:t>
      </w:r>
      <w:r>
        <w:rPr>
          <w:rFonts w:cs="Verdana" w:ascii="Verdana" w:hAnsi="Verdana"/>
          <w:sz w:val="20"/>
          <w:szCs w:val="20"/>
          <w:u w:val="single"/>
          <w:shd w:fill="F2F2F2" w:val="clear"/>
        </w:rPr>
        <w:tab/>
      </w:r>
    </w:p>
    <w:p>
      <w:pPr>
        <w:pStyle w:val="Normal"/>
        <w:numPr>
          <w:ilvl w:val="0"/>
          <w:numId w:val="13"/>
        </w:numPr>
        <w:spacing w:lineRule="auto" w:line="240"/>
        <w:ind w:hanging="0" w:start="0"/>
        <w:jc w:val="both"/>
        <w:rPr/>
      </w:pPr>
      <w:r>
        <w:rPr>
          <w:rFonts w:ascii="Verdana" w:hAnsi="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pPr>
      <w:r>
        <w:rPr>
          <w:rFonts w:ascii="Verdana" w:hAnsi="Verdana"/>
          <w:sz w:val="20"/>
          <w:szCs w:val="20"/>
        </w:rPr>
        <w:t>FICHA – FONTE: 00620-150000001 no valor de R$ 40.000,00 (quarenta mil reais), emenda parlamentar</w:t>
      </w:r>
    </w:p>
    <w:p>
      <w:pPr>
        <w:pStyle w:val="Normal"/>
        <w:spacing w:lineRule="auto" w:line="240"/>
        <w:jc w:val="both"/>
        <w:rPr/>
      </w:pPr>
      <w:r>
        <w:rPr>
          <w:rFonts w:ascii="Verdana" w:hAnsi="Verdana"/>
          <w:sz w:val="20"/>
          <w:szCs w:val="20"/>
        </w:rPr>
        <w:t>FICHA – FONTE: 00620-15000025000 no valor de R$ 13.722,00 (treze mil setecentos e vinte e dois reais), MDE</w:t>
      </w:r>
    </w:p>
    <w:p>
      <w:pPr>
        <w:pStyle w:val="Normal"/>
        <w:spacing w:lineRule="auto" w:line="240"/>
        <w:jc w:val="both"/>
        <w:rPr/>
      </w:pPr>
      <w:r>
        <w:rPr>
          <w:rFonts w:ascii="Verdana" w:hAnsi="Verdana"/>
          <w:sz w:val="20"/>
          <w:szCs w:val="20"/>
        </w:rPr>
        <w:t>FICHA-FONTE: 00638-150000025000000 no valor de R$ 10.000,00 (dez mil reais), MDE</w:t>
      </w:r>
    </w:p>
    <w:p>
      <w:pPr>
        <w:pStyle w:val="Normal"/>
        <w:spacing w:lineRule="auto" w:line="240"/>
        <w:jc w:val="both"/>
        <w:rPr>
          <w:rFonts w:ascii="Verdana" w:hAnsi="Verdana"/>
          <w:sz w:val="20"/>
          <w:szCs w:val="20"/>
        </w:rPr>
      </w:pPr>
      <w:r>
        <w:rPr>
          <w:rFonts w:ascii="Verdana" w:hAnsi="Verdana"/>
          <w:sz w:val="20"/>
          <w:szCs w:val="20"/>
        </w:rPr>
      </w:r>
    </w:p>
    <w:p>
      <w:pPr>
        <w:pStyle w:val="Heading2"/>
        <w:numPr>
          <w:ilvl w:val="1"/>
          <w:numId w:val="1"/>
        </w:numPr>
        <w:tabs>
          <w:tab w:val="clear" w:pos="709"/>
          <w:tab w:val="left" w:pos="0" w:leader="none"/>
          <w:tab w:val="left" w:pos="8923" w:leader="none"/>
        </w:tabs>
        <w:spacing w:lineRule="auto" w:line="240"/>
        <w:ind w:start="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DÉCIMA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QUINTA:</w:t>
      </w:r>
      <w:r>
        <w:rPr>
          <w:rFonts w:cs="Verdana" w:ascii="Verdana" w:hAnsi="Verdana"/>
          <w:spacing w:val="-9"/>
          <w:sz w:val="20"/>
          <w:szCs w:val="20"/>
          <w:u w:val="single"/>
          <w:shd w:fill="F2F2F2" w:val="clear"/>
        </w:rPr>
        <w:t xml:space="preserve"> </w:t>
      </w:r>
      <w:r>
        <w:rPr>
          <w:rFonts w:cs="Verdana" w:ascii="Verdana" w:hAnsi="Verdana"/>
          <w:sz w:val="20"/>
          <w:szCs w:val="20"/>
          <w:u w:val="single"/>
          <w:shd w:fill="F2F2F2" w:val="clear"/>
        </w:rPr>
        <w:t>DOS</w:t>
      </w:r>
      <w:r>
        <w:rPr>
          <w:rFonts w:cs="Verdana" w:ascii="Verdana" w:hAnsi="Verdana"/>
          <w:spacing w:val="-4"/>
          <w:sz w:val="20"/>
          <w:szCs w:val="20"/>
          <w:u w:val="single"/>
          <w:shd w:fill="F2F2F2" w:val="clear"/>
        </w:rPr>
        <w:t xml:space="preserve"> </w:t>
      </w:r>
      <w:r>
        <w:rPr>
          <w:rFonts w:cs="Verdana" w:ascii="Verdana" w:hAnsi="Verdana"/>
          <w:sz w:val="20"/>
          <w:szCs w:val="20"/>
          <w:u w:val="single"/>
          <w:shd w:fill="F2F2F2" w:val="clear"/>
        </w:rPr>
        <w:t>CASOS</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OMISSOS</w:t>
      </w:r>
      <w:r>
        <w:rPr>
          <w:rFonts w:cs="Verdana" w:ascii="Verdana" w:hAnsi="Verdana"/>
          <w:spacing w:val="-4"/>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5"/>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6"/>
          <w:sz w:val="20"/>
          <w:szCs w:val="20"/>
          <w:u w:val="single"/>
          <w:shd w:fill="F2F2F2" w:val="clear"/>
        </w:rPr>
        <w:t xml:space="preserve"> </w:t>
      </w:r>
      <w:r>
        <w:rPr>
          <w:rFonts w:cs="Verdana" w:ascii="Verdana" w:hAnsi="Verdana"/>
          <w:spacing w:val="-4"/>
          <w:sz w:val="20"/>
          <w:szCs w:val="20"/>
          <w:u w:val="single"/>
          <w:shd w:fill="F2F2F2" w:val="clear"/>
        </w:rPr>
        <w:t>III)</w:t>
      </w:r>
      <w:r>
        <w:rPr>
          <w:rFonts w:cs="Verdana" w:ascii="Verdana" w:hAnsi="Verdana"/>
          <w:sz w:val="20"/>
          <w:szCs w:val="20"/>
          <w:u w:val="single"/>
          <w:shd w:fill="F2F2F2" w:val="clear"/>
        </w:rPr>
        <w:tab/>
      </w:r>
    </w:p>
    <w:p>
      <w:pPr>
        <w:pStyle w:val="ListParagraph"/>
        <w:numPr>
          <w:ilvl w:val="1"/>
          <w:numId w:val="14"/>
        </w:numPr>
        <w:tabs>
          <w:tab w:val="clear" w:pos="709"/>
          <w:tab w:val="left" w:pos="694" w:leader="none"/>
        </w:tabs>
        <w:spacing w:lineRule="auto" w:line="240"/>
        <w:ind w:hanging="0" w:start="0"/>
        <w:jc w:val="start"/>
        <w:rPr/>
      </w:pPr>
      <w:r>
        <w:rPr>
          <w:rFonts w:cs="Verdana" w:ascii="Verdana" w:hAnsi="Verdana"/>
          <w:sz w:val="20"/>
          <w:szCs w:val="20"/>
        </w:rPr>
        <w:t>Eventuais</w:t>
      </w:r>
      <w:r>
        <w:rPr>
          <w:rFonts w:cs="Verdana" w:ascii="Verdana" w:hAnsi="Verdana"/>
          <w:spacing w:val="-11"/>
          <w:sz w:val="20"/>
          <w:szCs w:val="20"/>
        </w:rPr>
        <w:t xml:space="preserve"> </w:t>
      </w:r>
      <w:r>
        <w:rPr>
          <w:rFonts w:cs="Verdana" w:ascii="Verdana" w:hAnsi="Verdana"/>
          <w:sz w:val="20"/>
          <w:szCs w:val="20"/>
        </w:rPr>
        <w:t>alterações</w:t>
      </w:r>
      <w:r>
        <w:rPr>
          <w:rFonts w:cs="Verdana" w:ascii="Verdana" w:hAnsi="Verdana"/>
          <w:spacing w:val="-11"/>
          <w:sz w:val="20"/>
          <w:szCs w:val="20"/>
        </w:rPr>
        <w:t xml:space="preserve"> </w:t>
      </w:r>
      <w:r>
        <w:rPr>
          <w:rFonts w:cs="Verdana" w:ascii="Verdana" w:hAnsi="Verdana"/>
          <w:sz w:val="20"/>
          <w:szCs w:val="20"/>
        </w:rPr>
        <w:t>contratuais</w:t>
      </w:r>
      <w:r>
        <w:rPr>
          <w:rFonts w:cs="Verdana" w:ascii="Verdana" w:hAnsi="Verdana"/>
          <w:spacing w:val="-11"/>
          <w:sz w:val="20"/>
          <w:szCs w:val="20"/>
        </w:rPr>
        <w:t xml:space="preserve"> </w:t>
      </w:r>
      <w:r>
        <w:rPr>
          <w:rFonts w:cs="Verdana" w:ascii="Verdana" w:hAnsi="Verdana"/>
          <w:sz w:val="20"/>
          <w:szCs w:val="20"/>
        </w:rPr>
        <w:t>reger-se-ão</w:t>
      </w:r>
      <w:r>
        <w:rPr>
          <w:rFonts w:cs="Verdana" w:ascii="Verdana" w:hAnsi="Verdana"/>
          <w:spacing w:val="-10"/>
          <w:sz w:val="20"/>
          <w:szCs w:val="20"/>
        </w:rPr>
        <w:t xml:space="preserve"> </w:t>
      </w:r>
      <w:r>
        <w:rPr>
          <w:rFonts w:cs="Verdana" w:ascii="Verdana" w:hAnsi="Verdana"/>
          <w:sz w:val="20"/>
          <w:szCs w:val="20"/>
        </w:rPr>
        <w:t>pela</w:t>
      </w:r>
      <w:r>
        <w:rPr>
          <w:rFonts w:cs="Verdana" w:ascii="Verdana" w:hAnsi="Verdana"/>
          <w:spacing w:val="-12"/>
          <w:sz w:val="20"/>
          <w:szCs w:val="20"/>
        </w:rPr>
        <w:t xml:space="preserve"> </w:t>
      </w:r>
      <w:r>
        <w:rPr>
          <w:rFonts w:cs="Verdana" w:ascii="Verdana" w:hAnsi="Verdana"/>
          <w:sz w:val="20"/>
          <w:szCs w:val="20"/>
        </w:rPr>
        <w:t>disciplina</w:t>
      </w:r>
      <w:r>
        <w:rPr>
          <w:rFonts w:cs="Verdana" w:ascii="Verdana" w:hAnsi="Verdana"/>
          <w:spacing w:val="-12"/>
          <w:sz w:val="20"/>
          <w:szCs w:val="20"/>
        </w:rPr>
        <w:t xml:space="preserve"> </w:t>
      </w:r>
      <w:r>
        <w:rPr>
          <w:rFonts w:cs="Verdana" w:ascii="Verdana" w:hAnsi="Verdana"/>
          <w:sz w:val="20"/>
          <w:szCs w:val="20"/>
        </w:rPr>
        <w:t>do</w:t>
      </w:r>
      <w:r>
        <w:rPr>
          <w:rFonts w:cs="Verdana" w:ascii="Verdana" w:hAnsi="Verdana"/>
          <w:spacing w:val="-12"/>
          <w:sz w:val="20"/>
          <w:szCs w:val="20"/>
        </w:rPr>
        <w:t xml:space="preserve"> </w:t>
      </w:r>
      <w:r>
        <w:rPr>
          <w:rFonts w:cs="Verdana" w:ascii="Verdana" w:hAnsi="Verdana"/>
          <w:sz w:val="20"/>
          <w:szCs w:val="20"/>
        </w:rPr>
        <w:t>arts.</w:t>
      </w:r>
      <w:r>
        <w:rPr>
          <w:rFonts w:cs="Verdana" w:ascii="Verdana" w:hAnsi="Verdana"/>
          <w:spacing w:val="-12"/>
          <w:sz w:val="20"/>
          <w:szCs w:val="20"/>
        </w:rPr>
        <w:t xml:space="preserve"> </w:t>
      </w:r>
      <w:r>
        <w:rPr>
          <w:rFonts w:cs="Verdana" w:ascii="Verdana" w:hAnsi="Verdana"/>
          <w:sz w:val="20"/>
          <w:szCs w:val="20"/>
        </w:rPr>
        <w:t>124</w:t>
      </w:r>
      <w:r>
        <w:rPr>
          <w:rFonts w:cs="Verdana" w:ascii="Verdana" w:hAnsi="Verdana"/>
          <w:spacing w:val="-12"/>
          <w:sz w:val="20"/>
          <w:szCs w:val="20"/>
        </w:rPr>
        <w:t xml:space="preserve"> </w:t>
      </w:r>
      <w:r>
        <w:rPr>
          <w:rFonts w:cs="Verdana" w:ascii="Verdana" w:hAnsi="Verdana"/>
          <w:sz w:val="20"/>
          <w:szCs w:val="20"/>
        </w:rPr>
        <w:t>e</w:t>
      </w:r>
      <w:r>
        <w:rPr>
          <w:rFonts w:cs="Verdana" w:ascii="Verdana" w:hAnsi="Verdana"/>
          <w:spacing w:val="-13"/>
          <w:sz w:val="20"/>
          <w:szCs w:val="20"/>
        </w:rPr>
        <w:t xml:space="preserve"> </w:t>
      </w:r>
      <w:r>
        <w:rPr>
          <w:rFonts w:cs="Verdana" w:ascii="Verdana" w:hAnsi="Verdana"/>
          <w:sz w:val="20"/>
          <w:szCs w:val="20"/>
        </w:rPr>
        <w:t>seguintes</w:t>
      </w:r>
      <w:r>
        <w:rPr>
          <w:rFonts w:cs="Verdana" w:ascii="Verdana" w:hAnsi="Verdana"/>
          <w:spacing w:val="-11"/>
          <w:sz w:val="20"/>
          <w:szCs w:val="20"/>
        </w:rPr>
        <w:t xml:space="preserve"> </w:t>
      </w:r>
      <w:r>
        <w:rPr>
          <w:rFonts w:cs="Verdana" w:ascii="Verdana" w:hAnsi="Verdana"/>
          <w:sz w:val="20"/>
          <w:szCs w:val="20"/>
        </w:rPr>
        <w:t>da</w:t>
      </w:r>
      <w:r>
        <w:rPr>
          <w:rFonts w:cs="Verdana" w:ascii="Verdana" w:hAnsi="Verdana"/>
          <w:spacing w:val="-13"/>
          <w:sz w:val="20"/>
          <w:szCs w:val="20"/>
        </w:rPr>
        <w:t xml:space="preserve"> </w:t>
      </w:r>
      <w:r>
        <w:rPr>
          <w:rFonts w:cs="Verdana" w:ascii="Verdana" w:hAnsi="Verdana"/>
          <w:sz w:val="20"/>
          <w:szCs w:val="20"/>
        </w:rPr>
        <w:t>Lei nº 14.133, de 2021.</w:t>
      </w:r>
    </w:p>
    <w:p>
      <w:pPr>
        <w:pStyle w:val="ListParagraph"/>
        <w:tabs>
          <w:tab w:val="clear" w:pos="709"/>
          <w:tab w:val="left" w:pos="694" w:leader="none"/>
        </w:tabs>
        <w:spacing w:lineRule="auto" w:line="240"/>
        <w:ind w:start="0"/>
        <w:jc w:val="start"/>
        <w:rPr>
          <w:rFonts w:ascii="Verdana" w:hAnsi="Verdana" w:cs="Verdana"/>
          <w:sz w:val="20"/>
          <w:szCs w:val="20"/>
        </w:rPr>
      </w:pPr>
      <w:r>
        <w:rPr>
          <w:rFonts w:cs="Verdana" w:ascii="Verdana" w:hAnsi="Verdana"/>
          <w:sz w:val="20"/>
          <w:szCs w:val="20"/>
        </w:rPr>
      </w:r>
    </w:p>
    <w:p>
      <w:pPr>
        <w:pStyle w:val="Heading1"/>
        <w:numPr>
          <w:ilvl w:val="0"/>
          <w:numId w:val="1"/>
        </w:numPr>
        <w:tabs>
          <w:tab w:val="clear" w:pos="709"/>
          <w:tab w:val="left" w:pos="0" w:leader="none"/>
        </w:tabs>
        <w:spacing w:lineRule="auto" w:line="240"/>
        <w:ind w:start="0"/>
        <w:rPr/>
      </w:pPr>
      <w:r>
        <w:rPr>
          <w:rFonts w:cs="Verdana" w:ascii="Verdana" w:hAnsi="Verdana"/>
          <w:spacing w:val="-2"/>
          <w:sz w:val="20"/>
          <w:szCs w:val="20"/>
          <w:u w:val="single"/>
          <w:shd w:fill="F2F2F2" w:val="clear"/>
        </w:rPr>
        <w:t>CLÁUSULA</w:t>
      </w:r>
      <w:r>
        <w:rPr>
          <w:rFonts w:cs="Verdana" w:ascii="Verdana" w:hAnsi="Verdana"/>
          <w:spacing w:val="-10"/>
          <w:sz w:val="20"/>
          <w:szCs w:val="20"/>
          <w:u w:val="single"/>
          <w:shd w:fill="F2F2F2" w:val="clear"/>
        </w:rPr>
        <w:t xml:space="preserve"> </w:t>
      </w:r>
      <w:r>
        <w:rPr>
          <w:rFonts w:cs="Verdana" w:ascii="Verdana" w:hAnsi="Verdana"/>
          <w:spacing w:val="-2"/>
          <w:sz w:val="20"/>
          <w:szCs w:val="20"/>
          <w:u w:val="single"/>
          <w:shd w:fill="F2F2F2" w:val="clear"/>
        </w:rPr>
        <w:t>DÉCIMA</w:t>
      </w:r>
      <w:r>
        <w:rPr>
          <w:rFonts w:cs="Verdana" w:ascii="Verdana" w:hAnsi="Verdana"/>
          <w:spacing w:val="-7"/>
          <w:sz w:val="20"/>
          <w:szCs w:val="20"/>
          <w:u w:val="single"/>
          <w:shd w:fill="F2F2F2" w:val="clear"/>
        </w:rPr>
        <w:t xml:space="preserve"> </w:t>
      </w:r>
      <w:r>
        <w:rPr>
          <w:rFonts w:cs="Verdana" w:ascii="Verdana" w:hAnsi="Verdana"/>
          <w:spacing w:val="-2"/>
          <w:sz w:val="20"/>
          <w:szCs w:val="20"/>
          <w:u w:val="single"/>
          <w:shd w:fill="F2F2F2" w:val="clear"/>
        </w:rPr>
        <w:t>SEXTA:</w:t>
      </w:r>
      <w:r>
        <w:rPr>
          <w:rFonts w:cs="Verdana" w:ascii="Verdana" w:hAnsi="Verdana"/>
          <w:spacing w:val="5"/>
          <w:sz w:val="20"/>
          <w:szCs w:val="20"/>
          <w:u w:val="single"/>
          <w:shd w:fill="F2F2F2" w:val="clear"/>
        </w:rPr>
        <w:t xml:space="preserve"> </w:t>
      </w:r>
      <w:r>
        <w:rPr>
          <w:rFonts w:cs="Verdana" w:ascii="Verdana" w:hAnsi="Verdana"/>
          <w:spacing w:val="-2"/>
          <w:sz w:val="20"/>
          <w:szCs w:val="20"/>
          <w:u w:val="single"/>
          <w:shd w:fill="F2F2F2" w:val="clear"/>
        </w:rPr>
        <w:t>DAS</w:t>
      </w:r>
      <w:r>
        <w:rPr>
          <w:rFonts w:cs="Verdana" w:ascii="Verdana" w:hAnsi="Verdana"/>
          <w:spacing w:val="-10"/>
          <w:sz w:val="20"/>
          <w:szCs w:val="20"/>
          <w:u w:val="single"/>
          <w:shd w:fill="F2F2F2" w:val="clear"/>
        </w:rPr>
        <w:t xml:space="preserve"> </w:t>
      </w:r>
      <w:r>
        <w:rPr>
          <w:rFonts w:cs="Verdana" w:ascii="Verdana" w:hAnsi="Verdana"/>
          <w:spacing w:val="-2"/>
          <w:sz w:val="20"/>
          <w:szCs w:val="20"/>
          <w:u w:val="single"/>
          <w:shd w:fill="F2F2F2" w:val="clear"/>
        </w:rPr>
        <w:t>ALTERAÇÕES</w:t>
      </w:r>
      <w:r>
        <w:rPr>
          <w:rFonts w:cs="Verdana" w:ascii="Verdana" w:hAnsi="Verdana"/>
          <w:sz w:val="20"/>
          <w:szCs w:val="20"/>
          <w:u w:val="single"/>
          <w:shd w:fill="F2F2F2" w:val="clear"/>
        </w:rPr>
        <w:tab/>
      </w:r>
    </w:p>
    <w:p>
      <w:pPr>
        <w:pStyle w:val="ListParagraph"/>
        <w:numPr>
          <w:ilvl w:val="1"/>
          <w:numId w:val="15"/>
        </w:numPr>
        <w:tabs>
          <w:tab w:val="clear" w:pos="709"/>
          <w:tab w:val="left" w:pos="869" w:leader="none"/>
        </w:tabs>
        <w:spacing w:lineRule="auto" w:line="240" w:before="57" w:after="57"/>
        <w:ind w:hanging="0" w:start="0"/>
        <w:jc w:val="start"/>
        <w:rPr/>
      </w:pPr>
      <w:r>
        <w:rPr>
          <w:rFonts w:cs="Verdana" w:ascii="Verdana" w:hAnsi="Verdana"/>
          <w:sz w:val="20"/>
          <w:szCs w:val="20"/>
        </w:rPr>
        <w:t>Eventuais</w:t>
      </w:r>
      <w:r>
        <w:rPr>
          <w:rFonts w:cs="Verdana" w:ascii="Verdana" w:hAnsi="Verdana"/>
          <w:spacing w:val="-3"/>
          <w:sz w:val="20"/>
          <w:szCs w:val="20"/>
        </w:rPr>
        <w:t xml:space="preserve"> </w:t>
      </w:r>
      <w:r>
        <w:rPr>
          <w:rFonts w:cs="Verdana" w:ascii="Verdana" w:hAnsi="Verdana"/>
          <w:sz w:val="20"/>
          <w:szCs w:val="20"/>
        </w:rPr>
        <w:t>alterações</w:t>
      </w:r>
      <w:r>
        <w:rPr>
          <w:rFonts w:cs="Verdana" w:ascii="Verdana" w:hAnsi="Verdana"/>
          <w:spacing w:val="-3"/>
          <w:sz w:val="20"/>
          <w:szCs w:val="20"/>
        </w:rPr>
        <w:t xml:space="preserve"> </w:t>
      </w:r>
      <w:r>
        <w:rPr>
          <w:rFonts w:cs="Verdana" w:ascii="Verdana" w:hAnsi="Verdana"/>
          <w:sz w:val="20"/>
          <w:szCs w:val="20"/>
        </w:rPr>
        <w:t>contratuais</w:t>
      </w:r>
      <w:r>
        <w:rPr>
          <w:rFonts w:cs="Verdana" w:ascii="Verdana" w:hAnsi="Verdana"/>
          <w:spacing w:val="-3"/>
          <w:sz w:val="20"/>
          <w:szCs w:val="20"/>
        </w:rPr>
        <w:t xml:space="preserve"> </w:t>
      </w:r>
      <w:r>
        <w:rPr>
          <w:rFonts w:cs="Verdana" w:ascii="Verdana" w:hAnsi="Verdana"/>
          <w:sz w:val="20"/>
          <w:szCs w:val="20"/>
        </w:rPr>
        <w:t>reger-se-ão</w:t>
      </w:r>
      <w:r>
        <w:rPr>
          <w:rFonts w:cs="Verdana" w:ascii="Verdana" w:hAnsi="Verdana"/>
          <w:spacing w:val="-3"/>
          <w:sz w:val="20"/>
          <w:szCs w:val="20"/>
        </w:rPr>
        <w:t xml:space="preserve"> </w:t>
      </w:r>
      <w:r>
        <w:rPr>
          <w:rFonts w:cs="Verdana" w:ascii="Verdana" w:hAnsi="Verdana"/>
          <w:sz w:val="20"/>
          <w:szCs w:val="20"/>
        </w:rPr>
        <w:t>pela</w:t>
      </w:r>
      <w:r>
        <w:rPr>
          <w:rFonts w:cs="Verdana" w:ascii="Verdana" w:hAnsi="Verdana"/>
          <w:spacing w:val="-3"/>
          <w:sz w:val="20"/>
          <w:szCs w:val="20"/>
        </w:rPr>
        <w:t xml:space="preserve"> </w:t>
      </w:r>
      <w:r>
        <w:rPr>
          <w:rFonts w:cs="Verdana" w:ascii="Verdana" w:hAnsi="Verdana"/>
          <w:sz w:val="20"/>
          <w:szCs w:val="20"/>
        </w:rPr>
        <w:t>disciplina</w:t>
      </w:r>
      <w:r>
        <w:rPr>
          <w:rFonts w:cs="Verdana" w:ascii="Verdana" w:hAnsi="Verdana"/>
          <w:spacing w:val="-3"/>
          <w:sz w:val="20"/>
          <w:szCs w:val="20"/>
        </w:rPr>
        <w:t xml:space="preserve"> </w:t>
      </w:r>
      <w:r>
        <w:rPr>
          <w:rFonts w:cs="Verdana" w:ascii="Verdana" w:hAnsi="Verdana"/>
          <w:sz w:val="20"/>
          <w:szCs w:val="20"/>
        </w:rPr>
        <w:t>dos</w:t>
      </w:r>
      <w:r>
        <w:rPr>
          <w:rFonts w:cs="Verdana" w:ascii="Verdana" w:hAnsi="Verdana"/>
          <w:spacing w:val="-3"/>
          <w:sz w:val="20"/>
          <w:szCs w:val="20"/>
        </w:rPr>
        <w:t xml:space="preserve"> </w:t>
      </w:r>
      <w:r>
        <w:rPr>
          <w:rFonts w:cs="Verdana" w:ascii="Verdana" w:hAnsi="Verdana"/>
          <w:sz w:val="20"/>
          <w:szCs w:val="20"/>
        </w:rPr>
        <w:t>arts.</w:t>
      </w:r>
      <w:r>
        <w:rPr>
          <w:rFonts w:cs="Verdana" w:ascii="Verdana" w:hAnsi="Verdana"/>
          <w:spacing w:val="-3"/>
          <w:sz w:val="20"/>
          <w:szCs w:val="20"/>
        </w:rPr>
        <w:t xml:space="preserve"> </w:t>
      </w:r>
      <w:r>
        <w:rPr>
          <w:rFonts w:cs="Verdana" w:ascii="Verdana" w:hAnsi="Verdana"/>
          <w:sz w:val="20"/>
          <w:szCs w:val="20"/>
        </w:rPr>
        <w:t>124</w:t>
      </w:r>
      <w:r>
        <w:rPr>
          <w:rFonts w:cs="Verdana" w:ascii="Verdana" w:hAnsi="Verdana"/>
          <w:spacing w:val="-1"/>
          <w:sz w:val="20"/>
          <w:szCs w:val="20"/>
        </w:rPr>
        <w:t xml:space="preserve"> </w:t>
      </w:r>
      <w:r>
        <w:rPr>
          <w:rFonts w:cs="Verdana" w:ascii="Verdana" w:hAnsi="Verdana"/>
          <w:sz w:val="20"/>
          <w:szCs w:val="20"/>
        </w:rPr>
        <w:t>e</w:t>
      </w:r>
      <w:r>
        <w:rPr>
          <w:rFonts w:cs="Verdana" w:ascii="Verdana" w:hAnsi="Verdana"/>
          <w:spacing w:val="-3"/>
          <w:sz w:val="20"/>
          <w:szCs w:val="20"/>
        </w:rPr>
        <w:t xml:space="preserve"> </w:t>
      </w:r>
      <w:r>
        <w:rPr>
          <w:rFonts w:cs="Verdana" w:ascii="Verdana" w:hAnsi="Verdana"/>
          <w:sz w:val="20"/>
          <w:szCs w:val="20"/>
        </w:rPr>
        <w:t>seguintes</w:t>
      </w:r>
      <w:r>
        <w:rPr>
          <w:rFonts w:cs="Verdana" w:ascii="Verdana" w:hAnsi="Verdana"/>
          <w:spacing w:val="-3"/>
          <w:sz w:val="20"/>
          <w:szCs w:val="20"/>
        </w:rPr>
        <w:t xml:space="preserve"> </w:t>
      </w:r>
      <w:r>
        <w:rPr>
          <w:rFonts w:cs="Verdana" w:ascii="Verdana" w:hAnsi="Verdana"/>
          <w:sz w:val="20"/>
          <w:szCs w:val="20"/>
        </w:rPr>
        <w:t>da Lei nº 14.133, de 2021.</w:t>
      </w:r>
    </w:p>
    <w:p>
      <w:pPr>
        <w:pStyle w:val="ListParagraph"/>
        <w:numPr>
          <w:ilvl w:val="1"/>
          <w:numId w:val="15"/>
        </w:numPr>
        <w:tabs>
          <w:tab w:val="clear" w:pos="709"/>
          <w:tab w:val="left" w:pos="682" w:leader="none"/>
        </w:tabs>
        <w:spacing w:lineRule="auto" w:line="240" w:before="57" w:after="57"/>
        <w:ind w:hanging="0" w:start="0"/>
        <w:rPr/>
      </w:pP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CONTRATADA</w:t>
      </w:r>
      <w:r>
        <w:rPr>
          <w:rFonts w:cs="Verdana" w:ascii="Verdana" w:hAnsi="Verdana"/>
          <w:spacing w:val="-15"/>
          <w:sz w:val="20"/>
          <w:szCs w:val="20"/>
        </w:rPr>
        <w:t xml:space="preserve"> </w:t>
      </w:r>
      <w:r>
        <w:rPr>
          <w:rFonts w:cs="Verdana" w:ascii="Verdana" w:hAnsi="Verdana"/>
          <w:sz w:val="20"/>
          <w:szCs w:val="20"/>
        </w:rPr>
        <w:t>é</w:t>
      </w:r>
      <w:r>
        <w:rPr>
          <w:rFonts w:cs="Verdana" w:ascii="Verdana" w:hAnsi="Verdana"/>
          <w:spacing w:val="-15"/>
          <w:sz w:val="20"/>
          <w:szCs w:val="20"/>
        </w:rPr>
        <w:t xml:space="preserve"> </w:t>
      </w:r>
      <w:r>
        <w:rPr>
          <w:rFonts w:cs="Verdana" w:ascii="Verdana" w:hAnsi="Verdana"/>
          <w:sz w:val="20"/>
          <w:szCs w:val="20"/>
        </w:rPr>
        <w:t>obrigada</w:t>
      </w:r>
      <w:r>
        <w:rPr>
          <w:rFonts w:cs="Verdana" w:ascii="Verdana" w:hAnsi="Verdana"/>
          <w:spacing w:val="-15"/>
          <w:sz w:val="20"/>
          <w:szCs w:val="20"/>
        </w:rPr>
        <w:t xml:space="preserve"> </w:t>
      </w: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aceitar,</w:t>
      </w:r>
      <w:r>
        <w:rPr>
          <w:rFonts w:cs="Verdana" w:ascii="Verdana" w:hAnsi="Verdana"/>
          <w:spacing w:val="-15"/>
          <w:sz w:val="20"/>
          <w:szCs w:val="20"/>
        </w:rPr>
        <w:t xml:space="preserve"> </w:t>
      </w:r>
      <w:r>
        <w:rPr>
          <w:rFonts w:cs="Verdana" w:ascii="Verdana" w:hAnsi="Verdana"/>
          <w:sz w:val="20"/>
          <w:szCs w:val="20"/>
        </w:rPr>
        <w:t>nas</w:t>
      </w:r>
      <w:r>
        <w:rPr>
          <w:rFonts w:cs="Verdana" w:ascii="Verdana" w:hAnsi="Verdana"/>
          <w:spacing w:val="-15"/>
          <w:sz w:val="20"/>
          <w:szCs w:val="20"/>
        </w:rPr>
        <w:t xml:space="preserve"> </w:t>
      </w:r>
      <w:r>
        <w:rPr>
          <w:rFonts w:cs="Verdana" w:ascii="Verdana" w:hAnsi="Verdana"/>
          <w:sz w:val="20"/>
          <w:szCs w:val="20"/>
        </w:rPr>
        <w:t>mesmas</w:t>
      </w:r>
      <w:r>
        <w:rPr>
          <w:rFonts w:cs="Verdana" w:ascii="Verdana" w:hAnsi="Verdana"/>
          <w:spacing w:val="-15"/>
          <w:sz w:val="20"/>
          <w:szCs w:val="20"/>
        </w:rPr>
        <w:t xml:space="preserve"> </w:t>
      </w:r>
      <w:r>
        <w:rPr>
          <w:rFonts w:cs="Verdana" w:ascii="Verdana" w:hAnsi="Verdana"/>
          <w:sz w:val="20"/>
          <w:szCs w:val="20"/>
        </w:rPr>
        <w:t>condições</w:t>
      </w:r>
      <w:r>
        <w:rPr>
          <w:rFonts w:cs="Verdana" w:ascii="Verdana" w:hAnsi="Verdana"/>
          <w:spacing w:val="-15"/>
          <w:sz w:val="20"/>
          <w:szCs w:val="20"/>
        </w:rPr>
        <w:t xml:space="preserve"> </w:t>
      </w:r>
      <w:r>
        <w:rPr>
          <w:rFonts w:cs="Verdana" w:ascii="Verdana" w:hAnsi="Verdana"/>
          <w:sz w:val="20"/>
          <w:szCs w:val="20"/>
        </w:rPr>
        <w:t>contratuais,</w:t>
      </w:r>
      <w:r>
        <w:rPr>
          <w:rFonts w:cs="Verdana" w:ascii="Verdana" w:hAnsi="Verdana"/>
          <w:spacing w:val="-15"/>
          <w:sz w:val="20"/>
          <w:szCs w:val="20"/>
        </w:rPr>
        <w:t xml:space="preserve"> </w:t>
      </w:r>
      <w:r>
        <w:rPr>
          <w:rFonts w:cs="Verdana" w:ascii="Verdana" w:hAnsi="Verdana"/>
          <w:sz w:val="20"/>
          <w:szCs w:val="20"/>
        </w:rPr>
        <w:t>os</w:t>
      </w:r>
      <w:r>
        <w:rPr>
          <w:rFonts w:cs="Verdana" w:ascii="Verdana" w:hAnsi="Verdana"/>
          <w:spacing w:val="-15"/>
          <w:sz w:val="20"/>
          <w:szCs w:val="20"/>
        </w:rPr>
        <w:t xml:space="preserve"> </w:t>
      </w:r>
      <w:r>
        <w:rPr>
          <w:rFonts w:cs="Verdana" w:ascii="Verdana" w:hAnsi="Verdana"/>
          <w:sz w:val="20"/>
          <w:szCs w:val="20"/>
        </w:rPr>
        <w:t>acréscimos ou</w:t>
      </w:r>
      <w:r>
        <w:rPr>
          <w:rFonts w:cs="Verdana" w:ascii="Verdana" w:hAnsi="Verdana"/>
          <w:spacing w:val="-10"/>
          <w:sz w:val="20"/>
          <w:szCs w:val="20"/>
        </w:rPr>
        <w:t xml:space="preserve"> </w:t>
      </w:r>
      <w:r>
        <w:rPr>
          <w:rFonts w:cs="Verdana" w:ascii="Verdana" w:hAnsi="Verdana"/>
          <w:sz w:val="20"/>
          <w:szCs w:val="20"/>
        </w:rPr>
        <w:t>supressões</w:t>
      </w:r>
      <w:r>
        <w:rPr>
          <w:rFonts w:cs="Verdana" w:ascii="Verdana" w:hAnsi="Verdana"/>
          <w:spacing w:val="-10"/>
          <w:sz w:val="20"/>
          <w:szCs w:val="20"/>
        </w:rPr>
        <w:t xml:space="preserve"> </w:t>
      </w:r>
      <w:r>
        <w:rPr>
          <w:rFonts w:cs="Verdana" w:ascii="Verdana" w:hAnsi="Verdana"/>
          <w:sz w:val="20"/>
          <w:szCs w:val="20"/>
        </w:rPr>
        <w:t>que</w:t>
      </w:r>
      <w:r>
        <w:rPr>
          <w:rFonts w:cs="Verdana" w:ascii="Verdana" w:hAnsi="Verdana"/>
          <w:spacing w:val="-11"/>
          <w:sz w:val="20"/>
          <w:szCs w:val="20"/>
        </w:rPr>
        <w:t xml:space="preserve"> </w:t>
      </w:r>
      <w:r>
        <w:rPr>
          <w:rFonts w:cs="Verdana" w:ascii="Verdana" w:hAnsi="Verdana"/>
          <w:sz w:val="20"/>
          <w:szCs w:val="20"/>
        </w:rPr>
        <w:t>se</w:t>
      </w:r>
      <w:r>
        <w:rPr>
          <w:rFonts w:cs="Verdana" w:ascii="Verdana" w:hAnsi="Verdana"/>
          <w:spacing w:val="-8"/>
          <w:sz w:val="20"/>
          <w:szCs w:val="20"/>
        </w:rPr>
        <w:t xml:space="preserve"> </w:t>
      </w:r>
      <w:r>
        <w:rPr>
          <w:rFonts w:cs="Verdana" w:ascii="Verdana" w:hAnsi="Verdana"/>
          <w:sz w:val="20"/>
          <w:szCs w:val="20"/>
        </w:rPr>
        <w:t>fizerem</w:t>
      </w:r>
      <w:r>
        <w:rPr>
          <w:rFonts w:cs="Verdana" w:ascii="Verdana" w:hAnsi="Verdana"/>
          <w:spacing w:val="-9"/>
          <w:sz w:val="20"/>
          <w:szCs w:val="20"/>
        </w:rPr>
        <w:t xml:space="preserve"> </w:t>
      </w:r>
      <w:r>
        <w:rPr>
          <w:rFonts w:cs="Verdana" w:ascii="Verdana" w:hAnsi="Verdana"/>
          <w:sz w:val="20"/>
          <w:szCs w:val="20"/>
        </w:rPr>
        <w:t>necessários,</w:t>
      </w:r>
      <w:r>
        <w:rPr>
          <w:rFonts w:cs="Verdana" w:ascii="Verdana" w:hAnsi="Verdana"/>
          <w:spacing w:val="-7"/>
          <w:sz w:val="20"/>
          <w:szCs w:val="20"/>
        </w:rPr>
        <w:t xml:space="preserve"> </w:t>
      </w:r>
      <w:r>
        <w:rPr>
          <w:rFonts w:cs="Verdana" w:ascii="Verdana" w:hAnsi="Verdana"/>
          <w:sz w:val="20"/>
          <w:szCs w:val="20"/>
        </w:rPr>
        <w:t>até</w:t>
      </w:r>
      <w:r>
        <w:rPr>
          <w:rFonts w:cs="Verdana" w:ascii="Verdana" w:hAnsi="Verdana"/>
          <w:spacing w:val="-10"/>
          <w:sz w:val="20"/>
          <w:szCs w:val="20"/>
        </w:rPr>
        <w:t xml:space="preserve"> </w:t>
      </w:r>
      <w:r>
        <w:rPr>
          <w:rFonts w:cs="Verdana" w:ascii="Verdana" w:hAnsi="Verdana"/>
          <w:sz w:val="20"/>
          <w:szCs w:val="20"/>
        </w:rPr>
        <w:t>o</w:t>
      </w:r>
      <w:r>
        <w:rPr>
          <w:rFonts w:cs="Verdana" w:ascii="Verdana" w:hAnsi="Verdana"/>
          <w:spacing w:val="-10"/>
          <w:sz w:val="20"/>
          <w:szCs w:val="20"/>
        </w:rPr>
        <w:t xml:space="preserve"> </w:t>
      </w:r>
      <w:r>
        <w:rPr>
          <w:rFonts w:cs="Verdana" w:ascii="Verdana" w:hAnsi="Verdana"/>
          <w:sz w:val="20"/>
          <w:szCs w:val="20"/>
        </w:rPr>
        <w:t>limite</w:t>
      </w:r>
      <w:r>
        <w:rPr>
          <w:rFonts w:cs="Verdana" w:ascii="Verdana" w:hAnsi="Verdana"/>
          <w:spacing w:val="-10"/>
          <w:sz w:val="20"/>
          <w:szCs w:val="20"/>
        </w:rPr>
        <w:t xml:space="preserve"> </w:t>
      </w:r>
      <w:r>
        <w:rPr>
          <w:rFonts w:cs="Verdana" w:ascii="Verdana" w:hAnsi="Verdana"/>
          <w:sz w:val="20"/>
          <w:szCs w:val="20"/>
        </w:rPr>
        <w:t>de</w:t>
      </w:r>
      <w:r>
        <w:rPr>
          <w:rFonts w:cs="Verdana" w:ascii="Verdana" w:hAnsi="Verdana"/>
          <w:spacing w:val="-11"/>
          <w:sz w:val="20"/>
          <w:szCs w:val="20"/>
        </w:rPr>
        <w:t xml:space="preserve"> </w:t>
      </w:r>
      <w:r>
        <w:rPr>
          <w:rFonts w:cs="Verdana" w:ascii="Verdana" w:hAnsi="Verdana"/>
          <w:spacing w:val="-11"/>
          <w:sz w:val="20"/>
          <w:szCs w:val="20"/>
        </w:rPr>
        <w:t>50</w:t>
      </w:r>
      <w:r>
        <w:rPr>
          <w:rFonts w:cs="Verdana" w:ascii="Verdana" w:hAnsi="Verdana"/>
          <w:sz w:val="20"/>
          <w:szCs w:val="20"/>
        </w:rPr>
        <w:t>%</w:t>
      </w:r>
      <w:r>
        <w:rPr>
          <w:rFonts w:cs="Verdana" w:ascii="Verdana" w:hAnsi="Verdana"/>
          <w:spacing w:val="-10"/>
          <w:sz w:val="20"/>
          <w:szCs w:val="20"/>
        </w:rPr>
        <w:t xml:space="preserve"> </w:t>
      </w:r>
      <w:r>
        <w:rPr>
          <w:rFonts w:cs="Verdana" w:ascii="Verdana" w:hAnsi="Verdana"/>
          <w:sz w:val="20"/>
          <w:szCs w:val="20"/>
        </w:rPr>
        <w:t>(</w:t>
      </w:r>
      <w:r>
        <w:rPr>
          <w:rFonts w:cs="Verdana" w:ascii="Verdana" w:hAnsi="Verdana"/>
          <w:sz w:val="20"/>
          <w:szCs w:val="20"/>
        </w:rPr>
        <w:t>cinquenta</w:t>
      </w:r>
      <w:r>
        <w:rPr>
          <w:rFonts w:cs="Verdana" w:ascii="Verdana" w:hAnsi="Verdana"/>
          <w:spacing w:val="-10"/>
          <w:sz w:val="20"/>
          <w:szCs w:val="20"/>
        </w:rPr>
        <w:t xml:space="preserve"> </w:t>
      </w:r>
      <w:r>
        <w:rPr>
          <w:rFonts w:cs="Verdana" w:ascii="Verdana" w:hAnsi="Verdana"/>
          <w:sz w:val="20"/>
          <w:szCs w:val="20"/>
        </w:rPr>
        <w:t>por</w:t>
      </w:r>
      <w:r>
        <w:rPr>
          <w:rFonts w:cs="Verdana" w:ascii="Verdana" w:hAnsi="Verdana"/>
          <w:spacing w:val="-10"/>
          <w:sz w:val="20"/>
          <w:szCs w:val="20"/>
        </w:rPr>
        <w:t xml:space="preserve"> </w:t>
      </w:r>
      <w:r>
        <w:rPr>
          <w:rFonts w:cs="Verdana" w:ascii="Verdana" w:hAnsi="Verdana"/>
          <w:sz w:val="20"/>
          <w:szCs w:val="20"/>
        </w:rPr>
        <w:t>cento)</w:t>
      </w:r>
      <w:r>
        <w:rPr>
          <w:rFonts w:cs="Verdana" w:ascii="Verdana" w:hAnsi="Verdana"/>
          <w:spacing w:val="-10"/>
          <w:sz w:val="20"/>
          <w:szCs w:val="20"/>
        </w:rPr>
        <w:t xml:space="preserve"> </w:t>
      </w:r>
      <w:r>
        <w:rPr>
          <w:rFonts w:cs="Verdana" w:ascii="Verdana" w:hAnsi="Verdana"/>
          <w:sz w:val="20"/>
          <w:szCs w:val="20"/>
        </w:rPr>
        <w:t>do</w:t>
      </w:r>
      <w:r>
        <w:rPr>
          <w:rFonts w:cs="Verdana" w:ascii="Verdana" w:hAnsi="Verdana"/>
          <w:spacing w:val="-10"/>
          <w:sz w:val="20"/>
          <w:szCs w:val="20"/>
        </w:rPr>
        <w:t xml:space="preserve"> </w:t>
      </w:r>
      <w:r>
        <w:rPr>
          <w:rFonts w:cs="Verdana" w:ascii="Verdana" w:hAnsi="Verdana"/>
          <w:sz w:val="20"/>
          <w:szCs w:val="20"/>
        </w:rPr>
        <w:t>valor inicial atualizado do contrato.</w:t>
      </w:r>
    </w:p>
    <w:p>
      <w:pPr>
        <w:pStyle w:val="ListParagraph"/>
        <w:numPr>
          <w:ilvl w:val="1"/>
          <w:numId w:val="15"/>
        </w:numPr>
        <w:tabs>
          <w:tab w:val="clear" w:pos="709"/>
          <w:tab w:val="left" w:pos="869" w:leader="none"/>
        </w:tabs>
        <w:spacing w:lineRule="auto" w:line="240" w:before="57" w:after="57"/>
        <w:ind w:hanging="0" w:start="0"/>
        <w:rPr/>
      </w:pPr>
      <w:r>
        <w:rPr>
          <w:rFonts w:cs="Verdana" w:ascii="Verdana" w:hAnsi="Verdana"/>
          <w:sz w:val="20"/>
          <w:szCs w:val="20"/>
        </w:rPr>
        <w:t>As</w:t>
      </w:r>
      <w:r>
        <w:rPr>
          <w:rFonts w:cs="Verdana" w:ascii="Verdana" w:hAnsi="Verdana"/>
          <w:spacing w:val="-14"/>
          <w:sz w:val="20"/>
          <w:szCs w:val="20"/>
        </w:rPr>
        <w:t xml:space="preserve"> </w:t>
      </w:r>
      <w:r>
        <w:rPr>
          <w:rFonts w:cs="Verdana" w:ascii="Verdana" w:hAnsi="Verdana"/>
          <w:sz w:val="20"/>
          <w:szCs w:val="20"/>
        </w:rPr>
        <w:t>alterações</w:t>
      </w:r>
      <w:r>
        <w:rPr>
          <w:rFonts w:cs="Verdana" w:ascii="Verdana" w:hAnsi="Verdana"/>
          <w:spacing w:val="-14"/>
          <w:sz w:val="20"/>
          <w:szCs w:val="20"/>
        </w:rPr>
        <w:t xml:space="preserve"> </w:t>
      </w:r>
      <w:r>
        <w:rPr>
          <w:rFonts w:cs="Verdana" w:ascii="Verdana" w:hAnsi="Verdana"/>
          <w:sz w:val="20"/>
          <w:szCs w:val="20"/>
        </w:rPr>
        <w:t>contratuais</w:t>
      </w:r>
      <w:r>
        <w:rPr>
          <w:rFonts w:cs="Verdana" w:ascii="Verdana" w:hAnsi="Verdana"/>
          <w:spacing w:val="-14"/>
          <w:sz w:val="20"/>
          <w:szCs w:val="20"/>
        </w:rPr>
        <w:t xml:space="preserve"> </w:t>
      </w:r>
      <w:r>
        <w:rPr>
          <w:rFonts w:cs="Verdana" w:ascii="Verdana" w:hAnsi="Verdana"/>
          <w:sz w:val="20"/>
          <w:szCs w:val="20"/>
        </w:rPr>
        <w:t>deverão</w:t>
      </w:r>
      <w:r>
        <w:rPr>
          <w:rFonts w:cs="Verdana" w:ascii="Verdana" w:hAnsi="Verdana"/>
          <w:spacing w:val="-14"/>
          <w:sz w:val="20"/>
          <w:szCs w:val="20"/>
        </w:rPr>
        <w:t xml:space="preserve"> </w:t>
      </w:r>
      <w:r>
        <w:rPr>
          <w:rFonts w:cs="Verdana" w:ascii="Verdana" w:hAnsi="Verdana"/>
          <w:sz w:val="20"/>
          <w:szCs w:val="20"/>
        </w:rPr>
        <w:t>ser</w:t>
      </w:r>
      <w:r>
        <w:rPr>
          <w:rFonts w:cs="Verdana" w:ascii="Verdana" w:hAnsi="Verdana"/>
          <w:spacing w:val="-15"/>
          <w:sz w:val="20"/>
          <w:szCs w:val="20"/>
        </w:rPr>
        <w:t xml:space="preserve"> </w:t>
      </w:r>
      <w:r>
        <w:rPr>
          <w:rFonts w:cs="Verdana" w:ascii="Verdana" w:hAnsi="Verdana"/>
          <w:sz w:val="20"/>
          <w:szCs w:val="20"/>
        </w:rPr>
        <w:t>promovidas</w:t>
      </w:r>
      <w:r>
        <w:rPr>
          <w:rFonts w:cs="Verdana" w:ascii="Verdana" w:hAnsi="Verdana"/>
          <w:spacing w:val="-14"/>
          <w:sz w:val="20"/>
          <w:szCs w:val="20"/>
        </w:rPr>
        <w:t xml:space="preserve"> </w:t>
      </w:r>
      <w:r>
        <w:rPr>
          <w:rFonts w:cs="Verdana" w:ascii="Verdana" w:hAnsi="Verdana"/>
          <w:sz w:val="20"/>
          <w:szCs w:val="20"/>
        </w:rPr>
        <w:t>mediante</w:t>
      </w:r>
      <w:r>
        <w:rPr>
          <w:rFonts w:cs="Verdana" w:ascii="Verdana" w:hAnsi="Verdana"/>
          <w:spacing w:val="-15"/>
          <w:sz w:val="20"/>
          <w:szCs w:val="20"/>
        </w:rPr>
        <w:t xml:space="preserve"> </w:t>
      </w:r>
      <w:r>
        <w:rPr>
          <w:rFonts w:cs="Verdana" w:ascii="Verdana" w:hAnsi="Verdana"/>
          <w:sz w:val="20"/>
          <w:szCs w:val="20"/>
        </w:rPr>
        <w:t>celebração</w:t>
      </w:r>
      <w:r>
        <w:rPr>
          <w:rFonts w:cs="Verdana" w:ascii="Verdana" w:hAnsi="Verdana"/>
          <w:spacing w:val="-14"/>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termo</w:t>
      </w:r>
      <w:r>
        <w:rPr>
          <w:rFonts w:cs="Verdana" w:ascii="Verdana" w:hAnsi="Verdana"/>
          <w:spacing w:val="-14"/>
          <w:sz w:val="20"/>
          <w:szCs w:val="20"/>
        </w:rPr>
        <w:t xml:space="preserve"> </w:t>
      </w:r>
      <w:r>
        <w:rPr>
          <w:rFonts w:cs="Verdana" w:ascii="Verdana" w:hAnsi="Verdana"/>
          <w:sz w:val="20"/>
          <w:szCs w:val="20"/>
        </w:rPr>
        <w:t>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ListParagraph"/>
        <w:numPr>
          <w:ilvl w:val="1"/>
          <w:numId w:val="15"/>
        </w:numPr>
        <w:tabs>
          <w:tab w:val="clear" w:pos="709"/>
          <w:tab w:val="left" w:pos="736" w:leader="none"/>
        </w:tabs>
        <w:spacing w:lineRule="auto" w:line="240" w:before="57" w:after="57"/>
        <w:ind w:hanging="0" w:start="0"/>
        <w:rPr/>
      </w:pPr>
      <w:r>
        <w:rPr>
          <w:rFonts w:cs="Verdana" w:ascii="Verdana" w:hAnsi="Verdana"/>
          <w:sz w:val="20"/>
          <w:szCs w:val="20"/>
        </w:rPr>
        <w:t xml:space="preserve">As supressões resultantes de acordo celebrado entre as partes contratantes poderão exceder o limite de </w:t>
      </w:r>
      <w:r>
        <w:rPr>
          <w:rFonts w:cs="Verdana" w:ascii="Verdana" w:hAnsi="Verdana"/>
          <w:sz w:val="20"/>
          <w:szCs w:val="20"/>
        </w:rPr>
        <w:t>50</w:t>
      </w:r>
      <w:r>
        <w:rPr>
          <w:rFonts w:cs="Verdana" w:ascii="Verdana" w:hAnsi="Verdana"/>
          <w:sz w:val="20"/>
          <w:szCs w:val="20"/>
        </w:rPr>
        <w:t>% (</w:t>
      </w:r>
      <w:r>
        <w:rPr>
          <w:rFonts w:cs="Verdana" w:ascii="Verdana" w:hAnsi="Verdana"/>
          <w:sz w:val="20"/>
          <w:szCs w:val="20"/>
        </w:rPr>
        <w:t>cinquenta</w:t>
      </w:r>
      <w:r>
        <w:rPr>
          <w:rFonts w:cs="Verdana" w:ascii="Verdana" w:hAnsi="Verdana"/>
          <w:sz w:val="20"/>
          <w:szCs w:val="20"/>
        </w:rPr>
        <w:t xml:space="preserve"> por cento) do valor inicial atualizado do contrato.</w:t>
      </w:r>
    </w:p>
    <w:p>
      <w:pPr>
        <w:pStyle w:val="ListParagraph"/>
        <w:numPr>
          <w:ilvl w:val="1"/>
          <w:numId w:val="15"/>
        </w:numPr>
        <w:tabs>
          <w:tab w:val="clear" w:pos="709"/>
          <w:tab w:val="left" w:pos="869" w:leader="none"/>
        </w:tabs>
        <w:spacing w:lineRule="auto" w:line="240" w:before="57" w:after="57"/>
        <w:ind w:hanging="0" w:start="0"/>
        <w:rPr/>
      </w:pPr>
      <w:r>
        <w:rPr>
          <w:rFonts w:cs="Verdana" w:ascii="Verdana" w:hAnsi="Verdana"/>
          <w:sz w:val="20"/>
          <w:szCs w:val="20"/>
        </w:rPr>
        <w:t>Registros</w:t>
      </w:r>
      <w:r>
        <w:rPr>
          <w:rFonts w:cs="Verdana" w:ascii="Verdana" w:hAnsi="Verdana"/>
          <w:spacing w:val="-2"/>
          <w:sz w:val="20"/>
          <w:szCs w:val="20"/>
        </w:rPr>
        <w:t xml:space="preserve"> </w:t>
      </w:r>
      <w:r>
        <w:rPr>
          <w:rFonts w:cs="Verdana" w:ascii="Verdana" w:hAnsi="Verdana"/>
          <w:sz w:val="20"/>
          <w:szCs w:val="20"/>
        </w:rPr>
        <w:t>que</w:t>
      </w:r>
      <w:r>
        <w:rPr>
          <w:rFonts w:cs="Verdana" w:ascii="Verdana" w:hAnsi="Verdana"/>
          <w:spacing w:val="-2"/>
          <w:sz w:val="20"/>
          <w:szCs w:val="20"/>
        </w:rPr>
        <w:t xml:space="preserve"> </w:t>
      </w:r>
      <w:r>
        <w:rPr>
          <w:rFonts w:cs="Verdana" w:ascii="Verdana" w:hAnsi="Verdana"/>
          <w:sz w:val="20"/>
          <w:szCs w:val="20"/>
        </w:rPr>
        <w:t>não</w:t>
      </w:r>
      <w:r>
        <w:rPr>
          <w:rFonts w:cs="Verdana" w:ascii="Verdana" w:hAnsi="Verdana"/>
          <w:spacing w:val="-1"/>
          <w:sz w:val="20"/>
          <w:szCs w:val="20"/>
        </w:rPr>
        <w:t xml:space="preserve"> </w:t>
      </w:r>
      <w:r>
        <w:rPr>
          <w:rFonts w:cs="Verdana" w:ascii="Verdana" w:hAnsi="Verdana"/>
          <w:sz w:val="20"/>
          <w:szCs w:val="20"/>
        </w:rPr>
        <w:t>caracterizam</w:t>
      </w:r>
      <w:r>
        <w:rPr>
          <w:rFonts w:cs="Verdana" w:ascii="Verdana" w:hAnsi="Verdana"/>
          <w:spacing w:val="-1"/>
          <w:sz w:val="20"/>
          <w:szCs w:val="20"/>
        </w:rPr>
        <w:t xml:space="preserve"> </w:t>
      </w:r>
      <w:r>
        <w:rPr>
          <w:rFonts w:cs="Verdana" w:ascii="Verdana" w:hAnsi="Verdana"/>
          <w:sz w:val="20"/>
          <w:szCs w:val="20"/>
        </w:rPr>
        <w:t>alteração</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z w:val="20"/>
          <w:szCs w:val="20"/>
        </w:rPr>
        <w:t>contrato</w:t>
      </w:r>
      <w:r>
        <w:rPr>
          <w:rFonts w:cs="Verdana" w:ascii="Verdana" w:hAnsi="Verdana"/>
          <w:spacing w:val="-1"/>
          <w:sz w:val="20"/>
          <w:szCs w:val="20"/>
        </w:rPr>
        <w:t xml:space="preserve"> </w:t>
      </w:r>
      <w:r>
        <w:rPr>
          <w:rFonts w:cs="Verdana" w:ascii="Verdana" w:hAnsi="Verdana"/>
          <w:sz w:val="20"/>
          <w:szCs w:val="20"/>
        </w:rPr>
        <w:t>podem</w:t>
      </w:r>
      <w:r>
        <w:rPr>
          <w:rFonts w:cs="Verdana" w:ascii="Verdana" w:hAnsi="Verdana"/>
          <w:spacing w:val="-1"/>
          <w:sz w:val="20"/>
          <w:szCs w:val="20"/>
        </w:rPr>
        <w:t xml:space="preserve"> </w:t>
      </w:r>
      <w:r>
        <w:rPr>
          <w:rFonts w:cs="Verdana" w:ascii="Verdana" w:hAnsi="Verdana"/>
          <w:sz w:val="20"/>
          <w:szCs w:val="20"/>
        </w:rPr>
        <w:t>ser</w:t>
      </w:r>
      <w:r>
        <w:rPr>
          <w:rFonts w:cs="Verdana" w:ascii="Verdana" w:hAnsi="Verdana"/>
          <w:spacing w:val="-2"/>
          <w:sz w:val="20"/>
          <w:szCs w:val="20"/>
        </w:rPr>
        <w:t xml:space="preserve"> </w:t>
      </w:r>
      <w:r>
        <w:rPr>
          <w:rFonts w:cs="Verdana" w:ascii="Verdana" w:hAnsi="Verdana"/>
          <w:sz w:val="20"/>
          <w:szCs w:val="20"/>
        </w:rPr>
        <w:t>realizados por</w:t>
      </w:r>
      <w:r>
        <w:rPr>
          <w:rFonts w:cs="Verdana" w:ascii="Verdana" w:hAnsi="Verdana"/>
          <w:spacing w:val="-2"/>
          <w:sz w:val="20"/>
          <w:szCs w:val="20"/>
        </w:rPr>
        <w:t xml:space="preserve"> </w:t>
      </w:r>
      <w:r>
        <w:rPr>
          <w:rFonts w:cs="Verdana" w:ascii="Verdana" w:hAnsi="Verdana"/>
          <w:sz w:val="20"/>
          <w:szCs w:val="20"/>
        </w:rPr>
        <w:t xml:space="preserve">simples apostila, dispensada a celebração de termo aditivo, na forma do art. 136 da Lei nº 14.133, de </w:t>
      </w:r>
      <w:r>
        <w:rPr>
          <w:rFonts w:cs="Verdana" w:ascii="Verdana" w:hAnsi="Verdana"/>
          <w:spacing w:val="-2"/>
          <w:sz w:val="20"/>
          <w:szCs w:val="20"/>
        </w:rPr>
        <w:t>2021.</w:t>
      </w:r>
    </w:p>
    <w:p>
      <w:pPr>
        <w:pStyle w:val="ListParagraph"/>
        <w:tabs>
          <w:tab w:val="clear" w:pos="709"/>
          <w:tab w:val="left" w:pos="869" w:leader="none"/>
        </w:tabs>
        <w:spacing w:lineRule="auto" w:line="240" w:before="57" w:after="57"/>
        <w:ind w:start="0"/>
        <w:rPr>
          <w:rFonts w:ascii="Verdana" w:hAnsi="Verdana" w:cs="Verdana"/>
          <w:spacing w:val="-2"/>
          <w:sz w:val="20"/>
          <w:szCs w:val="20"/>
        </w:rPr>
      </w:pPr>
      <w:r>
        <w:rPr>
          <w:rFonts w:cs="Verdana" w:ascii="Verdana" w:hAnsi="Verdana"/>
          <w:spacing w:val="-2"/>
          <w:sz w:val="20"/>
          <w:szCs w:val="20"/>
        </w:rPr>
      </w:r>
    </w:p>
    <w:p>
      <w:pPr>
        <w:pStyle w:val="Heading1"/>
        <w:numPr>
          <w:ilvl w:val="0"/>
          <w:numId w:val="1"/>
        </w:numPr>
        <w:tabs>
          <w:tab w:val="clear" w:pos="709"/>
          <w:tab w:val="left" w:pos="0" w:leader="none"/>
        </w:tabs>
        <w:spacing w:lineRule="auto" w:line="240" w:before="57" w:after="57"/>
        <w:ind w:start="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DÉCIMA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SÉTIMA:</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DA</w:t>
      </w:r>
      <w:r>
        <w:rPr>
          <w:rFonts w:cs="Verdana" w:ascii="Verdana" w:hAnsi="Verdana"/>
          <w:spacing w:val="-15"/>
          <w:sz w:val="20"/>
          <w:szCs w:val="20"/>
          <w:u w:val="single"/>
          <w:shd w:fill="F2F2F2" w:val="clear"/>
        </w:rPr>
        <w:t xml:space="preserve"> </w:t>
      </w:r>
      <w:r>
        <w:rPr>
          <w:rFonts w:cs="Verdana" w:ascii="Verdana" w:hAnsi="Verdana"/>
          <w:spacing w:val="-2"/>
          <w:sz w:val="20"/>
          <w:szCs w:val="20"/>
          <w:u w:val="single"/>
          <w:shd w:fill="F2F2F2" w:val="clear"/>
        </w:rPr>
        <w:t>PUBLICAÇÃO</w:t>
      </w:r>
      <w:r>
        <w:rPr>
          <w:rFonts w:cs="Verdana" w:ascii="Verdana" w:hAnsi="Verdana"/>
          <w:sz w:val="20"/>
          <w:szCs w:val="20"/>
          <w:u w:val="single"/>
          <w:shd w:fill="F2F2F2" w:val="clear"/>
        </w:rPr>
        <w:tab/>
      </w:r>
    </w:p>
    <w:p>
      <w:pPr>
        <w:pStyle w:val="ListParagraph"/>
        <w:numPr>
          <w:ilvl w:val="1"/>
          <w:numId w:val="16"/>
        </w:numPr>
        <w:tabs>
          <w:tab w:val="clear" w:pos="709"/>
          <w:tab w:val="left" w:pos="780" w:leader="none"/>
        </w:tabs>
        <w:spacing w:lineRule="auto" w:line="240" w:before="57" w:after="57"/>
        <w:ind w:hanging="0" w:start="0"/>
        <w:rPr/>
      </w:pPr>
      <w:r>
        <w:rPr>
          <w:rFonts w:cs="Verdana" w:ascii="Verdana" w:hAnsi="Verdana"/>
          <w:sz w:val="20"/>
          <w:szCs w:val="20"/>
        </w:rPr>
        <w:t>Incumbirá ao contratante divulgar o presente instrumento no Portal Nacional de Contratações</w:t>
      </w:r>
      <w:r>
        <w:rPr>
          <w:rFonts w:cs="Verdana" w:ascii="Verdana" w:hAnsi="Verdana"/>
          <w:spacing w:val="-5"/>
          <w:sz w:val="20"/>
          <w:szCs w:val="20"/>
        </w:rPr>
        <w:t xml:space="preserve"> </w:t>
      </w:r>
      <w:r>
        <w:rPr>
          <w:rFonts w:cs="Verdana" w:ascii="Verdana" w:hAnsi="Verdana"/>
          <w:sz w:val="20"/>
          <w:szCs w:val="20"/>
        </w:rPr>
        <w:t>Públicas</w:t>
      </w:r>
      <w:r>
        <w:rPr>
          <w:rFonts w:cs="Verdana" w:ascii="Verdana" w:hAnsi="Verdana"/>
          <w:spacing w:val="-5"/>
          <w:sz w:val="20"/>
          <w:szCs w:val="20"/>
        </w:rPr>
        <w:t xml:space="preserve"> </w:t>
      </w:r>
      <w:r>
        <w:rPr>
          <w:rFonts w:cs="Verdana" w:ascii="Verdana" w:hAnsi="Verdana"/>
          <w:sz w:val="20"/>
          <w:szCs w:val="20"/>
        </w:rPr>
        <w:t>(PNCP),</w:t>
      </w:r>
      <w:r>
        <w:rPr>
          <w:rFonts w:cs="Verdana" w:ascii="Verdana" w:hAnsi="Verdana"/>
          <w:spacing w:val="-6"/>
          <w:sz w:val="20"/>
          <w:szCs w:val="20"/>
        </w:rPr>
        <w:t xml:space="preserve"> </w:t>
      </w:r>
      <w:r>
        <w:rPr>
          <w:rFonts w:cs="Verdana" w:ascii="Verdana" w:hAnsi="Verdana"/>
          <w:sz w:val="20"/>
          <w:szCs w:val="20"/>
        </w:rPr>
        <w:t>na</w:t>
      </w:r>
      <w:r>
        <w:rPr>
          <w:rFonts w:cs="Verdana" w:ascii="Verdana" w:hAnsi="Verdana"/>
          <w:spacing w:val="-6"/>
          <w:sz w:val="20"/>
          <w:szCs w:val="20"/>
        </w:rPr>
        <w:t xml:space="preserve"> </w:t>
      </w:r>
      <w:r>
        <w:rPr>
          <w:rFonts w:cs="Verdana" w:ascii="Verdana" w:hAnsi="Verdana"/>
          <w:sz w:val="20"/>
          <w:szCs w:val="20"/>
        </w:rPr>
        <w:t>forma</w:t>
      </w:r>
      <w:r>
        <w:rPr>
          <w:rFonts w:cs="Verdana" w:ascii="Verdana" w:hAnsi="Verdana"/>
          <w:spacing w:val="-5"/>
          <w:sz w:val="20"/>
          <w:szCs w:val="20"/>
        </w:rPr>
        <w:t xml:space="preserve"> </w:t>
      </w:r>
      <w:r>
        <w:rPr>
          <w:rFonts w:cs="Verdana" w:ascii="Verdana" w:hAnsi="Verdana"/>
          <w:sz w:val="20"/>
          <w:szCs w:val="20"/>
        </w:rPr>
        <w:t>prevista</w:t>
      </w:r>
      <w:r>
        <w:rPr>
          <w:rFonts w:cs="Verdana" w:ascii="Verdana" w:hAnsi="Verdana"/>
          <w:spacing w:val="-6"/>
          <w:sz w:val="20"/>
          <w:szCs w:val="20"/>
        </w:rPr>
        <w:t xml:space="preserve"> </w:t>
      </w:r>
      <w:r>
        <w:rPr>
          <w:rFonts w:cs="Verdana" w:ascii="Verdana" w:hAnsi="Verdana"/>
          <w:sz w:val="20"/>
          <w:szCs w:val="20"/>
        </w:rPr>
        <w:t>no</w:t>
      </w:r>
      <w:r>
        <w:rPr>
          <w:rFonts w:cs="Verdana" w:ascii="Verdana" w:hAnsi="Verdana"/>
          <w:spacing w:val="-5"/>
          <w:sz w:val="20"/>
          <w:szCs w:val="20"/>
        </w:rPr>
        <w:t xml:space="preserve"> </w:t>
      </w:r>
      <w:r>
        <w:rPr>
          <w:rFonts w:cs="Verdana" w:ascii="Verdana" w:hAnsi="Verdana"/>
          <w:sz w:val="20"/>
          <w:szCs w:val="20"/>
        </w:rPr>
        <w:t>art.</w:t>
      </w:r>
      <w:r>
        <w:rPr>
          <w:rFonts w:cs="Verdana" w:ascii="Verdana" w:hAnsi="Verdana"/>
          <w:spacing w:val="-5"/>
          <w:sz w:val="20"/>
          <w:szCs w:val="20"/>
        </w:rPr>
        <w:t xml:space="preserve"> </w:t>
      </w:r>
      <w:r>
        <w:rPr>
          <w:rFonts w:cs="Verdana" w:ascii="Verdana" w:hAnsi="Verdana"/>
          <w:sz w:val="20"/>
          <w:szCs w:val="20"/>
        </w:rPr>
        <w:t>94</w:t>
      </w:r>
      <w:r>
        <w:rPr>
          <w:rFonts w:cs="Verdana" w:ascii="Verdana" w:hAnsi="Verdana"/>
          <w:spacing w:val="-5"/>
          <w:sz w:val="20"/>
          <w:szCs w:val="20"/>
        </w:rPr>
        <w:t xml:space="preserve"> </w:t>
      </w:r>
      <w:r>
        <w:rPr>
          <w:rFonts w:cs="Verdana" w:ascii="Verdana" w:hAnsi="Verdana"/>
          <w:sz w:val="20"/>
          <w:szCs w:val="20"/>
        </w:rPr>
        <w:t>da</w:t>
      </w:r>
      <w:r>
        <w:rPr>
          <w:rFonts w:cs="Verdana" w:ascii="Verdana" w:hAnsi="Verdana"/>
          <w:spacing w:val="-6"/>
          <w:sz w:val="20"/>
          <w:szCs w:val="20"/>
        </w:rPr>
        <w:t xml:space="preserve"> </w:t>
      </w:r>
      <w:r>
        <w:rPr>
          <w:rFonts w:cs="Verdana" w:ascii="Verdana" w:hAnsi="Verdana"/>
          <w:sz w:val="20"/>
          <w:szCs w:val="20"/>
        </w:rPr>
        <w:t>Lei</w:t>
      </w:r>
      <w:r>
        <w:rPr>
          <w:rFonts w:cs="Verdana" w:ascii="Verdana" w:hAnsi="Verdana"/>
          <w:spacing w:val="-4"/>
          <w:sz w:val="20"/>
          <w:szCs w:val="20"/>
        </w:rPr>
        <w:t xml:space="preserve"> </w:t>
      </w:r>
      <w:r>
        <w:rPr>
          <w:rFonts w:cs="Verdana" w:ascii="Verdana" w:hAnsi="Verdana"/>
          <w:sz w:val="20"/>
          <w:szCs w:val="20"/>
        </w:rPr>
        <w:t>14.133,</w:t>
      </w:r>
      <w:r>
        <w:rPr>
          <w:rFonts w:cs="Verdana" w:ascii="Verdana" w:hAnsi="Verdana"/>
          <w:spacing w:val="-7"/>
          <w:sz w:val="20"/>
          <w:szCs w:val="20"/>
        </w:rPr>
        <w:t xml:space="preserve"> </w:t>
      </w:r>
      <w:r>
        <w:rPr>
          <w:rFonts w:cs="Verdana" w:ascii="Verdana" w:hAnsi="Verdana"/>
          <w:sz w:val="20"/>
          <w:szCs w:val="20"/>
        </w:rPr>
        <w:t>de</w:t>
      </w:r>
      <w:r>
        <w:rPr>
          <w:rFonts w:cs="Verdana" w:ascii="Verdana" w:hAnsi="Verdana"/>
          <w:spacing w:val="-6"/>
          <w:sz w:val="20"/>
          <w:szCs w:val="20"/>
        </w:rPr>
        <w:t xml:space="preserve"> </w:t>
      </w:r>
      <w:r>
        <w:rPr>
          <w:rFonts w:cs="Verdana" w:ascii="Verdana" w:hAnsi="Verdana"/>
          <w:sz w:val="20"/>
          <w:szCs w:val="20"/>
        </w:rPr>
        <w:t>2021,</w:t>
      </w:r>
      <w:r>
        <w:rPr>
          <w:rFonts w:cs="Verdana" w:ascii="Verdana" w:hAnsi="Verdana"/>
          <w:spacing w:val="-5"/>
          <w:sz w:val="20"/>
          <w:szCs w:val="20"/>
        </w:rPr>
        <w:t xml:space="preserve"> </w:t>
      </w:r>
      <w:r>
        <w:rPr>
          <w:rFonts w:cs="Verdana" w:ascii="Verdana" w:hAnsi="Verdana"/>
          <w:sz w:val="20"/>
          <w:szCs w:val="20"/>
        </w:rPr>
        <w:t>bem</w:t>
      </w:r>
      <w:r>
        <w:rPr>
          <w:rFonts w:cs="Verdana" w:ascii="Verdana" w:hAnsi="Verdana"/>
          <w:spacing w:val="-4"/>
          <w:sz w:val="20"/>
          <w:szCs w:val="20"/>
        </w:rPr>
        <w:t xml:space="preserve"> </w:t>
      </w:r>
      <w:r>
        <w:rPr>
          <w:rFonts w:cs="Verdana" w:ascii="Verdana" w:hAnsi="Verdana"/>
          <w:sz w:val="20"/>
          <w:szCs w:val="20"/>
        </w:rPr>
        <w:t>como no</w:t>
      </w:r>
      <w:r>
        <w:rPr>
          <w:rFonts w:cs="Verdana" w:ascii="Verdana" w:hAnsi="Verdana"/>
          <w:spacing w:val="-1"/>
          <w:sz w:val="20"/>
          <w:szCs w:val="20"/>
        </w:rPr>
        <w:t xml:space="preserve"> </w:t>
      </w:r>
      <w:r>
        <w:rPr>
          <w:rFonts w:cs="Verdana" w:ascii="Verdana" w:hAnsi="Verdana"/>
          <w:sz w:val="20"/>
          <w:szCs w:val="20"/>
        </w:rPr>
        <w:t>respectivo</w:t>
      </w:r>
      <w:r>
        <w:rPr>
          <w:rFonts w:cs="Verdana" w:ascii="Verdana" w:hAnsi="Verdana"/>
          <w:spacing w:val="-1"/>
          <w:sz w:val="20"/>
          <w:szCs w:val="20"/>
        </w:rPr>
        <w:t xml:space="preserve"> </w:t>
      </w:r>
      <w:r>
        <w:rPr>
          <w:rFonts w:cs="Verdana" w:ascii="Verdana" w:hAnsi="Verdana"/>
          <w:sz w:val="20"/>
          <w:szCs w:val="20"/>
        </w:rPr>
        <w:t>sítio</w:t>
      </w:r>
      <w:r>
        <w:rPr>
          <w:rFonts w:cs="Verdana" w:ascii="Verdana" w:hAnsi="Verdana"/>
          <w:spacing w:val="-1"/>
          <w:sz w:val="20"/>
          <w:szCs w:val="20"/>
        </w:rPr>
        <w:t xml:space="preserve"> </w:t>
      </w:r>
      <w:r>
        <w:rPr>
          <w:rFonts w:cs="Verdana" w:ascii="Verdana" w:hAnsi="Verdana"/>
          <w:sz w:val="20"/>
          <w:szCs w:val="20"/>
        </w:rPr>
        <w:t>oficial</w:t>
      </w:r>
      <w:r>
        <w:rPr>
          <w:rFonts w:cs="Verdana" w:ascii="Verdana" w:hAnsi="Verdana"/>
          <w:spacing w:val="-1"/>
          <w:sz w:val="20"/>
          <w:szCs w:val="20"/>
        </w:rPr>
        <w:t xml:space="preserve"> </w:t>
      </w:r>
      <w:r>
        <w:rPr>
          <w:rFonts w:cs="Verdana" w:ascii="Verdana" w:hAnsi="Verdana"/>
          <w:sz w:val="20"/>
          <w:szCs w:val="20"/>
        </w:rPr>
        <w:t>na</w:t>
      </w:r>
      <w:r>
        <w:rPr>
          <w:rFonts w:cs="Verdana" w:ascii="Verdana" w:hAnsi="Verdana"/>
          <w:spacing w:val="-2"/>
          <w:sz w:val="20"/>
          <w:szCs w:val="20"/>
        </w:rPr>
        <w:t xml:space="preserve"> </w:t>
      </w:r>
      <w:r>
        <w:rPr>
          <w:rFonts w:cs="Verdana" w:ascii="Verdana" w:hAnsi="Verdana"/>
          <w:sz w:val="20"/>
          <w:szCs w:val="20"/>
        </w:rPr>
        <w:t>Internet,</w:t>
      </w:r>
      <w:r>
        <w:rPr>
          <w:rFonts w:cs="Verdana" w:ascii="Verdana" w:hAnsi="Verdana"/>
          <w:spacing w:val="-1"/>
          <w:sz w:val="20"/>
          <w:szCs w:val="20"/>
        </w:rPr>
        <w:t xml:space="preserve"> </w:t>
      </w:r>
      <w:r>
        <w:rPr>
          <w:rFonts w:cs="Verdana" w:ascii="Verdana" w:hAnsi="Verdana"/>
          <w:sz w:val="20"/>
          <w:szCs w:val="20"/>
        </w:rPr>
        <w:t>em</w:t>
      </w:r>
      <w:r>
        <w:rPr>
          <w:rFonts w:cs="Verdana" w:ascii="Verdana" w:hAnsi="Verdana"/>
          <w:spacing w:val="-1"/>
          <w:sz w:val="20"/>
          <w:szCs w:val="20"/>
        </w:rPr>
        <w:t xml:space="preserve"> </w:t>
      </w:r>
      <w:r>
        <w:rPr>
          <w:rFonts w:cs="Verdana" w:ascii="Verdana" w:hAnsi="Verdana"/>
          <w:sz w:val="20"/>
          <w:szCs w:val="20"/>
        </w:rPr>
        <w:t>atenção ao</w:t>
      </w:r>
      <w:r>
        <w:rPr>
          <w:rFonts w:cs="Verdana" w:ascii="Verdana" w:hAnsi="Verdana"/>
          <w:spacing w:val="-1"/>
          <w:sz w:val="20"/>
          <w:szCs w:val="20"/>
        </w:rPr>
        <w:t xml:space="preserve"> </w:t>
      </w:r>
      <w:r>
        <w:rPr>
          <w:rFonts w:cs="Verdana" w:ascii="Verdana" w:hAnsi="Verdana"/>
          <w:sz w:val="20"/>
          <w:szCs w:val="20"/>
        </w:rPr>
        <w:t>art.</w:t>
      </w:r>
      <w:r>
        <w:rPr>
          <w:rFonts w:cs="Verdana" w:ascii="Verdana" w:hAnsi="Verdana"/>
          <w:spacing w:val="-2"/>
          <w:sz w:val="20"/>
          <w:szCs w:val="20"/>
        </w:rPr>
        <w:t xml:space="preserve"> </w:t>
      </w:r>
      <w:r>
        <w:rPr>
          <w:rFonts w:cs="Verdana" w:ascii="Verdana" w:hAnsi="Verdana"/>
          <w:sz w:val="20"/>
          <w:szCs w:val="20"/>
        </w:rPr>
        <w:t>91,</w:t>
      </w:r>
      <w:r>
        <w:rPr>
          <w:rFonts w:cs="Verdana" w:ascii="Verdana" w:hAnsi="Verdana"/>
          <w:spacing w:val="-1"/>
          <w:sz w:val="20"/>
          <w:szCs w:val="20"/>
        </w:rPr>
        <w:t xml:space="preserve"> </w:t>
      </w:r>
      <w:r>
        <w:rPr>
          <w:rFonts w:cs="Verdana" w:ascii="Verdana" w:hAnsi="Verdana"/>
          <w:sz w:val="20"/>
          <w:szCs w:val="20"/>
        </w:rPr>
        <w:t>caput,</w:t>
      </w:r>
      <w:r>
        <w:rPr>
          <w:rFonts w:cs="Verdana" w:ascii="Verdana" w:hAnsi="Verdana"/>
          <w:spacing w:val="-1"/>
          <w:sz w:val="20"/>
          <w:szCs w:val="20"/>
        </w:rPr>
        <w:t xml:space="preserve"> </w:t>
      </w:r>
      <w:r>
        <w:rPr>
          <w:rFonts w:cs="Verdana" w:ascii="Verdana" w:hAnsi="Verdana"/>
          <w:sz w:val="20"/>
          <w:szCs w:val="20"/>
        </w:rPr>
        <w:t>da</w:t>
      </w:r>
      <w:r>
        <w:rPr>
          <w:rFonts w:cs="Verdana" w:ascii="Verdana" w:hAnsi="Verdana"/>
          <w:spacing w:val="-2"/>
          <w:sz w:val="20"/>
          <w:szCs w:val="20"/>
        </w:rPr>
        <w:t xml:space="preserve"> </w:t>
      </w:r>
      <w:r>
        <w:rPr>
          <w:rFonts w:cs="Verdana" w:ascii="Verdana" w:hAnsi="Verdana"/>
          <w:sz w:val="20"/>
          <w:szCs w:val="20"/>
        </w:rPr>
        <w:t>Lei n.º 14.133,</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 xml:space="preserve">2021, e ao art. 8º, §2º, da Lei n. 12.527, de 2011, c/c art. 7º, §3º, inciso V, do Decreto n. 7.724, de </w:t>
      </w:r>
      <w:r>
        <w:rPr>
          <w:rFonts w:cs="Verdana" w:ascii="Verdana" w:hAnsi="Verdana"/>
          <w:spacing w:val="-2"/>
          <w:sz w:val="20"/>
          <w:szCs w:val="20"/>
        </w:rPr>
        <w:t>2012.</w:t>
      </w:r>
    </w:p>
    <w:p>
      <w:pPr>
        <w:pStyle w:val="BodyText"/>
        <w:spacing w:lineRule="auto" w:line="240" w:before="57" w:after="57"/>
        <w:rPr>
          <w:rFonts w:ascii="Verdana" w:hAnsi="Verdana" w:cs="Verdana"/>
          <w:sz w:val="20"/>
          <w:szCs w:val="20"/>
        </w:rPr>
      </w:pPr>
      <w:r>
        <w:rPr>
          <w:rFonts w:cs="Verdana" w:ascii="Verdana" w:hAnsi="Verdana"/>
          <w:sz w:val="20"/>
          <w:szCs w:val="20"/>
        </w:rPr>
      </w:r>
    </w:p>
    <w:p>
      <w:pPr>
        <w:pStyle w:val="Heading1"/>
        <w:numPr>
          <w:ilvl w:val="0"/>
          <w:numId w:val="1"/>
        </w:numPr>
        <w:tabs>
          <w:tab w:val="clear" w:pos="709"/>
          <w:tab w:val="left" w:pos="0" w:leader="none"/>
          <w:tab w:val="left" w:pos="8909" w:leader="none"/>
        </w:tabs>
        <w:spacing w:lineRule="auto" w:line="240" w:before="57" w:after="57"/>
        <w:ind w:start="0"/>
        <w:rPr/>
      </w:pPr>
      <w:r>
        <w:rPr>
          <w:rFonts w:cs="Verdana" w:ascii="Verdana" w:hAnsi="Verdana"/>
          <w:spacing w:val="-4"/>
          <w:sz w:val="20"/>
          <w:szCs w:val="20"/>
          <w:u w:val="single"/>
          <w:shd w:fill="F2F2F2" w:val="clear"/>
        </w:rPr>
        <w:t>CLÁUSULA</w:t>
      </w:r>
      <w:r>
        <w:rPr>
          <w:rFonts w:cs="Verdana" w:ascii="Verdana" w:hAnsi="Verdana"/>
          <w:spacing w:val="-15"/>
          <w:sz w:val="20"/>
          <w:szCs w:val="20"/>
          <w:u w:val="single"/>
          <w:shd w:fill="F2F2F2" w:val="clear"/>
        </w:rPr>
        <w:t xml:space="preserve"> </w:t>
      </w:r>
      <w:r>
        <w:rPr>
          <w:rFonts w:cs="Verdana" w:ascii="Verdana" w:hAnsi="Verdana"/>
          <w:spacing w:val="-4"/>
          <w:sz w:val="20"/>
          <w:szCs w:val="20"/>
          <w:u w:val="single"/>
          <w:shd w:fill="F2F2F2" w:val="clear"/>
        </w:rPr>
        <w:t>DÉCIMA</w:t>
      </w:r>
      <w:r>
        <w:rPr>
          <w:rFonts w:cs="Verdana" w:ascii="Verdana" w:hAnsi="Verdana"/>
          <w:spacing w:val="-12"/>
          <w:sz w:val="20"/>
          <w:szCs w:val="20"/>
          <w:u w:val="single"/>
          <w:shd w:fill="F2F2F2" w:val="clear"/>
        </w:rPr>
        <w:t xml:space="preserve"> </w:t>
      </w:r>
      <w:r>
        <w:rPr>
          <w:rFonts w:cs="Verdana" w:ascii="Verdana" w:hAnsi="Verdana"/>
          <w:spacing w:val="-4"/>
          <w:sz w:val="20"/>
          <w:szCs w:val="20"/>
          <w:u w:val="single"/>
          <w:shd w:fill="F2F2F2" w:val="clear"/>
        </w:rPr>
        <w:t>OITAVA:</w:t>
      </w:r>
      <w:r>
        <w:rPr>
          <w:rFonts w:cs="Verdana" w:ascii="Verdana" w:hAnsi="Verdana"/>
          <w:spacing w:val="-1"/>
          <w:sz w:val="20"/>
          <w:szCs w:val="20"/>
          <w:u w:val="single"/>
          <w:shd w:fill="F2F2F2" w:val="clear"/>
        </w:rPr>
        <w:t xml:space="preserve"> </w:t>
      </w:r>
      <w:r>
        <w:rPr>
          <w:rFonts w:cs="Verdana" w:ascii="Verdana" w:hAnsi="Verdana"/>
          <w:spacing w:val="-4"/>
          <w:sz w:val="20"/>
          <w:szCs w:val="20"/>
          <w:u w:val="single"/>
          <w:shd w:fill="F2F2F2" w:val="clear"/>
        </w:rPr>
        <w:t>DO</w:t>
      </w:r>
      <w:r>
        <w:rPr>
          <w:rFonts w:cs="Verdana" w:ascii="Verdana" w:hAnsi="Verdana"/>
          <w:spacing w:val="1"/>
          <w:sz w:val="20"/>
          <w:szCs w:val="20"/>
          <w:u w:val="single"/>
          <w:shd w:fill="F2F2F2" w:val="clear"/>
        </w:rPr>
        <w:t xml:space="preserve"> </w:t>
      </w:r>
      <w:r>
        <w:rPr>
          <w:rFonts w:cs="Verdana" w:ascii="Verdana" w:hAnsi="Verdana"/>
          <w:spacing w:val="-4"/>
          <w:sz w:val="20"/>
          <w:szCs w:val="20"/>
          <w:u w:val="single"/>
          <w:shd w:fill="F2F2F2" w:val="clear"/>
        </w:rPr>
        <w:t>FORO</w:t>
      </w:r>
      <w:r>
        <w:rPr>
          <w:rFonts w:cs="Verdana" w:ascii="Verdana" w:hAnsi="Verdana"/>
          <w:sz w:val="20"/>
          <w:szCs w:val="20"/>
          <w:u w:val="single"/>
          <w:shd w:fill="F2F2F2" w:val="clear"/>
        </w:rPr>
        <w:tab/>
      </w:r>
    </w:p>
    <w:p>
      <w:pPr>
        <w:pStyle w:val="ListParagraph"/>
        <w:tabs>
          <w:tab w:val="clear" w:pos="709"/>
          <w:tab w:val="left" w:pos="708" w:leader="none"/>
        </w:tabs>
        <w:spacing w:lineRule="auto" w:line="240" w:before="57" w:after="57"/>
        <w:ind w:start="0"/>
        <w:rPr/>
      </w:pPr>
      <w:r>
        <w:rPr>
          <w:rFonts w:cs="Verdana" w:ascii="Verdana" w:hAnsi="Verdana"/>
          <w:sz w:val="20"/>
          <w:szCs w:val="20"/>
        </w:rPr>
        <w:t>18.1 É eleito o Foro da</w:t>
      </w:r>
      <w:r>
        <w:rPr>
          <w:rFonts w:cs="Verdana" w:ascii="Verdana" w:hAnsi="Verdana"/>
          <w:spacing w:val="-1"/>
          <w:sz w:val="20"/>
          <w:szCs w:val="20"/>
        </w:rPr>
        <w:t xml:space="preserve"> </w:t>
      </w:r>
      <w:r>
        <w:rPr>
          <w:rFonts w:cs="Verdana" w:ascii="Verdana" w:hAnsi="Verdana"/>
          <w:sz w:val="20"/>
          <w:szCs w:val="20"/>
        </w:rPr>
        <w:t>Comarca de São Gabriel da Palha/ES para dirimir os litígios que decorrerem da execução deste Termo de Contrato que não possam ser compostos pela conciliação, conforme art. 92, §1º da Lei nº 14.133/21.</w:t>
      </w:r>
    </w:p>
    <w:p>
      <w:pPr>
        <w:pStyle w:val="ListParagraph"/>
        <w:tabs>
          <w:tab w:val="clear" w:pos="709"/>
          <w:tab w:val="left" w:pos="708" w:leader="none"/>
        </w:tabs>
        <w:spacing w:lineRule="auto" w:line="240" w:before="57" w:after="57"/>
        <w:ind w:start="0"/>
        <w:rPr>
          <w:rFonts w:ascii="Verdana" w:hAnsi="Verdana"/>
          <w:sz w:val="20"/>
          <w:szCs w:val="20"/>
        </w:rPr>
      </w:pPr>
      <w:r>
        <w:rPr>
          <w:rFonts w:ascii="Verdana" w:hAnsi="Verdana"/>
          <w:sz w:val="20"/>
          <w:szCs w:val="20"/>
        </w:rPr>
      </w:r>
    </w:p>
    <w:p>
      <w:pPr>
        <w:pStyle w:val="BodyText"/>
        <w:spacing w:lineRule="auto" w:line="240" w:before="57" w:after="57"/>
        <w:rPr/>
      </w:pPr>
      <w:r>
        <w:rPr>
          <w:rFonts w:cs="Verdana" w:ascii="Verdana" w:hAnsi="Verdana"/>
          <w:sz w:val="20"/>
          <w:szCs w:val="20"/>
        </w:rPr>
        <w:t>Para</w:t>
      </w:r>
      <w:r>
        <w:rPr>
          <w:rFonts w:cs="Verdana" w:ascii="Verdana" w:hAnsi="Verdana"/>
          <w:spacing w:val="-4"/>
          <w:sz w:val="20"/>
          <w:szCs w:val="20"/>
        </w:rPr>
        <w:t xml:space="preserve"> </w:t>
      </w:r>
      <w:r>
        <w:rPr>
          <w:rFonts w:cs="Verdana" w:ascii="Verdana" w:hAnsi="Verdana"/>
          <w:sz w:val="20"/>
          <w:szCs w:val="20"/>
        </w:rPr>
        <w:t>firmeza</w:t>
      </w:r>
      <w:r>
        <w:rPr>
          <w:rFonts w:cs="Verdana" w:ascii="Verdana" w:hAnsi="Verdana"/>
          <w:spacing w:val="-3"/>
          <w:sz w:val="20"/>
          <w:szCs w:val="20"/>
        </w:rPr>
        <w:t xml:space="preserve"> </w:t>
      </w:r>
      <w:r>
        <w:rPr>
          <w:rFonts w:cs="Verdana" w:ascii="Verdana" w:hAnsi="Verdana"/>
          <w:sz w:val="20"/>
          <w:szCs w:val="20"/>
        </w:rPr>
        <w:t>e</w:t>
      </w:r>
      <w:r>
        <w:rPr>
          <w:rFonts w:cs="Verdana" w:ascii="Verdana" w:hAnsi="Verdana"/>
          <w:spacing w:val="-3"/>
          <w:sz w:val="20"/>
          <w:szCs w:val="20"/>
        </w:rPr>
        <w:t xml:space="preserve"> </w:t>
      </w:r>
      <w:r>
        <w:rPr>
          <w:rFonts w:cs="Verdana" w:ascii="Verdana" w:hAnsi="Verdana"/>
          <w:sz w:val="20"/>
          <w:szCs w:val="20"/>
        </w:rPr>
        <w:t>validade</w:t>
      </w:r>
      <w:r>
        <w:rPr>
          <w:rFonts w:cs="Verdana" w:ascii="Verdana" w:hAnsi="Verdana"/>
          <w:spacing w:val="-3"/>
          <w:sz w:val="20"/>
          <w:szCs w:val="20"/>
        </w:rPr>
        <w:t xml:space="preserve"> </w:t>
      </w:r>
      <w:r>
        <w:rPr>
          <w:rFonts w:cs="Verdana" w:ascii="Verdana" w:hAnsi="Verdana"/>
          <w:sz w:val="20"/>
          <w:szCs w:val="20"/>
        </w:rPr>
        <w:t>do</w:t>
      </w:r>
      <w:r>
        <w:rPr>
          <w:rFonts w:cs="Verdana" w:ascii="Verdana" w:hAnsi="Verdana"/>
          <w:spacing w:val="-2"/>
          <w:sz w:val="20"/>
          <w:szCs w:val="20"/>
        </w:rPr>
        <w:t xml:space="preserve"> </w:t>
      </w:r>
      <w:r>
        <w:rPr>
          <w:rFonts w:cs="Verdana" w:ascii="Verdana" w:hAnsi="Verdana"/>
          <w:sz w:val="20"/>
          <w:szCs w:val="20"/>
        </w:rPr>
        <w:t>pactuado,</w:t>
      </w:r>
      <w:r>
        <w:rPr>
          <w:rFonts w:cs="Verdana" w:ascii="Verdana" w:hAnsi="Verdana"/>
          <w:spacing w:val="-3"/>
          <w:sz w:val="20"/>
          <w:szCs w:val="20"/>
        </w:rPr>
        <w:t xml:space="preserve"> </w:t>
      </w:r>
      <w:r>
        <w:rPr>
          <w:rFonts w:cs="Verdana" w:ascii="Verdana" w:hAnsi="Verdana"/>
          <w:sz w:val="20"/>
          <w:szCs w:val="20"/>
        </w:rPr>
        <w:t>o</w:t>
      </w:r>
      <w:r>
        <w:rPr>
          <w:rFonts w:cs="Verdana" w:ascii="Verdana" w:hAnsi="Verdana"/>
          <w:spacing w:val="-2"/>
          <w:sz w:val="20"/>
          <w:szCs w:val="20"/>
        </w:rPr>
        <w:t xml:space="preserve"> </w:t>
      </w:r>
      <w:r>
        <w:rPr>
          <w:rFonts w:cs="Verdana" w:ascii="Verdana" w:hAnsi="Verdana"/>
          <w:sz w:val="20"/>
          <w:szCs w:val="20"/>
        </w:rPr>
        <w:t>presente</w:t>
      </w:r>
      <w:r>
        <w:rPr>
          <w:rFonts w:cs="Verdana" w:ascii="Verdana" w:hAnsi="Verdana"/>
          <w:spacing w:val="-7"/>
          <w:sz w:val="20"/>
          <w:szCs w:val="20"/>
        </w:rPr>
        <w:t xml:space="preserve"> </w:t>
      </w:r>
      <w:r>
        <w:rPr>
          <w:rFonts w:cs="Verdana" w:ascii="Verdana" w:hAnsi="Verdana"/>
          <w:sz w:val="20"/>
          <w:szCs w:val="20"/>
        </w:rPr>
        <w:t>Termo</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Contrato</w:t>
      </w:r>
      <w:r>
        <w:rPr>
          <w:rFonts w:cs="Verdana" w:ascii="Verdana" w:hAnsi="Verdana"/>
          <w:spacing w:val="-2"/>
          <w:sz w:val="20"/>
          <w:szCs w:val="20"/>
        </w:rPr>
        <w:t xml:space="preserve"> </w:t>
      </w:r>
      <w:r>
        <w:rPr>
          <w:rFonts w:cs="Verdana" w:ascii="Verdana" w:hAnsi="Verdana"/>
          <w:sz w:val="20"/>
          <w:szCs w:val="20"/>
        </w:rPr>
        <w:t>foi</w:t>
      </w:r>
      <w:r>
        <w:rPr>
          <w:rFonts w:cs="Verdana" w:ascii="Verdana" w:hAnsi="Verdana"/>
          <w:spacing w:val="-3"/>
          <w:sz w:val="20"/>
          <w:szCs w:val="20"/>
        </w:rPr>
        <w:t xml:space="preserve"> </w:t>
      </w:r>
      <w:r>
        <w:rPr>
          <w:rFonts w:cs="Verdana" w:ascii="Verdana" w:hAnsi="Verdana"/>
          <w:sz w:val="20"/>
          <w:szCs w:val="20"/>
        </w:rPr>
        <w:t>lavrado</w:t>
      </w:r>
      <w:r>
        <w:rPr>
          <w:rFonts w:cs="Verdana" w:ascii="Verdana" w:hAnsi="Verdana"/>
          <w:spacing w:val="-2"/>
          <w:sz w:val="20"/>
          <w:szCs w:val="20"/>
        </w:rPr>
        <w:t xml:space="preserve"> </w:t>
      </w:r>
      <w:r>
        <w:rPr>
          <w:rFonts w:cs="Verdana" w:ascii="Verdana" w:hAnsi="Verdana"/>
          <w:sz w:val="20"/>
          <w:szCs w:val="20"/>
        </w:rPr>
        <w:t>em</w:t>
      </w:r>
      <w:r>
        <w:rPr>
          <w:rFonts w:cs="Verdana" w:ascii="Verdana" w:hAnsi="Verdana"/>
          <w:spacing w:val="-2"/>
          <w:sz w:val="20"/>
          <w:szCs w:val="20"/>
        </w:rPr>
        <w:t xml:space="preserve"> </w:t>
      </w:r>
      <w:r>
        <w:rPr>
          <w:rFonts w:cs="Verdana" w:ascii="Verdana" w:hAnsi="Verdana"/>
          <w:sz w:val="20"/>
          <w:szCs w:val="20"/>
        </w:rPr>
        <w:t>04</w:t>
      </w:r>
      <w:r>
        <w:rPr>
          <w:rFonts w:cs="Verdana" w:ascii="Verdana" w:hAnsi="Verdana"/>
          <w:spacing w:val="-2"/>
          <w:sz w:val="20"/>
          <w:szCs w:val="20"/>
        </w:rPr>
        <w:t xml:space="preserve"> </w:t>
      </w:r>
      <w:r>
        <w:rPr>
          <w:rFonts w:cs="Verdana" w:ascii="Verdana" w:hAnsi="Verdana"/>
          <w:sz w:val="20"/>
          <w:szCs w:val="20"/>
        </w:rPr>
        <w:t>(quatro) vias de igual teor, que, depois de lido e achado em ordem, vai assinado pelos contraentes.</w:t>
      </w:r>
    </w:p>
    <w:p>
      <w:pPr>
        <w:pStyle w:val="BodyText"/>
        <w:spacing w:lineRule="auto" w:line="240" w:before="57" w:after="57"/>
        <w:rPr>
          <w:rFonts w:ascii="Verdana" w:hAnsi="Verdana"/>
          <w:sz w:val="20"/>
          <w:szCs w:val="20"/>
        </w:rPr>
      </w:pPr>
      <w:r>
        <w:rPr>
          <w:rFonts w:ascii="Verdana" w:hAnsi="Verdana"/>
          <w:sz w:val="20"/>
          <w:szCs w:val="20"/>
        </w:rPr>
      </w:r>
    </w:p>
    <w:p>
      <w:pPr>
        <w:pStyle w:val="BodyText"/>
        <w:tabs>
          <w:tab w:val="clear" w:pos="709"/>
          <w:tab w:val="left" w:pos="4324" w:leader="dot"/>
        </w:tabs>
        <w:spacing w:lineRule="auto" w:line="240" w:before="57" w:after="57"/>
        <w:rPr/>
      </w:pPr>
      <w:r>
        <w:rPr>
          <w:rFonts w:cs="Verdana" w:ascii="Verdana" w:hAnsi="Verdana"/>
          <w:spacing w:val="-7"/>
          <w:sz w:val="20"/>
          <w:szCs w:val="20"/>
        </w:rPr>
        <w:t xml:space="preserve">São Gabriel da Palha </w:t>
      </w:r>
      <w:r>
        <w:rPr>
          <w:rFonts w:cs="Verdana" w:ascii="Verdana" w:hAnsi="Verdana"/>
          <w:sz w:val="20"/>
          <w:szCs w:val="20"/>
        </w:rPr>
        <w:t>–</w:t>
      </w:r>
      <w:r>
        <w:rPr>
          <w:rFonts w:cs="Verdana" w:ascii="Verdana" w:hAnsi="Verdana"/>
          <w:spacing w:val="-5"/>
          <w:sz w:val="20"/>
          <w:szCs w:val="20"/>
        </w:rPr>
        <w:t xml:space="preserve"> </w:t>
      </w:r>
      <w:r>
        <w:rPr>
          <w:rFonts w:cs="Verdana" w:ascii="Verdana" w:hAnsi="Verdana"/>
          <w:sz w:val="20"/>
          <w:szCs w:val="20"/>
        </w:rPr>
        <w:t>ES,</w:t>
      </w:r>
      <w:r>
        <w:rPr>
          <w:rFonts w:cs="Verdana" w:ascii="Verdana" w:hAnsi="Verdana"/>
          <w:spacing w:val="-6"/>
          <w:sz w:val="20"/>
          <w:szCs w:val="20"/>
        </w:rPr>
        <w:t xml:space="preserve"> </w:t>
      </w:r>
      <w:r>
        <w:rPr>
          <w:rFonts w:cs="Verdana" w:ascii="Verdana" w:hAnsi="Verdana"/>
          <w:sz w:val="20"/>
          <w:szCs w:val="20"/>
        </w:rPr>
        <w:t>......</w:t>
      </w:r>
      <w:r>
        <w:rPr>
          <w:rFonts w:cs="Verdana" w:ascii="Verdana" w:hAnsi="Verdana"/>
          <w:spacing w:val="-4"/>
          <w:sz w:val="20"/>
          <w:szCs w:val="20"/>
        </w:rPr>
        <w:t xml:space="preserve"> </w:t>
      </w:r>
      <w:r>
        <w:rPr>
          <w:rFonts w:cs="Verdana" w:ascii="Verdana" w:hAnsi="Verdana"/>
          <w:spacing w:val="-5"/>
          <w:sz w:val="20"/>
          <w:szCs w:val="20"/>
        </w:rPr>
        <w:t>de</w:t>
      </w:r>
      <w:r>
        <w:rPr>
          <w:rFonts w:cs="Verdana" w:ascii="Verdana" w:hAnsi="Verdana"/>
          <w:sz w:val="20"/>
          <w:szCs w:val="20"/>
        </w:rPr>
        <w:tab/>
        <w:t>de</w:t>
      </w:r>
      <w:r>
        <w:rPr>
          <w:rFonts w:cs="Verdana" w:ascii="Verdana" w:hAnsi="Verdana"/>
          <w:spacing w:val="-3"/>
          <w:sz w:val="20"/>
          <w:szCs w:val="20"/>
        </w:rPr>
        <w:t xml:space="preserve"> </w:t>
      </w:r>
      <w:r>
        <w:rPr>
          <w:rFonts w:cs="Verdana" w:ascii="Verdana" w:hAnsi="Verdana"/>
          <w:spacing w:val="-2"/>
          <w:sz w:val="20"/>
          <w:szCs w:val="20"/>
        </w:rPr>
        <w:t>2026.</w:t>
      </w:r>
    </w:p>
    <w:p>
      <w:pPr>
        <w:pStyle w:val="BodyText"/>
        <w:spacing w:lineRule="auto" w:line="240" w:before="60" w:after="0"/>
        <w:rPr>
          <w:rFonts w:ascii="Verdana" w:hAnsi="Verdana" w:cs="Verdana"/>
          <w:sz w:val="20"/>
          <w:szCs w:val="20"/>
        </w:rPr>
      </w:pPr>
      <w:r>
        <w:rPr>
          <w:rFonts w:cs="Verdana" w:ascii="Verdana" w:hAnsi="Verdana"/>
          <w:sz w:val="20"/>
          <w:szCs w:val="20"/>
        </w:rPr>
      </w:r>
    </w:p>
    <w:p>
      <w:pPr>
        <w:pStyle w:val="BodyText"/>
        <w:spacing w:lineRule="auto" w:line="240" w:before="60" w:after="0"/>
        <w:rPr>
          <w:rFonts w:ascii="Verdana" w:hAnsi="Verdana" w:cs="Verdana"/>
          <w:sz w:val="20"/>
          <w:szCs w:val="20"/>
        </w:rPr>
      </w:pPr>
      <w:r>
        <w:rPr>
          <w:rFonts w:cs="Verdana" w:ascii="Verdana" w:hAnsi="Verdana"/>
          <w:sz w:val="20"/>
          <w:szCs w:val="20"/>
        </w:rPr>
      </w:r>
    </w:p>
    <w:p>
      <w:pPr>
        <w:pStyle w:val="Heading1"/>
        <w:numPr>
          <w:ilvl w:val="0"/>
          <w:numId w:val="1"/>
        </w:numPr>
        <w:tabs>
          <w:tab w:val="clear" w:pos="709"/>
          <w:tab w:val="left" w:pos="1997" w:leader="none"/>
        </w:tabs>
        <w:spacing w:lineRule="auto" w:line="240"/>
        <w:ind w:start="1997" w:end="2564"/>
        <w:jc w:val="center"/>
        <w:rPr/>
      </w:pPr>
      <w:r>
        <w:rPr>
          <w:rFonts w:cs="Verdana" w:ascii="Verdana" w:hAnsi="Verdana"/>
          <w:spacing w:val="-2"/>
          <w:sz w:val="20"/>
          <w:szCs w:val="20"/>
        </w:rPr>
        <w:t>MUNICÍPIO</w:t>
      </w:r>
      <w:r>
        <w:rPr>
          <w:rFonts w:cs="Verdana" w:ascii="Verdana" w:hAnsi="Verdana"/>
          <w:spacing w:val="-13"/>
          <w:sz w:val="20"/>
          <w:szCs w:val="20"/>
        </w:rPr>
        <w:t xml:space="preserve"> </w:t>
      </w:r>
      <w:r>
        <w:rPr>
          <w:rFonts w:cs="Verdana" w:ascii="Verdana" w:hAnsi="Verdana"/>
          <w:spacing w:val="-2"/>
          <w:sz w:val="20"/>
          <w:szCs w:val="20"/>
        </w:rPr>
        <w:t>DE</w:t>
      </w:r>
      <w:r>
        <w:rPr>
          <w:rFonts w:cs="Verdana" w:ascii="Verdana" w:hAnsi="Verdana"/>
          <w:spacing w:val="-8"/>
          <w:sz w:val="20"/>
          <w:szCs w:val="20"/>
        </w:rPr>
        <w:t xml:space="preserve"> SÃO GABRIEL DA PALHA/ES</w:t>
      </w:r>
      <w:r>
        <w:rPr>
          <w:rFonts w:cs="Verdana" w:ascii="Verdana" w:hAnsi="Verdana"/>
          <w:spacing w:val="-2"/>
          <w:sz w:val="20"/>
          <w:szCs w:val="20"/>
        </w:rPr>
        <w:t xml:space="preserve"> CONTRATANTE</w:t>
      </w:r>
    </w:p>
    <w:sectPr>
      <w:headerReference w:type="even" r:id="rId6"/>
      <w:headerReference w:type="default" r:id="rId7"/>
      <w:headerReference w:type="first" r:id="rId8"/>
      <w:footerReference w:type="even" r:id="rId9"/>
      <w:footerReference w:type="default" r:id="rId10"/>
      <w:footerReference w:type="first" r:id="rId11"/>
      <w:type w:val="nextPage"/>
      <w:pgSz w:w="11906" w:h="16838"/>
      <w:pgMar w:left="1540" w:right="1274" w:gutter="0" w:header="721" w:top="1276" w:footer="814" w:bottom="993"/>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Arial">
    <w:charset w:val="00" w:characterSet="windows-1252"/>
    <w:family w:val="roman"/>
    <w:pitch w:val="variable"/>
  </w:font>
  <w:font w:name="Verdana">
    <w:charset w:val="00" w:characterSet="windows-1252"/>
    <w:family w:val="roman"/>
    <w:pitch w:val="variable"/>
  </w:font>
  <w:font w:name="Symbol">
    <w:charset w:val="00" w:characterSet="windows-1252"/>
    <w:family w:val="roman"/>
    <w:pitch w:val="variable"/>
  </w:font>
  <w:font w:name="OpenSymbol">
    <w:altName w:val="Arial Unicode MS"/>
    <w:charset w:val="00" w:characterSet="windows-1252"/>
    <w:family w:val="roman"/>
    <w:pitch w:val="variable"/>
  </w:font>
  <w:font w:name="Courier New">
    <w:charset w:val="00" w:characterSet="windows-1252"/>
    <w:family w:val="roman"/>
    <w:pitch w:val="variable"/>
  </w:font>
  <w:font w:name="Wingdings">
    <w:charset w:val="00" w:characterSet="windows-1252"/>
    <w:family w:val="roman"/>
    <w:pitch w:val="variable"/>
  </w:font>
  <w:font w:name="Liberation Sans">
    <w:altName w:val="Arial"/>
    <w:charset w:val="00" w:characterSet="windows-1252"/>
    <w:family w:val="roman"/>
    <w:pitch w:val="variable"/>
  </w:font>
  <w:font w:name="Arial MT">
    <w:charset w:val="00" w:characterSet="windows-1252"/>
    <w:family w:val="roman"/>
    <w:pitch w:val="variable"/>
  </w:font>
  <w:font w:name="Ecofont_Spranq_eco_Sans">
    <w:charset w:val="00" w:characterSet="windows-1252"/>
    <w:family w:val="roman"/>
    <w:pitch w:val="variable"/>
  </w:font>
  <w:font w:name="Calibri">
    <w:charset w:val="00" w:characterSet="windows-1252"/>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before="0" w:after="140"/>
      <w:rPr>
        <w:sz w:val="20"/>
      </w:rPr>
    </w:pPr>
    <w:r>
      <w:rPr>
        <w:sz w:val="2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before="0" w:after="140"/>
      <w:rPr>
        <w:sz w:val="20"/>
      </w:rPr>
    </w:pPr>
    <w:r>
      <w:rPr>
        <w:sz w:val="2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Calibri" w:hAnsi="Calibri" w:cs="Calibri"/>
        <w:b/>
        <w:bCs/>
        <w:sz w:val="22"/>
        <w:szCs w:val="22"/>
      </w:rPr>
    </w:pPr>
    <w:r>
      <w:drawing>
        <wp:anchor behindDoc="1" distT="0" distB="0" distL="0" distR="0" simplePos="0" locked="0" layoutInCell="0" allowOverlap="1" relativeHeight="12">
          <wp:simplePos x="0" y="0"/>
          <wp:positionH relativeFrom="column">
            <wp:posOffset>128905</wp:posOffset>
          </wp:positionH>
          <wp:positionV relativeFrom="paragraph">
            <wp:posOffset>-30480</wp:posOffset>
          </wp:positionV>
          <wp:extent cx="647065" cy="542290"/>
          <wp:effectExtent l="0" t="0" r="0" b="0"/>
          <wp:wrapSquare wrapText="bothSides"/>
          <wp:docPr id="1" name="Figura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title=""/>
                  <pic:cNvPicPr>
                    <a:picLocks noChangeAspect="1" noChangeArrowheads="1"/>
                  </pic:cNvPicPr>
                </pic:nvPicPr>
                <pic:blipFill>
                  <a:blip r:embed="rId1"/>
                  <a:stretch>
                    <a:fillRect/>
                  </a:stretch>
                </pic:blipFill>
                <pic:spPr bwMode="auto">
                  <a:xfrm>
                    <a:off x="0" y="0"/>
                    <a:ext cx="647065" cy="542290"/>
                  </a:xfrm>
                  <a:prstGeom prst="rect">
                    <a:avLst/>
                  </a:prstGeom>
                </pic:spPr>
              </pic:pic>
            </a:graphicData>
          </a:graphic>
        </wp:anchor>
      </w:drawing>
    </w:r>
    <w:r>
      <w:rPr>
        <w:rFonts w:cs="Calibri" w:ascii="Calibri" w:hAnsi="Calibri"/>
        <w:sz w:val="22"/>
        <w:szCs w:val="22"/>
      </w:rPr>
      <w:t>PREFEITURA MUNICIPAL DE SÃO GABRIEL DA PALHA</w:t>
      <w:br/>
      <w:t>ESTADO DO ESPÍRITO SANTO</w:t>
    </w:r>
  </w:p>
  <w:p>
    <w:pPr>
      <w:pStyle w:val="Normal"/>
      <w:jc w:val="center"/>
      <w:rPr>
        <w:rFonts w:ascii="Calibri" w:hAnsi="Calibri" w:cs="Calibri"/>
        <w:b/>
        <w:sz w:val="22"/>
        <w:szCs w:val="22"/>
      </w:rPr>
    </w:pPr>
    <w:r>
      <w:rPr>
        <w:rFonts w:cs="Calibri" w:ascii="Calibri" w:hAnsi="Calibri"/>
        <w:b/>
        <w:bCs/>
        <w:sz w:val="22"/>
        <w:szCs w:val="22"/>
      </w:rPr>
      <w:t>SECRETARIA MUNICIPAL DE ADMINISTRAÇÃO</w:t>
    </w:r>
  </w:p>
  <w:p>
    <w:pPr>
      <w:pStyle w:val="Normal"/>
      <w:jc w:val="center"/>
      <w:rPr>
        <w:sz w:val="20"/>
      </w:rPr>
    </w:pPr>
    <w:r>
      <w:rPr>
        <w:rFonts w:cs="Calibri" w:ascii="Calibri" w:hAnsi="Calibri"/>
        <w:b/>
        <w:sz w:val="22"/>
        <w:szCs w:val="22"/>
      </w:rPr>
      <w:t>DEPARTAMENTO DE LICITAÇÃO</w:t>
    </w:r>
  </w:p>
  <w:p>
    <w:pPr>
      <w:pStyle w:val="BodyText"/>
      <w:spacing w:lineRule="atLeast" w:line="0" w:before="0" w:after="140"/>
      <w:rPr>
        <w:sz w:val="20"/>
      </w:rPr>
    </w:pPr>
    <w:r>
      <w:rPr>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Calibri" w:hAnsi="Calibri" w:cs="Calibri"/>
        <w:b/>
        <w:bCs/>
        <w:sz w:val="22"/>
        <w:szCs w:val="22"/>
      </w:rPr>
    </w:pPr>
    <w:r>
      <w:drawing>
        <wp:anchor behindDoc="1" distT="0" distB="0" distL="0" distR="0" simplePos="0" locked="0" layoutInCell="0" allowOverlap="1" relativeHeight="12">
          <wp:simplePos x="0" y="0"/>
          <wp:positionH relativeFrom="column">
            <wp:posOffset>128905</wp:posOffset>
          </wp:positionH>
          <wp:positionV relativeFrom="paragraph">
            <wp:posOffset>-30480</wp:posOffset>
          </wp:positionV>
          <wp:extent cx="647065" cy="542290"/>
          <wp:effectExtent l="0" t="0" r="0" b="0"/>
          <wp:wrapSquare wrapText="bothSides"/>
          <wp:docPr id="2" name="Figura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title=""/>
                  <pic:cNvPicPr>
                    <a:picLocks noChangeAspect="1" noChangeArrowheads="1"/>
                  </pic:cNvPicPr>
                </pic:nvPicPr>
                <pic:blipFill>
                  <a:blip r:embed="rId1"/>
                  <a:stretch>
                    <a:fillRect/>
                  </a:stretch>
                </pic:blipFill>
                <pic:spPr bwMode="auto">
                  <a:xfrm>
                    <a:off x="0" y="0"/>
                    <a:ext cx="647065" cy="542290"/>
                  </a:xfrm>
                  <a:prstGeom prst="rect">
                    <a:avLst/>
                  </a:prstGeom>
                </pic:spPr>
              </pic:pic>
            </a:graphicData>
          </a:graphic>
        </wp:anchor>
      </w:drawing>
    </w:r>
    <w:r>
      <w:rPr>
        <w:rFonts w:cs="Calibri" w:ascii="Calibri" w:hAnsi="Calibri"/>
        <w:sz w:val="22"/>
        <w:szCs w:val="22"/>
      </w:rPr>
      <w:t>PREFEITURA MUNICIPAL DE SÃO GABRIEL DA PALHA</w:t>
      <w:br/>
      <w:t>ESTADO DO ESPÍRITO SANTO</w:t>
    </w:r>
  </w:p>
  <w:p>
    <w:pPr>
      <w:pStyle w:val="Normal"/>
      <w:jc w:val="center"/>
      <w:rPr>
        <w:rFonts w:ascii="Calibri" w:hAnsi="Calibri" w:cs="Calibri"/>
        <w:b/>
        <w:sz w:val="22"/>
        <w:szCs w:val="22"/>
      </w:rPr>
    </w:pPr>
    <w:r>
      <w:rPr>
        <w:rFonts w:cs="Calibri" w:ascii="Calibri" w:hAnsi="Calibri"/>
        <w:b/>
        <w:bCs/>
        <w:sz w:val="22"/>
        <w:szCs w:val="22"/>
      </w:rPr>
      <w:t>SECRETARIA MUNICIPAL DE ADMINISTRAÇÃO</w:t>
    </w:r>
  </w:p>
  <w:p>
    <w:pPr>
      <w:pStyle w:val="Normal"/>
      <w:jc w:val="center"/>
      <w:rPr>
        <w:sz w:val="20"/>
      </w:rPr>
    </w:pPr>
    <w:r>
      <w:rPr>
        <w:rFonts w:cs="Calibri" w:ascii="Calibri" w:hAnsi="Calibri"/>
        <w:b/>
        <w:sz w:val="22"/>
        <w:szCs w:val="22"/>
      </w:rPr>
      <w:t>DEPARTAMENTO DE LICITAÇÃO</w:t>
    </w:r>
  </w:p>
  <w:p>
    <w:pPr>
      <w:pStyle w:val="BodyText"/>
      <w:spacing w:lineRule="atLeast" w:line="0" w:before="0" w:after="140"/>
      <w:rPr>
        <w:sz w:val="20"/>
      </w:rPr>
    </w:pPr>
    <w:r>
      <w:rPr>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decimal"/>
      <w:lvlText w:val="%1"/>
      <w:lvlJc w:val="start"/>
      <w:pPr>
        <w:tabs>
          <w:tab w:val="num" w:pos="0"/>
        </w:tabs>
        <w:ind w:start="162" w:hanging="478"/>
      </w:pPr>
      <w:rPr>
        <w:lang w:val="pt-PT" w:eastAsia="en-US" w:bidi="ar-SA"/>
      </w:rPr>
    </w:lvl>
    <w:lvl w:ilvl="1">
      <w:start w:val="1"/>
      <w:numFmt w:val="decimal"/>
      <w:lvlText w:val="%1.%2."/>
      <w:lvlJc w:val="start"/>
      <w:pPr>
        <w:tabs>
          <w:tab w:val="num" w:pos="0"/>
        </w:tabs>
        <w:ind w:start="162" w:hanging="478"/>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decimal"/>
      <w:lvlText w:val="%1.%2.%3."/>
      <w:lvlJc w:val="start"/>
      <w:pPr>
        <w:tabs>
          <w:tab w:val="num" w:pos="0"/>
        </w:tabs>
        <w:ind w:start="762" w:hanging="600"/>
      </w:pPr>
      <w:rPr>
        <w:sz w:val="20"/>
        <w:spacing w:val="0"/>
        <w:i w:val="false"/>
        <w:b w:val="false"/>
        <w:szCs w:val="20"/>
        <w:iCs w:val="false"/>
        <w:bCs w:val="false"/>
        <w:w w:val="100"/>
        <w:rFonts w:ascii="Verdana" w:hAnsi="Verdana" w:eastAsia="Times New Roman" w:cs="Times New Roman"/>
        <w:lang w:val="pt-PT" w:eastAsia="en-US" w:bidi="ar-SA"/>
      </w:rPr>
    </w:lvl>
    <w:lvl w:ilvl="3">
      <w:start w:val="1"/>
      <w:numFmt w:val="bullet"/>
      <w:lvlText w:val=""/>
      <w:lvlJc w:val="start"/>
      <w:pPr>
        <w:tabs>
          <w:tab w:val="num" w:pos="0"/>
        </w:tabs>
        <w:ind w:start="2805" w:hanging="600"/>
      </w:pPr>
      <w:rPr>
        <w:rFonts w:ascii="Symbol" w:hAnsi="Symbol" w:cs="Symbol" w:hint="default"/>
        <w:lang w:val="pt-PT" w:eastAsia="en-US" w:bidi="ar-SA"/>
      </w:rPr>
    </w:lvl>
    <w:lvl w:ilvl="4">
      <w:start w:val="1"/>
      <w:numFmt w:val="bullet"/>
      <w:lvlText w:val=""/>
      <w:lvlJc w:val="start"/>
      <w:pPr>
        <w:tabs>
          <w:tab w:val="num" w:pos="0"/>
        </w:tabs>
        <w:ind w:start="3828" w:hanging="600"/>
      </w:pPr>
      <w:rPr>
        <w:rFonts w:ascii="Symbol" w:hAnsi="Symbol" w:cs="Symbol" w:hint="default"/>
        <w:lang w:val="pt-PT" w:eastAsia="en-US" w:bidi="ar-SA"/>
      </w:rPr>
    </w:lvl>
    <w:lvl w:ilvl="5">
      <w:start w:val="1"/>
      <w:numFmt w:val="bullet"/>
      <w:lvlText w:val=""/>
      <w:lvlJc w:val="start"/>
      <w:pPr>
        <w:tabs>
          <w:tab w:val="num" w:pos="0"/>
        </w:tabs>
        <w:ind w:start="4851" w:hanging="600"/>
      </w:pPr>
      <w:rPr>
        <w:rFonts w:ascii="Symbol" w:hAnsi="Symbol" w:cs="Symbol" w:hint="default"/>
        <w:lang w:val="pt-PT" w:eastAsia="en-US" w:bidi="ar-SA"/>
      </w:rPr>
    </w:lvl>
    <w:lvl w:ilvl="6">
      <w:start w:val="1"/>
      <w:numFmt w:val="bullet"/>
      <w:lvlText w:val=""/>
      <w:lvlJc w:val="start"/>
      <w:pPr>
        <w:tabs>
          <w:tab w:val="num" w:pos="0"/>
        </w:tabs>
        <w:ind w:start="5874" w:hanging="600"/>
      </w:pPr>
      <w:rPr>
        <w:rFonts w:ascii="Symbol" w:hAnsi="Symbol" w:cs="Symbol" w:hint="default"/>
        <w:lang w:val="pt-PT" w:eastAsia="en-US" w:bidi="ar-SA"/>
      </w:rPr>
    </w:lvl>
    <w:lvl w:ilvl="7">
      <w:start w:val="1"/>
      <w:numFmt w:val="bullet"/>
      <w:lvlText w:val=""/>
      <w:lvlJc w:val="start"/>
      <w:pPr>
        <w:tabs>
          <w:tab w:val="num" w:pos="0"/>
        </w:tabs>
        <w:ind w:start="6897" w:hanging="600"/>
      </w:pPr>
      <w:rPr>
        <w:rFonts w:ascii="Symbol" w:hAnsi="Symbol" w:cs="Symbol" w:hint="default"/>
        <w:lang w:val="pt-PT" w:eastAsia="en-US" w:bidi="ar-SA"/>
      </w:rPr>
    </w:lvl>
    <w:lvl w:ilvl="8">
      <w:start w:val="1"/>
      <w:numFmt w:val="bullet"/>
      <w:lvlText w:val=""/>
      <w:lvlJc w:val="start"/>
      <w:pPr>
        <w:tabs>
          <w:tab w:val="num" w:pos="0"/>
        </w:tabs>
        <w:ind w:start="7920" w:hanging="600"/>
      </w:pPr>
      <w:rPr>
        <w:rFonts w:ascii="Symbol" w:hAnsi="Symbol" w:cs="Symbol" w:hint="default"/>
        <w:lang w:val="pt-PT" w:eastAsia="en-US" w:bidi="ar-SA"/>
      </w:rPr>
    </w:lvl>
  </w:abstractNum>
  <w:abstractNum w:abstractNumId="3">
    <w:lvl w:ilvl="0">
      <w:start w:val="4"/>
      <w:numFmt w:val="decimal"/>
      <w:lvlText w:val="%1"/>
      <w:lvlJc w:val="start"/>
      <w:pPr>
        <w:tabs>
          <w:tab w:val="num" w:pos="0"/>
        </w:tabs>
        <w:ind w:start="582" w:hanging="420"/>
      </w:pPr>
      <w:rPr>
        <w:lang w:val="pt-PT" w:eastAsia="en-US" w:bidi="ar-SA"/>
      </w:rPr>
    </w:lvl>
    <w:lvl w:ilvl="1">
      <w:start w:val="1"/>
      <w:numFmt w:val="decimal"/>
      <w:lvlText w:val="%1.%2."/>
      <w:lvlJc w:val="start"/>
      <w:pPr>
        <w:tabs>
          <w:tab w:val="num" w:pos="0"/>
        </w:tabs>
        <w:ind w:start="582" w:hanging="420"/>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457" w:hanging="420"/>
      </w:pPr>
      <w:rPr>
        <w:rFonts w:ascii="Symbol" w:hAnsi="Symbol" w:cs="Symbol" w:hint="default"/>
        <w:lang w:val="pt-PT" w:eastAsia="en-US" w:bidi="ar-SA"/>
      </w:rPr>
    </w:lvl>
    <w:lvl w:ilvl="3">
      <w:start w:val="1"/>
      <w:numFmt w:val="bullet"/>
      <w:lvlText w:val=""/>
      <w:lvlJc w:val="start"/>
      <w:pPr>
        <w:tabs>
          <w:tab w:val="num" w:pos="0"/>
        </w:tabs>
        <w:ind w:start="3395" w:hanging="420"/>
      </w:pPr>
      <w:rPr>
        <w:rFonts w:ascii="Symbol" w:hAnsi="Symbol" w:cs="Symbol" w:hint="default"/>
        <w:lang w:val="pt-PT" w:eastAsia="en-US" w:bidi="ar-SA"/>
      </w:rPr>
    </w:lvl>
    <w:lvl w:ilvl="4">
      <w:start w:val="1"/>
      <w:numFmt w:val="bullet"/>
      <w:lvlText w:val=""/>
      <w:lvlJc w:val="start"/>
      <w:pPr>
        <w:tabs>
          <w:tab w:val="num" w:pos="0"/>
        </w:tabs>
        <w:ind w:start="4334" w:hanging="420"/>
      </w:pPr>
      <w:rPr>
        <w:rFonts w:ascii="Symbol" w:hAnsi="Symbol" w:cs="Symbol" w:hint="default"/>
        <w:lang w:val="pt-PT" w:eastAsia="en-US" w:bidi="ar-SA"/>
      </w:rPr>
    </w:lvl>
    <w:lvl w:ilvl="5">
      <w:start w:val="1"/>
      <w:numFmt w:val="bullet"/>
      <w:lvlText w:val=""/>
      <w:lvlJc w:val="start"/>
      <w:pPr>
        <w:tabs>
          <w:tab w:val="num" w:pos="0"/>
        </w:tabs>
        <w:ind w:start="5273" w:hanging="420"/>
      </w:pPr>
      <w:rPr>
        <w:rFonts w:ascii="Symbol" w:hAnsi="Symbol" w:cs="Symbol" w:hint="default"/>
        <w:lang w:val="pt-PT" w:eastAsia="en-US" w:bidi="ar-SA"/>
      </w:rPr>
    </w:lvl>
    <w:lvl w:ilvl="6">
      <w:start w:val="1"/>
      <w:numFmt w:val="bullet"/>
      <w:lvlText w:val=""/>
      <w:lvlJc w:val="start"/>
      <w:pPr>
        <w:tabs>
          <w:tab w:val="num" w:pos="0"/>
        </w:tabs>
        <w:ind w:start="6211" w:hanging="420"/>
      </w:pPr>
      <w:rPr>
        <w:rFonts w:ascii="Symbol" w:hAnsi="Symbol" w:cs="Symbol" w:hint="default"/>
        <w:lang w:val="pt-PT" w:eastAsia="en-US" w:bidi="ar-SA"/>
      </w:rPr>
    </w:lvl>
    <w:lvl w:ilvl="7">
      <w:start w:val="1"/>
      <w:numFmt w:val="bullet"/>
      <w:lvlText w:val=""/>
      <w:lvlJc w:val="start"/>
      <w:pPr>
        <w:tabs>
          <w:tab w:val="num" w:pos="0"/>
        </w:tabs>
        <w:ind w:start="7150" w:hanging="420"/>
      </w:pPr>
      <w:rPr>
        <w:rFonts w:ascii="Symbol" w:hAnsi="Symbol" w:cs="Symbol" w:hint="default"/>
        <w:lang w:val="pt-PT" w:eastAsia="en-US" w:bidi="ar-SA"/>
      </w:rPr>
    </w:lvl>
    <w:lvl w:ilvl="8">
      <w:start w:val="1"/>
      <w:numFmt w:val="bullet"/>
      <w:lvlText w:val=""/>
      <w:lvlJc w:val="start"/>
      <w:pPr>
        <w:tabs>
          <w:tab w:val="num" w:pos="0"/>
        </w:tabs>
        <w:ind w:start="8089" w:hanging="420"/>
      </w:pPr>
      <w:rPr>
        <w:rFonts w:ascii="Symbol" w:hAnsi="Symbol" w:cs="Symbol" w:hint="default"/>
        <w:lang w:val="pt-PT" w:eastAsia="en-US" w:bidi="ar-SA"/>
      </w:rPr>
    </w:lvl>
  </w:abstractNum>
  <w:abstractNum w:abstractNumId="4">
    <w:lvl w:ilvl="0">
      <w:start w:val="5"/>
      <w:numFmt w:val="decimal"/>
      <w:lvlText w:val="%1"/>
      <w:lvlJc w:val="start"/>
      <w:pPr>
        <w:tabs>
          <w:tab w:val="num" w:pos="0"/>
        </w:tabs>
        <w:ind w:start="582" w:hanging="420"/>
      </w:pPr>
      <w:rPr>
        <w:lang w:val="pt-PT" w:eastAsia="en-US" w:bidi="ar-SA"/>
      </w:rPr>
    </w:lvl>
    <w:lvl w:ilvl="1">
      <w:start w:val="1"/>
      <w:numFmt w:val="decimal"/>
      <w:lvlText w:val="%1.%2."/>
      <w:lvlJc w:val="start"/>
      <w:pPr>
        <w:tabs>
          <w:tab w:val="num" w:pos="0"/>
        </w:tabs>
        <w:ind w:start="582" w:hanging="420"/>
      </w:pPr>
      <w:rPr>
        <w:sz w:val="20"/>
        <w:spacing w:val="-1"/>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457" w:hanging="420"/>
      </w:pPr>
      <w:rPr>
        <w:rFonts w:ascii="Symbol" w:hAnsi="Symbol" w:cs="Symbol" w:hint="default"/>
        <w:lang w:val="pt-PT" w:eastAsia="en-US" w:bidi="ar-SA"/>
      </w:rPr>
    </w:lvl>
    <w:lvl w:ilvl="3">
      <w:start w:val="1"/>
      <w:numFmt w:val="bullet"/>
      <w:lvlText w:val=""/>
      <w:lvlJc w:val="start"/>
      <w:pPr>
        <w:tabs>
          <w:tab w:val="num" w:pos="0"/>
        </w:tabs>
        <w:ind w:start="3395" w:hanging="420"/>
      </w:pPr>
      <w:rPr>
        <w:rFonts w:ascii="Symbol" w:hAnsi="Symbol" w:cs="Symbol" w:hint="default"/>
        <w:lang w:val="pt-PT" w:eastAsia="en-US" w:bidi="ar-SA"/>
      </w:rPr>
    </w:lvl>
    <w:lvl w:ilvl="4">
      <w:start w:val="1"/>
      <w:numFmt w:val="bullet"/>
      <w:lvlText w:val=""/>
      <w:lvlJc w:val="start"/>
      <w:pPr>
        <w:tabs>
          <w:tab w:val="num" w:pos="0"/>
        </w:tabs>
        <w:ind w:start="4334" w:hanging="420"/>
      </w:pPr>
      <w:rPr>
        <w:rFonts w:ascii="Symbol" w:hAnsi="Symbol" w:cs="Symbol" w:hint="default"/>
        <w:lang w:val="pt-PT" w:eastAsia="en-US" w:bidi="ar-SA"/>
      </w:rPr>
    </w:lvl>
    <w:lvl w:ilvl="5">
      <w:start w:val="1"/>
      <w:numFmt w:val="bullet"/>
      <w:lvlText w:val=""/>
      <w:lvlJc w:val="start"/>
      <w:pPr>
        <w:tabs>
          <w:tab w:val="num" w:pos="0"/>
        </w:tabs>
        <w:ind w:start="5273" w:hanging="420"/>
      </w:pPr>
      <w:rPr>
        <w:rFonts w:ascii="Symbol" w:hAnsi="Symbol" w:cs="Symbol" w:hint="default"/>
        <w:lang w:val="pt-PT" w:eastAsia="en-US" w:bidi="ar-SA"/>
      </w:rPr>
    </w:lvl>
    <w:lvl w:ilvl="6">
      <w:start w:val="1"/>
      <w:numFmt w:val="bullet"/>
      <w:lvlText w:val=""/>
      <w:lvlJc w:val="start"/>
      <w:pPr>
        <w:tabs>
          <w:tab w:val="num" w:pos="0"/>
        </w:tabs>
        <w:ind w:start="6211" w:hanging="420"/>
      </w:pPr>
      <w:rPr>
        <w:rFonts w:ascii="Symbol" w:hAnsi="Symbol" w:cs="Symbol" w:hint="default"/>
        <w:lang w:val="pt-PT" w:eastAsia="en-US" w:bidi="ar-SA"/>
      </w:rPr>
    </w:lvl>
    <w:lvl w:ilvl="7">
      <w:start w:val="1"/>
      <w:numFmt w:val="bullet"/>
      <w:lvlText w:val=""/>
      <w:lvlJc w:val="start"/>
      <w:pPr>
        <w:tabs>
          <w:tab w:val="num" w:pos="0"/>
        </w:tabs>
        <w:ind w:start="7150" w:hanging="420"/>
      </w:pPr>
      <w:rPr>
        <w:rFonts w:ascii="Symbol" w:hAnsi="Symbol" w:cs="Symbol" w:hint="default"/>
        <w:lang w:val="pt-PT" w:eastAsia="en-US" w:bidi="ar-SA"/>
      </w:rPr>
    </w:lvl>
    <w:lvl w:ilvl="8">
      <w:start w:val="1"/>
      <w:numFmt w:val="bullet"/>
      <w:lvlText w:val=""/>
      <w:lvlJc w:val="start"/>
      <w:pPr>
        <w:tabs>
          <w:tab w:val="num" w:pos="0"/>
        </w:tabs>
        <w:ind w:start="8089" w:hanging="420"/>
      </w:pPr>
      <w:rPr>
        <w:rFonts w:ascii="Symbol" w:hAnsi="Symbol" w:cs="Symbol" w:hint="default"/>
        <w:lang w:val="pt-PT" w:eastAsia="en-US" w:bidi="ar-SA"/>
      </w:rPr>
    </w:lvl>
  </w:abstractNum>
  <w:abstractNum w:abstractNumId="5">
    <w:lvl w:ilvl="0">
      <w:start w:val="7"/>
      <w:numFmt w:val="decimal"/>
      <w:lvlText w:val="%1"/>
      <w:lvlJc w:val="start"/>
      <w:pPr>
        <w:tabs>
          <w:tab w:val="num" w:pos="0"/>
        </w:tabs>
        <w:ind w:start="162" w:hanging="708"/>
      </w:pPr>
      <w:rPr>
        <w:lang w:val="pt-PT" w:eastAsia="en-US" w:bidi="ar-SA"/>
      </w:rPr>
    </w:lvl>
    <w:lvl w:ilvl="1">
      <w:start w:val="1"/>
      <w:numFmt w:val="decimal"/>
      <w:lvlText w:val="%1.%2."/>
      <w:lvlJc w:val="start"/>
      <w:pPr>
        <w:tabs>
          <w:tab w:val="num" w:pos="0"/>
        </w:tabs>
        <w:ind w:start="162" w:hanging="708"/>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121" w:hanging="708"/>
      </w:pPr>
      <w:rPr>
        <w:rFonts w:ascii="Symbol" w:hAnsi="Symbol" w:cs="Symbol" w:hint="default"/>
        <w:lang w:val="pt-PT" w:eastAsia="en-US" w:bidi="ar-SA"/>
      </w:rPr>
    </w:lvl>
    <w:lvl w:ilvl="3">
      <w:start w:val="1"/>
      <w:numFmt w:val="bullet"/>
      <w:lvlText w:val=""/>
      <w:lvlJc w:val="start"/>
      <w:pPr>
        <w:tabs>
          <w:tab w:val="num" w:pos="0"/>
        </w:tabs>
        <w:ind w:start="3101" w:hanging="708"/>
      </w:pPr>
      <w:rPr>
        <w:rFonts w:ascii="Symbol" w:hAnsi="Symbol" w:cs="Symbol" w:hint="default"/>
        <w:lang w:val="pt-PT" w:eastAsia="en-US" w:bidi="ar-SA"/>
      </w:rPr>
    </w:lvl>
    <w:lvl w:ilvl="4">
      <w:start w:val="1"/>
      <w:numFmt w:val="bullet"/>
      <w:lvlText w:val=""/>
      <w:lvlJc w:val="start"/>
      <w:pPr>
        <w:tabs>
          <w:tab w:val="num" w:pos="0"/>
        </w:tabs>
        <w:ind w:start="4082" w:hanging="708"/>
      </w:pPr>
      <w:rPr>
        <w:rFonts w:ascii="Symbol" w:hAnsi="Symbol" w:cs="Symbol" w:hint="default"/>
        <w:lang w:val="pt-PT" w:eastAsia="en-US" w:bidi="ar-SA"/>
      </w:rPr>
    </w:lvl>
    <w:lvl w:ilvl="5">
      <w:start w:val="1"/>
      <w:numFmt w:val="bullet"/>
      <w:lvlText w:val=""/>
      <w:lvlJc w:val="start"/>
      <w:pPr>
        <w:tabs>
          <w:tab w:val="num" w:pos="0"/>
        </w:tabs>
        <w:ind w:start="5063" w:hanging="708"/>
      </w:pPr>
      <w:rPr>
        <w:rFonts w:ascii="Symbol" w:hAnsi="Symbol" w:cs="Symbol" w:hint="default"/>
        <w:lang w:val="pt-PT" w:eastAsia="en-US" w:bidi="ar-SA"/>
      </w:rPr>
    </w:lvl>
    <w:lvl w:ilvl="6">
      <w:start w:val="1"/>
      <w:numFmt w:val="bullet"/>
      <w:lvlText w:val=""/>
      <w:lvlJc w:val="start"/>
      <w:pPr>
        <w:tabs>
          <w:tab w:val="num" w:pos="0"/>
        </w:tabs>
        <w:ind w:start="6043" w:hanging="708"/>
      </w:pPr>
      <w:rPr>
        <w:rFonts w:ascii="Symbol" w:hAnsi="Symbol" w:cs="Symbol" w:hint="default"/>
        <w:lang w:val="pt-PT" w:eastAsia="en-US" w:bidi="ar-SA"/>
      </w:rPr>
    </w:lvl>
    <w:lvl w:ilvl="7">
      <w:start w:val="1"/>
      <w:numFmt w:val="bullet"/>
      <w:lvlText w:val=""/>
      <w:lvlJc w:val="start"/>
      <w:pPr>
        <w:tabs>
          <w:tab w:val="num" w:pos="0"/>
        </w:tabs>
        <w:ind w:start="7024" w:hanging="708"/>
      </w:pPr>
      <w:rPr>
        <w:rFonts w:ascii="Symbol" w:hAnsi="Symbol" w:cs="Symbol" w:hint="default"/>
        <w:lang w:val="pt-PT" w:eastAsia="en-US" w:bidi="ar-SA"/>
      </w:rPr>
    </w:lvl>
    <w:lvl w:ilvl="8">
      <w:start w:val="1"/>
      <w:numFmt w:val="bullet"/>
      <w:lvlText w:val=""/>
      <w:lvlJc w:val="start"/>
      <w:pPr>
        <w:tabs>
          <w:tab w:val="num" w:pos="0"/>
        </w:tabs>
        <w:ind w:start="8005" w:hanging="708"/>
      </w:pPr>
      <w:rPr>
        <w:rFonts w:ascii="Symbol" w:hAnsi="Symbol" w:cs="Symbol" w:hint="default"/>
        <w:lang w:val="pt-PT" w:eastAsia="en-US" w:bidi="ar-SA"/>
      </w:rPr>
    </w:lvl>
  </w:abstractNum>
  <w:abstractNum w:abstractNumId="6">
    <w:lvl w:ilvl="0">
      <w:start w:val="11"/>
      <w:numFmt w:val="decimal"/>
      <w:lvlText w:val="%1"/>
      <w:lvlJc w:val="start"/>
      <w:pPr>
        <w:tabs>
          <w:tab w:val="num" w:pos="0"/>
        </w:tabs>
        <w:ind w:start="162" w:hanging="708"/>
      </w:pPr>
      <w:rPr>
        <w:lang w:val="pt-PT" w:eastAsia="en-US" w:bidi="ar-SA"/>
      </w:rPr>
    </w:lvl>
    <w:lvl w:ilvl="1">
      <w:start w:val="1"/>
      <w:numFmt w:val="decimal"/>
      <w:lvlText w:val="%1.%2."/>
      <w:lvlJc w:val="start"/>
      <w:pPr>
        <w:tabs>
          <w:tab w:val="num" w:pos="0"/>
        </w:tabs>
        <w:ind w:start="162" w:hanging="708"/>
      </w:pPr>
      <w:rPr>
        <w:sz w:val="20"/>
        <w:spacing w:val="-10"/>
        <w:i w:val="false"/>
        <w:b w:val="false"/>
        <w:szCs w:val="20"/>
        <w:iCs w:val="false"/>
        <w:bCs w:val="false"/>
        <w:w w:val="100"/>
        <w:rFonts w:ascii="Verdana" w:hAnsi="Verdana" w:eastAsia="Times New Roman" w:cs="Times New Roman"/>
        <w:color w:val="auto"/>
        <w:lang w:val="pt-PT" w:eastAsia="en-US" w:bidi="ar-SA"/>
      </w:rPr>
    </w:lvl>
    <w:lvl w:ilvl="2">
      <w:start w:val="1"/>
      <w:numFmt w:val="bullet"/>
      <w:lvlText w:val=""/>
      <w:lvlJc w:val="start"/>
      <w:pPr>
        <w:tabs>
          <w:tab w:val="num" w:pos="0"/>
        </w:tabs>
        <w:ind w:start="2121" w:hanging="708"/>
      </w:pPr>
      <w:rPr>
        <w:rFonts w:ascii="Symbol" w:hAnsi="Symbol" w:cs="Symbol" w:hint="default"/>
        <w:lang w:val="pt-PT" w:eastAsia="en-US" w:bidi="ar-SA"/>
      </w:rPr>
    </w:lvl>
    <w:lvl w:ilvl="3">
      <w:start w:val="1"/>
      <w:numFmt w:val="bullet"/>
      <w:lvlText w:val=""/>
      <w:lvlJc w:val="start"/>
      <w:pPr>
        <w:tabs>
          <w:tab w:val="num" w:pos="0"/>
        </w:tabs>
        <w:ind w:start="3101" w:hanging="708"/>
      </w:pPr>
      <w:rPr>
        <w:rFonts w:ascii="Symbol" w:hAnsi="Symbol" w:cs="Symbol" w:hint="default"/>
        <w:lang w:val="pt-PT" w:eastAsia="en-US" w:bidi="ar-SA"/>
      </w:rPr>
    </w:lvl>
    <w:lvl w:ilvl="4">
      <w:start w:val="1"/>
      <w:numFmt w:val="bullet"/>
      <w:lvlText w:val=""/>
      <w:lvlJc w:val="start"/>
      <w:pPr>
        <w:tabs>
          <w:tab w:val="num" w:pos="0"/>
        </w:tabs>
        <w:ind w:start="4082" w:hanging="708"/>
      </w:pPr>
      <w:rPr>
        <w:rFonts w:ascii="Symbol" w:hAnsi="Symbol" w:cs="Symbol" w:hint="default"/>
        <w:lang w:val="pt-PT" w:eastAsia="en-US" w:bidi="ar-SA"/>
      </w:rPr>
    </w:lvl>
    <w:lvl w:ilvl="5">
      <w:start w:val="1"/>
      <w:numFmt w:val="bullet"/>
      <w:lvlText w:val=""/>
      <w:lvlJc w:val="start"/>
      <w:pPr>
        <w:tabs>
          <w:tab w:val="num" w:pos="0"/>
        </w:tabs>
        <w:ind w:start="5063" w:hanging="708"/>
      </w:pPr>
      <w:rPr>
        <w:rFonts w:ascii="Symbol" w:hAnsi="Symbol" w:cs="Symbol" w:hint="default"/>
        <w:lang w:val="pt-PT" w:eastAsia="en-US" w:bidi="ar-SA"/>
      </w:rPr>
    </w:lvl>
    <w:lvl w:ilvl="6">
      <w:start w:val="1"/>
      <w:numFmt w:val="bullet"/>
      <w:lvlText w:val=""/>
      <w:lvlJc w:val="start"/>
      <w:pPr>
        <w:tabs>
          <w:tab w:val="num" w:pos="0"/>
        </w:tabs>
        <w:ind w:start="6043" w:hanging="708"/>
      </w:pPr>
      <w:rPr>
        <w:rFonts w:ascii="Symbol" w:hAnsi="Symbol" w:cs="Symbol" w:hint="default"/>
        <w:lang w:val="pt-PT" w:eastAsia="en-US" w:bidi="ar-SA"/>
      </w:rPr>
    </w:lvl>
    <w:lvl w:ilvl="7">
      <w:start w:val="1"/>
      <w:numFmt w:val="bullet"/>
      <w:lvlText w:val=""/>
      <w:lvlJc w:val="start"/>
      <w:pPr>
        <w:tabs>
          <w:tab w:val="num" w:pos="0"/>
        </w:tabs>
        <w:ind w:start="7024" w:hanging="708"/>
      </w:pPr>
      <w:rPr>
        <w:rFonts w:ascii="Symbol" w:hAnsi="Symbol" w:cs="Symbol" w:hint="default"/>
        <w:lang w:val="pt-PT" w:eastAsia="en-US" w:bidi="ar-SA"/>
      </w:rPr>
    </w:lvl>
    <w:lvl w:ilvl="8">
      <w:start w:val="1"/>
      <w:numFmt w:val="bullet"/>
      <w:lvlText w:val=""/>
      <w:lvlJc w:val="start"/>
      <w:pPr>
        <w:tabs>
          <w:tab w:val="num" w:pos="0"/>
        </w:tabs>
        <w:ind w:start="8005" w:hanging="708"/>
      </w:pPr>
      <w:rPr>
        <w:rFonts w:ascii="Symbol" w:hAnsi="Symbol" w:cs="Symbol" w:hint="default"/>
        <w:lang w:val="pt-PT" w:eastAsia="en-US" w:bidi="ar-SA"/>
      </w:rPr>
    </w:lvl>
  </w:abstractNum>
  <w:abstractNum w:abstractNumId="7">
    <w:lvl w:ilvl="0">
      <w:start w:val="12"/>
      <w:numFmt w:val="decimal"/>
      <w:lvlText w:val="%1"/>
      <w:lvlJc w:val="start"/>
      <w:pPr>
        <w:tabs>
          <w:tab w:val="num" w:pos="0"/>
        </w:tabs>
        <w:ind w:start="870" w:hanging="708"/>
      </w:pPr>
      <w:rPr>
        <w:lang w:val="pt-PT" w:eastAsia="en-US" w:bidi="ar-SA"/>
      </w:rPr>
    </w:lvl>
    <w:lvl w:ilvl="1">
      <w:start w:val="1"/>
      <w:numFmt w:val="decimal"/>
      <w:lvlText w:val="%1.%2."/>
      <w:lvlJc w:val="start"/>
      <w:pPr>
        <w:tabs>
          <w:tab w:val="num" w:pos="0"/>
        </w:tabs>
        <w:ind w:start="870" w:hanging="708"/>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decimal"/>
      <w:lvlText w:val="%1.%2.%3."/>
      <w:lvlJc w:val="start"/>
      <w:pPr>
        <w:tabs>
          <w:tab w:val="num" w:pos="0"/>
        </w:tabs>
        <w:ind w:start="162" w:hanging="708"/>
      </w:pPr>
      <w:rPr>
        <w:sz w:val="20"/>
        <w:spacing w:val="-1"/>
        <w:i w:val="false"/>
        <w:b w:val="false"/>
        <w:szCs w:val="20"/>
        <w:iCs w:val="false"/>
        <w:bCs w:val="false"/>
        <w:w w:val="100"/>
        <w:rFonts w:ascii="Verdana" w:hAnsi="Verdana" w:eastAsia="Times New Roman" w:cs="Times New Roman"/>
        <w:lang w:val="pt-PT" w:eastAsia="en-US" w:bidi="ar-SA"/>
      </w:rPr>
    </w:lvl>
    <w:lvl w:ilvl="3">
      <w:start w:val="1"/>
      <w:numFmt w:val="bullet"/>
      <w:lvlText w:val=""/>
      <w:lvlJc w:val="start"/>
      <w:pPr>
        <w:tabs>
          <w:tab w:val="num" w:pos="0"/>
        </w:tabs>
        <w:ind w:start="2899" w:hanging="708"/>
      </w:pPr>
      <w:rPr>
        <w:rFonts w:ascii="Symbol" w:hAnsi="Symbol" w:cs="Symbol" w:hint="default"/>
        <w:lang w:val="pt-PT" w:eastAsia="en-US" w:bidi="ar-SA"/>
      </w:rPr>
    </w:lvl>
    <w:lvl w:ilvl="4">
      <w:start w:val="1"/>
      <w:numFmt w:val="bullet"/>
      <w:lvlText w:val=""/>
      <w:lvlJc w:val="start"/>
      <w:pPr>
        <w:tabs>
          <w:tab w:val="num" w:pos="0"/>
        </w:tabs>
        <w:ind w:start="3908" w:hanging="708"/>
      </w:pPr>
      <w:rPr>
        <w:rFonts w:ascii="Symbol" w:hAnsi="Symbol" w:cs="Symbol" w:hint="default"/>
        <w:lang w:val="pt-PT" w:eastAsia="en-US" w:bidi="ar-SA"/>
      </w:rPr>
    </w:lvl>
    <w:lvl w:ilvl="5">
      <w:start w:val="1"/>
      <w:numFmt w:val="bullet"/>
      <w:lvlText w:val=""/>
      <w:lvlJc w:val="start"/>
      <w:pPr>
        <w:tabs>
          <w:tab w:val="num" w:pos="0"/>
        </w:tabs>
        <w:ind w:start="4918" w:hanging="708"/>
      </w:pPr>
      <w:rPr>
        <w:rFonts w:ascii="Symbol" w:hAnsi="Symbol" w:cs="Symbol" w:hint="default"/>
        <w:lang w:val="pt-PT" w:eastAsia="en-US" w:bidi="ar-SA"/>
      </w:rPr>
    </w:lvl>
    <w:lvl w:ilvl="6">
      <w:start w:val="1"/>
      <w:numFmt w:val="bullet"/>
      <w:lvlText w:val=""/>
      <w:lvlJc w:val="start"/>
      <w:pPr>
        <w:tabs>
          <w:tab w:val="num" w:pos="0"/>
        </w:tabs>
        <w:ind w:start="5928" w:hanging="708"/>
      </w:pPr>
      <w:rPr>
        <w:rFonts w:ascii="Symbol" w:hAnsi="Symbol" w:cs="Symbol" w:hint="default"/>
        <w:lang w:val="pt-PT" w:eastAsia="en-US" w:bidi="ar-SA"/>
      </w:rPr>
    </w:lvl>
    <w:lvl w:ilvl="7">
      <w:start w:val="1"/>
      <w:numFmt w:val="bullet"/>
      <w:lvlText w:val=""/>
      <w:lvlJc w:val="start"/>
      <w:pPr>
        <w:tabs>
          <w:tab w:val="num" w:pos="0"/>
        </w:tabs>
        <w:ind w:start="6937" w:hanging="708"/>
      </w:pPr>
      <w:rPr>
        <w:rFonts w:ascii="Symbol" w:hAnsi="Symbol" w:cs="Symbol" w:hint="default"/>
        <w:lang w:val="pt-PT" w:eastAsia="en-US" w:bidi="ar-SA"/>
      </w:rPr>
    </w:lvl>
    <w:lvl w:ilvl="8">
      <w:start w:val="1"/>
      <w:numFmt w:val="bullet"/>
      <w:lvlText w:val=""/>
      <w:lvlJc w:val="start"/>
      <w:pPr>
        <w:tabs>
          <w:tab w:val="num" w:pos="0"/>
        </w:tabs>
        <w:ind w:start="7947" w:hanging="708"/>
      </w:pPr>
      <w:rPr>
        <w:rFonts w:ascii="Symbol" w:hAnsi="Symbol" w:cs="Symbol" w:hint="default"/>
        <w:lang w:val="pt-PT" w:eastAsia="en-US" w:bidi="ar-SA"/>
      </w:rPr>
    </w:lvl>
  </w:abstractNum>
  <w:abstractNum w:abstractNumId="8">
    <w:lvl w:ilvl="0">
      <w:start w:val="1"/>
      <w:numFmt w:val="lowerLetter"/>
      <w:lvlText w:val="%1)"/>
      <w:lvlJc w:val="start"/>
      <w:pPr>
        <w:tabs>
          <w:tab w:val="num" w:pos="0"/>
        </w:tabs>
        <w:ind w:start="406" w:hanging="245"/>
      </w:pPr>
      <w:rPr>
        <w:sz w:val="20"/>
        <w:spacing w:val="-1"/>
        <w:i w:val="false"/>
        <w:b w:val="false"/>
        <w:szCs w:val="20"/>
        <w:iCs w:val="false"/>
        <w:bCs w:val="false"/>
        <w:w w:val="100"/>
        <w:rFonts w:ascii="Verdana" w:hAnsi="Verdana" w:eastAsia="Times New Roman" w:cs="Times New Roman"/>
        <w:lang w:val="pt-PT" w:eastAsia="en-US" w:bidi="ar-SA"/>
      </w:rPr>
    </w:lvl>
    <w:lvl w:ilvl="1">
      <w:start w:val="1"/>
      <w:numFmt w:val="bullet"/>
      <w:lvlText w:val=""/>
      <w:lvlJc w:val="start"/>
      <w:pPr>
        <w:tabs>
          <w:tab w:val="num" w:pos="0"/>
        </w:tabs>
        <w:ind w:start="1356" w:hanging="245"/>
      </w:pPr>
      <w:rPr>
        <w:rFonts w:ascii="Symbol" w:hAnsi="Symbol" w:cs="Symbol" w:hint="default"/>
        <w:lang w:val="pt-PT" w:eastAsia="en-US" w:bidi="ar-SA"/>
      </w:rPr>
    </w:lvl>
    <w:lvl w:ilvl="2">
      <w:start w:val="1"/>
      <w:numFmt w:val="bullet"/>
      <w:lvlText w:val=""/>
      <w:lvlJc w:val="start"/>
      <w:pPr>
        <w:tabs>
          <w:tab w:val="num" w:pos="0"/>
        </w:tabs>
        <w:ind w:start="2313" w:hanging="245"/>
      </w:pPr>
      <w:rPr>
        <w:rFonts w:ascii="Symbol" w:hAnsi="Symbol" w:cs="Symbol" w:hint="default"/>
        <w:lang w:val="pt-PT" w:eastAsia="en-US" w:bidi="ar-SA"/>
      </w:rPr>
    </w:lvl>
    <w:lvl w:ilvl="3">
      <w:start w:val="1"/>
      <w:numFmt w:val="bullet"/>
      <w:lvlText w:val=""/>
      <w:lvlJc w:val="start"/>
      <w:pPr>
        <w:tabs>
          <w:tab w:val="num" w:pos="0"/>
        </w:tabs>
        <w:ind w:start="3269" w:hanging="245"/>
      </w:pPr>
      <w:rPr>
        <w:rFonts w:ascii="Symbol" w:hAnsi="Symbol" w:cs="Symbol" w:hint="default"/>
        <w:lang w:val="pt-PT" w:eastAsia="en-US" w:bidi="ar-SA"/>
      </w:rPr>
    </w:lvl>
    <w:lvl w:ilvl="4">
      <w:start w:val="1"/>
      <w:numFmt w:val="bullet"/>
      <w:lvlText w:val=""/>
      <w:lvlJc w:val="start"/>
      <w:pPr>
        <w:tabs>
          <w:tab w:val="num" w:pos="0"/>
        </w:tabs>
        <w:ind w:start="4226" w:hanging="245"/>
      </w:pPr>
      <w:rPr>
        <w:rFonts w:ascii="Symbol" w:hAnsi="Symbol" w:cs="Symbol" w:hint="default"/>
        <w:lang w:val="pt-PT" w:eastAsia="en-US" w:bidi="ar-SA"/>
      </w:rPr>
    </w:lvl>
    <w:lvl w:ilvl="5">
      <w:start w:val="1"/>
      <w:numFmt w:val="bullet"/>
      <w:lvlText w:val=""/>
      <w:lvlJc w:val="start"/>
      <w:pPr>
        <w:tabs>
          <w:tab w:val="num" w:pos="0"/>
        </w:tabs>
        <w:ind w:start="5183" w:hanging="245"/>
      </w:pPr>
      <w:rPr>
        <w:rFonts w:ascii="Symbol" w:hAnsi="Symbol" w:cs="Symbol" w:hint="default"/>
        <w:lang w:val="pt-PT" w:eastAsia="en-US" w:bidi="ar-SA"/>
      </w:rPr>
    </w:lvl>
    <w:lvl w:ilvl="6">
      <w:start w:val="1"/>
      <w:numFmt w:val="bullet"/>
      <w:lvlText w:val=""/>
      <w:lvlJc w:val="start"/>
      <w:pPr>
        <w:tabs>
          <w:tab w:val="num" w:pos="0"/>
        </w:tabs>
        <w:ind w:start="6139" w:hanging="245"/>
      </w:pPr>
      <w:rPr>
        <w:rFonts w:ascii="Symbol" w:hAnsi="Symbol" w:cs="Symbol" w:hint="default"/>
        <w:lang w:val="pt-PT" w:eastAsia="en-US" w:bidi="ar-SA"/>
      </w:rPr>
    </w:lvl>
    <w:lvl w:ilvl="7">
      <w:start w:val="1"/>
      <w:numFmt w:val="bullet"/>
      <w:lvlText w:val=""/>
      <w:lvlJc w:val="start"/>
      <w:pPr>
        <w:tabs>
          <w:tab w:val="num" w:pos="0"/>
        </w:tabs>
        <w:ind w:start="7096" w:hanging="245"/>
      </w:pPr>
      <w:rPr>
        <w:rFonts w:ascii="Symbol" w:hAnsi="Symbol" w:cs="Symbol" w:hint="default"/>
        <w:lang w:val="pt-PT" w:eastAsia="en-US" w:bidi="ar-SA"/>
      </w:rPr>
    </w:lvl>
    <w:lvl w:ilvl="8">
      <w:start w:val="1"/>
      <w:numFmt w:val="bullet"/>
      <w:lvlText w:val=""/>
      <w:lvlJc w:val="start"/>
      <w:pPr>
        <w:tabs>
          <w:tab w:val="num" w:pos="0"/>
        </w:tabs>
        <w:ind w:start="8053" w:hanging="245"/>
      </w:pPr>
      <w:rPr>
        <w:rFonts w:ascii="Symbol" w:hAnsi="Symbol" w:cs="Symbol" w:hint="default"/>
        <w:lang w:val="pt-PT" w:eastAsia="en-US" w:bidi="ar-SA"/>
      </w:rPr>
    </w:lvl>
  </w:abstractNum>
  <w:abstractNum w:abstractNumId="9">
    <w:lvl w:ilvl="0">
      <w:start w:val="1"/>
      <w:numFmt w:val="lowerLetter"/>
      <w:lvlText w:val="%1)"/>
      <w:lvlJc w:val="start"/>
      <w:pPr>
        <w:tabs>
          <w:tab w:val="num" w:pos="0"/>
        </w:tabs>
        <w:ind w:start="162" w:hanging="248"/>
      </w:pPr>
      <w:rPr>
        <w:sz w:val="20"/>
        <w:spacing w:val="-1"/>
        <w:i w:val="false"/>
        <w:b w:val="false"/>
        <w:szCs w:val="20"/>
        <w:iCs w:val="false"/>
        <w:bCs w:val="false"/>
        <w:w w:val="100"/>
        <w:rFonts w:ascii="Verdana" w:hAnsi="Verdana" w:eastAsia="Times New Roman" w:cs="Times New Roman"/>
        <w:lang w:val="pt-PT" w:eastAsia="en-US" w:bidi="ar-SA"/>
      </w:rPr>
    </w:lvl>
    <w:lvl w:ilvl="1">
      <w:start w:val="1"/>
      <w:numFmt w:val="decimal"/>
      <w:lvlText w:val="%2."/>
      <w:lvlJc w:val="start"/>
      <w:pPr>
        <w:tabs>
          <w:tab w:val="num" w:pos="0"/>
        </w:tabs>
        <w:ind w:start="162" w:hanging="269"/>
      </w:pPr>
      <w:rPr>
        <w:sz w:val="20"/>
        <w:spacing w:val="0"/>
        <w:i w:val="false"/>
        <w:b w:val="false"/>
        <w:szCs w:val="20"/>
        <w:iCs w:val="false"/>
        <w:bCs w:val="false"/>
        <w:w w:val="100"/>
        <w:rFonts w:ascii="Verdana" w:hAnsi="Verdana" w:eastAsia="Times New Roman" w:cs="Calibri"/>
        <w:lang w:val="pt-PT" w:eastAsia="en-US" w:bidi="ar-SA"/>
      </w:rPr>
    </w:lvl>
    <w:lvl w:ilvl="2">
      <w:start w:val="1"/>
      <w:numFmt w:val="bullet"/>
      <w:lvlText w:val=""/>
      <w:lvlJc w:val="start"/>
      <w:pPr>
        <w:tabs>
          <w:tab w:val="num" w:pos="0"/>
        </w:tabs>
        <w:ind w:start="2121" w:hanging="269"/>
      </w:pPr>
      <w:rPr>
        <w:rFonts w:ascii="Symbol" w:hAnsi="Symbol" w:cs="Symbol" w:hint="default"/>
        <w:lang w:val="pt-PT" w:eastAsia="en-US" w:bidi="ar-SA"/>
      </w:rPr>
    </w:lvl>
    <w:lvl w:ilvl="3">
      <w:start w:val="1"/>
      <w:numFmt w:val="bullet"/>
      <w:lvlText w:val=""/>
      <w:lvlJc w:val="start"/>
      <w:pPr>
        <w:tabs>
          <w:tab w:val="num" w:pos="0"/>
        </w:tabs>
        <w:ind w:start="3101" w:hanging="269"/>
      </w:pPr>
      <w:rPr>
        <w:rFonts w:ascii="Symbol" w:hAnsi="Symbol" w:cs="Symbol" w:hint="default"/>
        <w:lang w:val="pt-PT" w:eastAsia="en-US" w:bidi="ar-SA"/>
      </w:rPr>
    </w:lvl>
    <w:lvl w:ilvl="4">
      <w:start w:val="1"/>
      <w:numFmt w:val="bullet"/>
      <w:lvlText w:val=""/>
      <w:lvlJc w:val="start"/>
      <w:pPr>
        <w:tabs>
          <w:tab w:val="num" w:pos="0"/>
        </w:tabs>
        <w:ind w:start="4082" w:hanging="269"/>
      </w:pPr>
      <w:rPr>
        <w:rFonts w:ascii="Symbol" w:hAnsi="Symbol" w:cs="Symbol" w:hint="default"/>
        <w:lang w:val="pt-PT" w:eastAsia="en-US" w:bidi="ar-SA"/>
      </w:rPr>
    </w:lvl>
    <w:lvl w:ilvl="5">
      <w:start w:val="1"/>
      <w:numFmt w:val="bullet"/>
      <w:lvlText w:val=""/>
      <w:lvlJc w:val="start"/>
      <w:pPr>
        <w:tabs>
          <w:tab w:val="num" w:pos="0"/>
        </w:tabs>
        <w:ind w:start="5063" w:hanging="269"/>
      </w:pPr>
      <w:rPr>
        <w:rFonts w:ascii="Symbol" w:hAnsi="Symbol" w:cs="Symbol" w:hint="default"/>
        <w:lang w:val="pt-PT" w:eastAsia="en-US" w:bidi="ar-SA"/>
      </w:rPr>
    </w:lvl>
    <w:lvl w:ilvl="6">
      <w:start w:val="1"/>
      <w:numFmt w:val="bullet"/>
      <w:lvlText w:val=""/>
      <w:lvlJc w:val="start"/>
      <w:pPr>
        <w:tabs>
          <w:tab w:val="num" w:pos="0"/>
        </w:tabs>
        <w:ind w:start="6043" w:hanging="269"/>
      </w:pPr>
      <w:rPr>
        <w:rFonts w:ascii="Symbol" w:hAnsi="Symbol" w:cs="Symbol" w:hint="default"/>
        <w:lang w:val="pt-PT" w:eastAsia="en-US" w:bidi="ar-SA"/>
      </w:rPr>
    </w:lvl>
    <w:lvl w:ilvl="7">
      <w:start w:val="1"/>
      <w:numFmt w:val="bullet"/>
      <w:lvlText w:val=""/>
      <w:lvlJc w:val="start"/>
      <w:pPr>
        <w:tabs>
          <w:tab w:val="num" w:pos="0"/>
        </w:tabs>
        <w:ind w:start="7024" w:hanging="269"/>
      </w:pPr>
      <w:rPr>
        <w:rFonts w:ascii="Symbol" w:hAnsi="Symbol" w:cs="Symbol" w:hint="default"/>
        <w:lang w:val="pt-PT" w:eastAsia="en-US" w:bidi="ar-SA"/>
      </w:rPr>
    </w:lvl>
    <w:lvl w:ilvl="8">
      <w:start w:val="1"/>
      <w:numFmt w:val="bullet"/>
      <w:lvlText w:val=""/>
      <w:lvlJc w:val="start"/>
      <w:pPr>
        <w:tabs>
          <w:tab w:val="num" w:pos="0"/>
        </w:tabs>
        <w:ind w:start="8005" w:hanging="269"/>
      </w:pPr>
      <w:rPr>
        <w:rFonts w:ascii="Symbol" w:hAnsi="Symbol" w:cs="Symbol" w:hint="default"/>
        <w:lang w:val="pt-PT" w:eastAsia="en-US" w:bidi="ar-SA"/>
      </w:rPr>
    </w:lvl>
  </w:abstractNum>
  <w:abstractNum w:abstractNumId="10">
    <w:lvl w:ilvl="0">
      <w:start w:val="1"/>
      <w:numFmt w:val="lowerLetter"/>
      <w:lvlText w:val="%1)"/>
      <w:lvlJc w:val="start"/>
      <w:pPr>
        <w:tabs>
          <w:tab w:val="num" w:pos="0"/>
        </w:tabs>
        <w:ind w:start="406" w:hanging="245"/>
      </w:pPr>
      <w:rPr>
        <w:sz w:val="20"/>
        <w:spacing w:val="-1"/>
        <w:i w:val="false"/>
        <w:b w:val="false"/>
        <w:szCs w:val="20"/>
        <w:iCs w:val="false"/>
        <w:bCs w:val="false"/>
        <w:w w:val="100"/>
        <w:rFonts w:ascii="Verdana" w:hAnsi="Verdana" w:eastAsia="Times New Roman" w:cs="Times New Roman"/>
        <w:lang w:val="pt-PT" w:eastAsia="en-US" w:bidi="ar-SA"/>
      </w:rPr>
    </w:lvl>
    <w:lvl w:ilvl="1">
      <w:start w:val="1"/>
      <w:numFmt w:val="bullet"/>
      <w:lvlText w:val=""/>
      <w:lvlJc w:val="start"/>
      <w:pPr>
        <w:tabs>
          <w:tab w:val="num" w:pos="0"/>
        </w:tabs>
        <w:ind w:start="1356" w:hanging="245"/>
      </w:pPr>
      <w:rPr>
        <w:rFonts w:ascii="Symbol" w:hAnsi="Symbol" w:cs="Symbol" w:hint="default"/>
        <w:lang w:val="pt-PT" w:eastAsia="en-US" w:bidi="ar-SA"/>
      </w:rPr>
    </w:lvl>
    <w:lvl w:ilvl="2">
      <w:start w:val="1"/>
      <w:numFmt w:val="bullet"/>
      <w:lvlText w:val=""/>
      <w:lvlJc w:val="start"/>
      <w:pPr>
        <w:tabs>
          <w:tab w:val="num" w:pos="0"/>
        </w:tabs>
        <w:ind w:start="2313" w:hanging="245"/>
      </w:pPr>
      <w:rPr>
        <w:rFonts w:ascii="Symbol" w:hAnsi="Symbol" w:cs="Symbol" w:hint="default"/>
        <w:lang w:val="pt-PT" w:eastAsia="en-US" w:bidi="ar-SA"/>
      </w:rPr>
    </w:lvl>
    <w:lvl w:ilvl="3">
      <w:start w:val="1"/>
      <w:numFmt w:val="bullet"/>
      <w:lvlText w:val=""/>
      <w:lvlJc w:val="start"/>
      <w:pPr>
        <w:tabs>
          <w:tab w:val="num" w:pos="0"/>
        </w:tabs>
        <w:ind w:start="3269" w:hanging="245"/>
      </w:pPr>
      <w:rPr>
        <w:rFonts w:ascii="Symbol" w:hAnsi="Symbol" w:cs="Symbol" w:hint="default"/>
        <w:lang w:val="pt-PT" w:eastAsia="en-US" w:bidi="ar-SA"/>
      </w:rPr>
    </w:lvl>
    <w:lvl w:ilvl="4">
      <w:start w:val="1"/>
      <w:numFmt w:val="bullet"/>
      <w:lvlText w:val=""/>
      <w:lvlJc w:val="start"/>
      <w:pPr>
        <w:tabs>
          <w:tab w:val="num" w:pos="0"/>
        </w:tabs>
        <w:ind w:start="4226" w:hanging="245"/>
      </w:pPr>
      <w:rPr>
        <w:rFonts w:ascii="Symbol" w:hAnsi="Symbol" w:cs="Symbol" w:hint="default"/>
        <w:lang w:val="pt-PT" w:eastAsia="en-US" w:bidi="ar-SA"/>
      </w:rPr>
    </w:lvl>
    <w:lvl w:ilvl="5">
      <w:start w:val="1"/>
      <w:numFmt w:val="bullet"/>
      <w:lvlText w:val=""/>
      <w:lvlJc w:val="start"/>
      <w:pPr>
        <w:tabs>
          <w:tab w:val="num" w:pos="0"/>
        </w:tabs>
        <w:ind w:start="5183" w:hanging="245"/>
      </w:pPr>
      <w:rPr>
        <w:rFonts w:ascii="Symbol" w:hAnsi="Symbol" w:cs="Symbol" w:hint="default"/>
        <w:lang w:val="pt-PT" w:eastAsia="en-US" w:bidi="ar-SA"/>
      </w:rPr>
    </w:lvl>
    <w:lvl w:ilvl="6">
      <w:start w:val="1"/>
      <w:numFmt w:val="bullet"/>
      <w:lvlText w:val=""/>
      <w:lvlJc w:val="start"/>
      <w:pPr>
        <w:tabs>
          <w:tab w:val="num" w:pos="0"/>
        </w:tabs>
        <w:ind w:start="6139" w:hanging="245"/>
      </w:pPr>
      <w:rPr>
        <w:rFonts w:ascii="Symbol" w:hAnsi="Symbol" w:cs="Symbol" w:hint="default"/>
        <w:lang w:val="pt-PT" w:eastAsia="en-US" w:bidi="ar-SA"/>
      </w:rPr>
    </w:lvl>
    <w:lvl w:ilvl="7">
      <w:start w:val="1"/>
      <w:numFmt w:val="bullet"/>
      <w:lvlText w:val=""/>
      <w:lvlJc w:val="start"/>
      <w:pPr>
        <w:tabs>
          <w:tab w:val="num" w:pos="0"/>
        </w:tabs>
        <w:ind w:start="7096" w:hanging="245"/>
      </w:pPr>
      <w:rPr>
        <w:rFonts w:ascii="Symbol" w:hAnsi="Symbol" w:cs="Symbol" w:hint="default"/>
        <w:lang w:val="pt-PT" w:eastAsia="en-US" w:bidi="ar-SA"/>
      </w:rPr>
    </w:lvl>
    <w:lvl w:ilvl="8">
      <w:start w:val="1"/>
      <w:numFmt w:val="bullet"/>
      <w:lvlText w:val=""/>
      <w:lvlJc w:val="start"/>
      <w:pPr>
        <w:tabs>
          <w:tab w:val="num" w:pos="0"/>
        </w:tabs>
        <w:ind w:start="8053" w:hanging="245"/>
      </w:pPr>
      <w:rPr>
        <w:rFonts w:ascii="Symbol" w:hAnsi="Symbol" w:cs="Symbol" w:hint="default"/>
        <w:lang w:val="pt-PT" w:eastAsia="en-US" w:bidi="ar-SA"/>
      </w:rPr>
    </w:lvl>
  </w:abstractNum>
  <w:abstractNum w:abstractNumId="11">
    <w:lvl w:ilvl="0">
      <w:start w:val="13"/>
      <w:numFmt w:val="decimal"/>
      <w:lvlText w:val="%1"/>
      <w:lvlJc w:val="start"/>
      <w:pPr>
        <w:tabs>
          <w:tab w:val="num" w:pos="0"/>
        </w:tabs>
        <w:ind w:start="162" w:hanging="559"/>
      </w:pPr>
      <w:rPr>
        <w:lang w:val="pt-PT" w:eastAsia="en-US" w:bidi="ar-SA"/>
      </w:rPr>
    </w:lvl>
    <w:lvl w:ilvl="1">
      <w:start w:val="1"/>
      <w:numFmt w:val="decimal"/>
      <w:lvlText w:val="%1.%2."/>
      <w:lvlJc w:val="start"/>
      <w:pPr>
        <w:tabs>
          <w:tab w:val="num" w:pos="0"/>
        </w:tabs>
        <w:ind w:start="162" w:hanging="559"/>
      </w:pPr>
      <w:rPr>
        <w:sz w:val="20"/>
        <w:spacing w:val="0"/>
        <w:szCs w:val="20"/>
        <w:w w:val="100"/>
        <w:rFonts w:ascii="Verdana" w:hAnsi="Verdana" w:cs="Verdana"/>
        <w:lang w:val="pt-PT" w:eastAsia="en-US" w:bidi="ar-SA"/>
      </w:rPr>
    </w:lvl>
    <w:lvl w:ilvl="2">
      <w:start w:val="1"/>
      <w:numFmt w:val="decimal"/>
      <w:lvlText w:val="%1.%2.%3."/>
      <w:lvlJc w:val="start"/>
      <w:pPr>
        <w:tabs>
          <w:tab w:val="num" w:pos="0"/>
        </w:tabs>
        <w:ind w:start="162" w:hanging="716"/>
      </w:pPr>
      <w:rPr>
        <w:sz w:val="20"/>
        <w:spacing w:val="0"/>
        <w:i w:val="false"/>
        <w:b w:val="false"/>
        <w:szCs w:val="20"/>
        <w:iCs w:val="false"/>
        <w:bCs w:val="false"/>
        <w:w w:val="100"/>
        <w:rFonts w:ascii="Verdana" w:hAnsi="Verdana" w:eastAsia="Times New Roman" w:cs="Times New Roman"/>
        <w:lang w:val="pt-PT" w:eastAsia="en-US" w:bidi="ar-SA"/>
      </w:rPr>
    </w:lvl>
    <w:lvl w:ilvl="3">
      <w:start w:val="1"/>
      <w:numFmt w:val="bullet"/>
      <w:lvlText w:val=""/>
      <w:lvlJc w:val="start"/>
      <w:pPr>
        <w:tabs>
          <w:tab w:val="num" w:pos="0"/>
        </w:tabs>
        <w:ind w:start="3101" w:hanging="716"/>
      </w:pPr>
      <w:rPr>
        <w:rFonts w:ascii="Symbol" w:hAnsi="Symbol" w:cs="Symbol" w:hint="default"/>
        <w:lang w:val="pt-PT" w:eastAsia="en-US" w:bidi="ar-SA"/>
      </w:rPr>
    </w:lvl>
    <w:lvl w:ilvl="4">
      <w:start w:val="1"/>
      <w:numFmt w:val="bullet"/>
      <w:lvlText w:val=""/>
      <w:lvlJc w:val="start"/>
      <w:pPr>
        <w:tabs>
          <w:tab w:val="num" w:pos="0"/>
        </w:tabs>
        <w:ind w:start="4082" w:hanging="716"/>
      </w:pPr>
      <w:rPr>
        <w:rFonts w:ascii="Symbol" w:hAnsi="Symbol" w:cs="Symbol" w:hint="default"/>
        <w:lang w:val="pt-PT" w:eastAsia="en-US" w:bidi="ar-SA"/>
      </w:rPr>
    </w:lvl>
    <w:lvl w:ilvl="5">
      <w:start w:val="1"/>
      <w:numFmt w:val="bullet"/>
      <w:lvlText w:val=""/>
      <w:lvlJc w:val="start"/>
      <w:pPr>
        <w:tabs>
          <w:tab w:val="num" w:pos="0"/>
        </w:tabs>
        <w:ind w:start="5063" w:hanging="716"/>
      </w:pPr>
      <w:rPr>
        <w:rFonts w:ascii="Symbol" w:hAnsi="Symbol" w:cs="Symbol" w:hint="default"/>
        <w:lang w:val="pt-PT" w:eastAsia="en-US" w:bidi="ar-SA"/>
      </w:rPr>
    </w:lvl>
    <w:lvl w:ilvl="6">
      <w:start w:val="1"/>
      <w:numFmt w:val="bullet"/>
      <w:lvlText w:val=""/>
      <w:lvlJc w:val="start"/>
      <w:pPr>
        <w:tabs>
          <w:tab w:val="num" w:pos="0"/>
        </w:tabs>
        <w:ind w:start="6043" w:hanging="716"/>
      </w:pPr>
      <w:rPr>
        <w:rFonts w:ascii="Symbol" w:hAnsi="Symbol" w:cs="Symbol" w:hint="default"/>
        <w:lang w:val="pt-PT" w:eastAsia="en-US" w:bidi="ar-SA"/>
      </w:rPr>
    </w:lvl>
    <w:lvl w:ilvl="7">
      <w:start w:val="1"/>
      <w:numFmt w:val="bullet"/>
      <w:lvlText w:val=""/>
      <w:lvlJc w:val="start"/>
      <w:pPr>
        <w:tabs>
          <w:tab w:val="num" w:pos="0"/>
        </w:tabs>
        <w:ind w:start="7024" w:hanging="716"/>
      </w:pPr>
      <w:rPr>
        <w:rFonts w:ascii="Symbol" w:hAnsi="Symbol" w:cs="Symbol" w:hint="default"/>
        <w:lang w:val="pt-PT" w:eastAsia="en-US" w:bidi="ar-SA"/>
      </w:rPr>
    </w:lvl>
    <w:lvl w:ilvl="8">
      <w:start w:val="1"/>
      <w:numFmt w:val="bullet"/>
      <w:lvlText w:val=""/>
      <w:lvlJc w:val="start"/>
      <w:pPr>
        <w:tabs>
          <w:tab w:val="num" w:pos="0"/>
        </w:tabs>
        <w:ind w:start="8005" w:hanging="716"/>
      </w:pPr>
      <w:rPr>
        <w:rFonts w:ascii="Symbol" w:hAnsi="Symbol" w:cs="Symbol" w:hint="default"/>
        <w:lang w:val="pt-PT" w:eastAsia="en-US" w:bidi="ar-SA"/>
      </w:rPr>
    </w:lvl>
  </w:abstractNum>
  <w:abstractNum w:abstractNumId="12">
    <w:lvl w:ilvl="0">
      <w:start w:val="1"/>
      <w:numFmt w:val="lowerLetter"/>
      <w:lvlText w:val="%1)"/>
      <w:lvlJc w:val="start"/>
      <w:pPr>
        <w:tabs>
          <w:tab w:val="num" w:pos="0"/>
        </w:tabs>
        <w:ind w:start="162" w:hanging="250"/>
      </w:pPr>
      <w:rPr>
        <w:sz w:val="20"/>
        <w:spacing w:val="-1"/>
        <w:i w:val="false"/>
        <w:b w:val="false"/>
        <w:szCs w:val="20"/>
        <w:iCs w:val="false"/>
        <w:bCs w:val="false"/>
        <w:w w:val="100"/>
        <w:rFonts w:ascii="Verdana" w:hAnsi="Verdana" w:eastAsia="Times New Roman" w:cs="Times New Roman"/>
        <w:lang w:val="pt-PT" w:eastAsia="en-US" w:bidi="ar-SA"/>
      </w:rPr>
    </w:lvl>
    <w:lvl w:ilvl="1">
      <w:start w:val="1"/>
      <w:numFmt w:val="bullet"/>
      <w:lvlText w:val=""/>
      <w:lvlJc w:val="start"/>
      <w:pPr>
        <w:tabs>
          <w:tab w:val="num" w:pos="0"/>
        </w:tabs>
        <w:ind w:start="1140" w:hanging="250"/>
      </w:pPr>
      <w:rPr>
        <w:rFonts w:ascii="Symbol" w:hAnsi="Symbol" w:cs="Symbol" w:hint="default"/>
        <w:lang w:val="pt-PT" w:eastAsia="en-US" w:bidi="ar-SA"/>
      </w:rPr>
    </w:lvl>
    <w:lvl w:ilvl="2">
      <w:start w:val="1"/>
      <w:numFmt w:val="bullet"/>
      <w:lvlText w:val=""/>
      <w:lvlJc w:val="start"/>
      <w:pPr>
        <w:tabs>
          <w:tab w:val="num" w:pos="0"/>
        </w:tabs>
        <w:ind w:start="2121" w:hanging="250"/>
      </w:pPr>
      <w:rPr>
        <w:rFonts w:ascii="Symbol" w:hAnsi="Symbol" w:cs="Symbol" w:hint="default"/>
        <w:lang w:val="pt-PT" w:eastAsia="en-US" w:bidi="ar-SA"/>
      </w:rPr>
    </w:lvl>
    <w:lvl w:ilvl="3">
      <w:start w:val="1"/>
      <w:numFmt w:val="bullet"/>
      <w:lvlText w:val=""/>
      <w:lvlJc w:val="start"/>
      <w:pPr>
        <w:tabs>
          <w:tab w:val="num" w:pos="0"/>
        </w:tabs>
        <w:ind w:start="3101" w:hanging="250"/>
      </w:pPr>
      <w:rPr>
        <w:rFonts w:ascii="Symbol" w:hAnsi="Symbol" w:cs="Symbol" w:hint="default"/>
        <w:lang w:val="pt-PT" w:eastAsia="en-US" w:bidi="ar-SA"/>
      </w:rPr>
    </w:lvl>
    <w:lvl w:ilvl="4">
      <w:start w:val="1"/>
      <w:numFmt w:val="bullet"/>
      <w:lvlText w:val=""/>
      <w:lvlJc w:val="start"/>
      <w:pPr>
        <w:tabs>
          <w:tab w:val="num" w:pos="0"/>
        </w:tabs>
        <w:ind w:start="4082" w:hanging="250"/>
      </w:pPr>
      <w:rPr>
        <w:rFonts w:ascii="Symbol" w:hAnsi="Symbol" w:cs="Symbol" w:hint="default"/>
        <w:lang w:val="pt-PT" w:eastAsia="en-US" w:bidi="ar-SA"/>
      </w:rPr>
    </w:lvl>
    <w:lvl w:ilvl="5">
      <w:start w:val="1"/>
      <w:numFmt w:val="bullet"/>
      <w:lvlText w:val=""/>
      <w:lvlJc w:val="start"/>
      <w:pPr>
        <w:tabs>
          <w:tab w:val="num" w:pos="0"/>
        </w:tabs>
        <w:ind w:start="5063" w:hanging="250"/>
      </w:pPr>
      <w:rPr>
        <w:rFonts w:ascii="Symbol" w:hAnsi="Symbol" w:cs="Symbol" w:hint="default"/>
        <w:lang w:val="pt-PT" w:eastAsia="en-US" w:bidi="ar-SA"/>
      </w:rPr>
    </w:lvl>
    <w:lvl w:ilvl="6">
      <w:start w:val="1"/>
      <w:numFmt w:val="bullet"/>
      <w:lvlText w:val=""/>
      <w:lvlJc w:val="start"/>
      <w:pPr>
        <w:tabs>
          <w:tab w:val="num" w:pos="0"/>
        </w:tabs>
        <w:ind w:start="6043" w:hanging="250"/>
      </w:pPr>
      <w:rPr>
        <w:rFonts w:ascii="Symbol" w:hAnsi="Symbol" w:cs="Symbol" w:hint="default"/>
        <w:lang w:val="pt-PT" w:eastAsia="en-US" w:bidi="ar-SA"/>
      </w:rPr>
    </w:lvl>
    <w:lvl w:ilvl="7">
      <w:start w:val="1"/>
      <w:numFmt w:val="bullet"/>
      <w:lvlText w:val=""/>
      <w:lvlJc w:val="start"/>
      <w:pPr>
        <w:tabs>
          <w:tab w:val="num" w:pos="0"/>
        </w:tabs>
        <w:ind w:start="7024" w:hanging="250"/>
      </w:pPr>
      <w:rPr>
        <w:rFonts w:ascii="Symbol" w:hAnsi="Symbol" w:cs="Symbol" w:hint="default"/>
        <w:lang w:val="pt-PT" w:eastAsia="en-US" w:bidi="ar-SA"/>
      </w:rPr>
    </w:lvl>
    <w:lvl w:ilvl="8">
      <w:start w:val="1"/>
      <w:numFmt w:val="bullet"/>
      <w:lvlText w:val=""/>
      <w:lvlJc w:val="start"/>
      <w:pPr>
        <w:tabs>
          <w:tab w:val="num" w:pos="0"/>
        </w:tabs>
        <w:ind w:start="8005" w:hanging="250"/>
      </w:pPr>
      <w:rPr>
        <w:rFonts w:ascii="Symbol" w:hAnsi="Symbol" w:cs="Symbol" w:hint="default"/>
        <w:lang w:val="pt-PT" w:eastAsia="en-US" w:bidi="ar-SA"/>
      </w:rPr>
    </w:lvl>
  </w:abstractNum>
  <w:abstractNum w:abstractNumId="13">
    <w:lvl w:ilvl="0">
      <w:start w:val="14"/>
      <w:numFmt w:val="decimal"/>
      <w:lvlText w:val="%1"/>
      <w:lvlJc w:val="start"/>
      <w:pPr>
        <w:tabs>
          <w:tab w:val="num" w:pos="0"/>
        </w:tabs>
        <w:ind w:start="162" w:hanging="528"/>
      </w:pPr>
      <w:rPr>
        <w:lang w:val="pt-PT" w:eastAsia="en-US" w:bidi="ar-SA"/>
      </w:rPr>
    </w:lvl>
    <w:lvl w:ilvl="1">
      <w:start w:val="1"/>
      <w:numFmt w:val="decimal"/>
      <w:lvlText w:val="%1.%2."/>
      <w:lvlJc w:val="start"/>
      <w:pPr>
        <w:tabs>
          <w:tab w:val="num" w:pos="0"/>
        </w:tabs>
        <w:ind w:start="162" w:hanging="528"/>
      </w:pPr>
      <w:rPr>
        <w:sz w:val="24"/>
        <w:spacing w:val="0"/>
        <w:i w:val="false"/>
        <w:b w:val="false"/>
        <w:szCs w:val="24"/>
        <w:iCs w:val="false"/>
        <w:bCs w:val="false"/>
        <w:w w:val="100"/>
        <w:rFonts w:ascii="Times New Roman" w:hAnsi="Times New Roman" w:eastAsia="Times New Roman" w:cs="Times New Roman"/>
        <w:lang w:val="pt-PT" w:eastAsia="en-US" w:bidi="ar-SA"/>
      </w:rPr>
    </w:lvl>
    <w:lvl w:ilvl="2">
      <w:start w:val="1"/>
      <w:numFmt w:val="bullet"/>
      <w:lvlText w:val=""/>
      <w:lvlJc w:val="start"/>
      <w:pPr>
        <w:tabs>
          <w:tab w:val="num" w:pos="0"/>
        </w:tabs>
        <w:ind w:start="2121" w:hanging="528"/>
      </w:pPr>
      <w:rPr>
        <w:rFonts w:ascii="Symbol" w:hAnsi="Symbol" w:cs="Symbol" w:hint="default"/>
        <w:lang w:val="pt-PT" w:eastAsia="en-US" w:bidi="ar-SA"/>
      </w:rPr>
    </w:lvl>
    <w:lvl w:ilvl="3">
      <w:start w:val="1"/>
      <w:numFmt w:val="bullet"/>
      <w:lvlText w:val=""/>
      <w:lvlJc w:val="start"/>
      <w:pPr>
        <w:tabs>
          <w:tab w:val="num" w:pos="0"/>
        </w:tabs>
        <w:ind w:start="3101" w:hanging="528"/>
      </w:pPr>
      <w:rPr>
        <w:rFonts w:ascii="Symbol" w:hAnsi="Symbol" w:cs="Symbol" w:hint="default"/>
        <w:lang w:val="pt-PT" w:eastAsia="en-US" w:bidi="ar-SA"/>
      </w:rPr>
    </w:lvl>
    <w:lvl w:ilvl="4">
      <w:start w:val="1"/>
      <w:numFmt w:val="bullet"/>
      <w:lvlText w:val=""/>
      <w:lvlJc w:val="start"/>
      <w:pPr>
        <w:tabs>
          <w:tab w:val="num" w:pos="0"/>
        </w:tabs>
        <w:ind w:start="4082" w:hanging="528"/>
      </w:pPr>
      <w:rPr>
        <w:rFonts w:ascii="Symbol" w:hAnsi="Symbol" w:cs="Symbol" w:hint="default"/>
        <w:lang w:val="pt-PT" w:eastAsia="en-US" w:bidi="ar-SA"/>
      </w:rPr>
    </w:lvl>
    <w:lvl w:ilvl="5">
      <w:start w:val="1"/>
      <w:numFmt w:val="bullet"/>
      <w:lvlText w:val=""/>
      <w:lvlJc w:val="start"/>
      <w:pPr>
        <w:tabs>
          <w:tab w:val="num" w:pos="0"/>
        </w:tabs>
        <w:ind w:start="5063" w:hanging="528"/>
      </w:pPr>
      <w:rPr>
        <w:rFonts w:ascii="Symbol" w:hAnsi="Symbol" w:cs="Symbol" w:hint="default"/>
        <w:lang w:val="pt-PT" w:eastAsia="en-US" w:bidi="ar-SA"/>
      </w:rPr>
    </w:lvl>
    <w:lvl w:ilvl="6">
      <w:start w:val="1"/>
      <w:numFmt w:val="bullet"/>
      <w:lvlText w:val=""/>
      <w:lvlJc w:val="start"/>
      <w:pPr>
        <w:tabs>
          <w:tab w:val="num" w:pos="0"/>
        </w:tabs>
        <w:ind w:start="6043" w:hanging="528"/>
      </w:pPr>
      <w:rPr>
        <w:rFonts w:ascii="Symbol" w:hAnsi="Symbol" w:cs="Symbol" w:hint="default"/>
        <w:lang w:val="pt-PT" w:eastAsia="en-US" w:bidi="ar-SA"/>
      </w:rPr>
    </w:lvl>
    <w:lvl w:ilvl="7">
      <w:start w:val="1"/>
      <w:numFmt w:val="bullet"/>
      <w:lvlText w:val=""/>
      <w:lvlJc w:val="start"/>
      <w:pPr>
        <w:tabs>
          <w:tab w:val="num" w:pos="0"/>
        </w:tabs>
        <w:ind w:start="7024" w:hanging="528"/>
      </w:pPr>
      <w:rPr>
        <w:rFonts w:ascii="Symbol" w:hAnsi="Symbol" w:cs="Symbol" w:hint="default"/>
        <w:lang w:val="pt-PT" w:eastAsia="en-US" w:bidi="ar-SA"/>
      </w:rPr>
    </w:lvl>
    <w:lvl w:ilvl="8">
      <w:start w:val="1"/>
      <w:numFmt w:val="bullet"/>
      <w:lvlText w:val=""/>
      <w:lvlJc w:val="start"/>
      <w:pPr>
        <w:tabs>
          <w:tab w:val="num" w:pos="0"/>
        </w:tabs>
        <w:ind w:start="8005" w:hanging="528"/>
      </w:pPr>
      <w:rPr>
        <w:rFonts w:ascii="Symbol" w:hAnsi="Symbol" w:cs="Symbol" w:hint="default"/>
        <w:lang w:val="pt-PT" w:eastAsia="en-US" w:bidi="ar-SA"/>
      </w:rPr>
    </w:lvl>
  </w:abstractNum>
  <w:abstractNum w:abstractNumId="14">
    <w:lvl w:ilvl="0">
      <w:start w:val="15"/>
      <w:numFmt w:val="decimal"/>
      <w:lvlText w:val="%1"/>
      <w:lvlJc w:val="start"/>
      <w:pPr>
        <w:tabs>
          <w:tab w:val="num" w:pos="0"/>
        </w:tabs>
        <w:ind w:start="162" w:hanging="533"/>
      </w:pPr>
      <w:rPr>
        <w:lang w:val="pt-PT" w:eastAsia="en-US" w:bidi="ar-SA"/>
      </w:rPr>
    </w:lvl>
    <w:lvl w:ilvl="1">
      <w:start w:val="1"/>
      <w:numFmt w:val="decimal"/>
      <w:lvlText w:val="%1.%2."/>
      <w:lvlJc w:val="start"/>
      <w:pPr>
        <w:tabs>
          <w:tab w:val="num" w:pos="0"/>
        </w:tabs>
        <w:ind w:start="162" w:hanging="533"/>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121" w:hanging="533"/>
      </w:pPr>
      <w:rPr>
        <w:rFonts w:ascii="Symbol" w:hAnsi="Symbol" w:cs="Symbol" w:hint="default"/>
        <w:lang w:val="pt-PT" w:eastAsia="en-US" w:bidi="ar-SA"/>
      </w:rPr>
    </w:lvl>
    <w:lvl w:ilvl="3">
      <w:start w:val="1"/>
      <w:numFmt w:val="bullet"/>
      <w:lvlText w:val=""/>
      <w:lvlJc w:val="start"/>
      <w:pPr>
        <w:tabs>
          <w:tab w:val="num" w:pos="0"/>
        </w:tabs>
        <w:ind w:start="3101" w:hanging="533"/>
      </w:pPr>
      <w:rPr>
        <w:rFonts w:ascii="Symbol" w:hAnsi="Symbol" w:cs="Symbol" w:hint="default"/>
        <w:lang w:val="pt-PT" w:eastAsia="en-US" w:bidi="ar-SA"/>
      </w:rPr>
    </w:lvl>
    <w:lvl w:ilvl="4">
      <w:start w:val="1"/>
      <w:numFmt w:val="bullet"/>
      <w:lvlText w:val=""/>
      <w:lvlJc w:val="start"/>
      <w:pPr>
        <w:tabs>
          <w:tab w:val="num" w:pos="0"/>
        </w:tabs>
        <w:ind w:start="4082" w:hanging="533"/>
      </w:pPr>
      <w:rPr>
        <w:rFonts w:ascii="Symbol" w:hAnsi="Symbol" w:cs="Symbol" w:hint="default"/>
        <w:lang w:val="pt-PT" w:eastAsia="en-US" w:bidi="ar-SA"/>
      </w:rPr>
    </w:lvl>
    <w:lvl w:ilvl="5">
      <w:start w:val="1"/>
      <w:numFmt w:val="bullet"/>
      <w:lvlText w:val=""/>
      <w:lvlJc w:val="start"/>
      <w:pPr>
        <w:tabs>
          <w:tab w:val="num" w:pos="0"/>
        </w:tabs>
        <w:ind w:start="5063" w:hanging="533"/>
      </w:pPr>
      <w:rPr>
        <w:rFonts w:ascii="Symbol" w:hAnsi="Symbol" w:cs="Symbol" w:hint="default"/>
        <w:lang w:val="pt-PT" w:eastAsia="en-US" w:bidi="ar-SA"/>
      </w:rPr>
    </w:lvl>
    <w:lvl w:ilvl="6">
      <w:start w:val="1"/>
      <w:numFmt w:val="bullet"/>
      <w:lvlText w:val=""/>
      <w:lvlJc w:val="start"/>
      <w:pPr>
        <w:tabs>
          <w:tab w:val="num" w:pos="0"/>
        </w:tabs>
        <w:ind w:start="6043" w:hanging="533"/>
      </w:pPr>
      <w:rPr>
        <w:rFonts w:ascii="Symbol" w:hAnsi="Symbol" w:cs="Symbol" w:hint="default"/>
        <w:lang w:val="pt-PT" w:eastAsia="en-US" w:bidi="ar-SA"/>
      </w:rPr>
    </w:lvl>
    <w:lvl w:ilvl="7">
      <w:start w:val="1"/>
      <w:numFmt w:val="bullet"/>
      <w:lvlText w:val=""/>
      <w:lvlJc w:val="start"/>
      <w:pPr>
        <w:tabs>
          <w:tab w:val="num" w:pos="0"/>
        </w:tabs>
        <w:ind w:start="7024" w:hanging="533"/>
      </w:pPr>
      <w:rPr>
        <w:rFonts w:ascii="Symbol" w:hAnsi="Symbol" w:cs="Symbol" w:hint="default"/>
        <w:lang w:val="pt-PT" w:eastAsia="en-US" w:bidi="ar-SA"/>
      </w:rPr>
    </w:lvl>
    <w:lvl w:ilvl="8">
      <w:start w:val="1"/>
      <w:numFmt w:val="bullet"/>
      <w:lvlText w:val=""/>
      <w:lvlJc w:val="start"/>
      <w:pPr>
        <w:tabs>
          <w:tab w:val="num" w:pos="0"/>
        </w:tabs>
        <w:ind w:start="8005" w:hanging="533"/>
      </w:pPr>
      <w:rPr>
        <w:rFonts w:ascii="Symbol" w:hAnsi="Symbol" w:cs="Symbol" w:hint="default"/>
        <w:lang w:val="pt-PT" w:eastAsia="en-US" w:bidi="ar-SA"/>
      </w:rPr>
    </w:lvl>
  </w:abstractNum>
  <w:abstractNum w:abstractNumId="15">
    <w:lvl w:ilvl="0">
      <w:start w:val="16"/>
      <w:numFmt w:val="decimal"/>
      <w:lvlText w:val="%1"/>
      <w:lvlJc w:val="start"/>
      <w:pPr>
        <w:tabs>
          <w:tab w:val="num" w:pos="0"/>
        </w:tabs>
        <w:ind w:start="162" w:hanging="708"/>
      </w:pPr>
      <w:rPr>
        <w:lang w:val="pt-PT" w:eastAsia="en-US" w:bidi="ar-SA"/>
      </w:rPr>
    </w:lvl>
    <w:lvl w:ilvl="1">
      <w:start w:val="1"/>
      <w:numFmt w:val="decimal"/>
      <w:lvlText w:val="%1.%2."/>
      <w:lvlJc w:val="start"/>
      <w:pPr>
        <w:tabs>
          <w:tab w:val="num" w:pos="0"/>
        </w:tabs>
        <w:ind w:start="162" w:hanging="708"/>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121" w:hanging="708"/>
      </w:pPr>
      <w:rPr>
        <w:rFonts w:ascii="Symbol" w:hAnsi="Symbol" w:cs="Symbol" w:hint="default"/>
        <w:lang w:val="pt-PT" w:eastAsia="en-US" w:bidi="ar-SA"/>
      </w:rPr>
    </w:lvl>
    <w:lvl w:ilvl="3">
      <w:start w:val="1"/>
      <w:numFmt w:val="bullet"/>
      <w:lvlText w:val=""/>
      <w:lvlJc w:val="start"/>
      <w:pPr>
        <w:tabs>
          <w:tab w:val="num" w:pos="0"/>
        </w:tabs>
        <w:ind w:start="3101" w:hanging="708"/>
      </w:pPr>
      <w:rPr>
        <w:rFonts w:ascii="Symbol" w:hAnsi="Symbol" w:cs="Symbol" w:hint="default"/>
        <w:lang w:val="pt-PT" w:eastAsia="en-US" w:bidi="ar-SA"/>
      </w:rPr>
    </w:lvl>
    <w:lvl w:ilvl="4">
      <w:start w:val="1"/>
      <w:numFmt w:val="bullet"/>
      <w:lvlText w:val=""/>
      <w:lvlJc w:val="start"/>
      <w:pPr>
        <w:tabs>
          <w:tab w:val="num" w:pos="0"/>
        </w:tabs>
        <w:ind w:start="4082" w:hanging="708"/>
      </w:pPr>
      <w:rPr>
        <w:rFonts w:ascii="Symbol" w:hAnsi="Symbol" w:cs="Symbol" w:hint="default"/>
        <w:lang w:val="pt-PT" w:eastAsia="en-US" w:bidi="ar-SA"/>
      </w:rPr>
    </w:lvl>
    <w:lvl w:ilvl="5">
      <w:start w:val="1"/>
      <w:numFmt w:val="bullet"/>
      <w:lvlText w:val=""/>
      <w:lvlJc w:val="start"/>
      <w:pPr>
        <w:tabs>
          <w:tab w:val="num" w:pos="0"/>
        </w:tabs>
        <w:ind w:start="5063" w:hanging="708"/>
      </w:pPr>
      <w:rPr>
        <w:rFonts w:ascii="Symbol" w:hAnsi="Symbol" w:cs="Symbol" w:hint="default"/>
        <w:lang w:val="pt-PT" w:eastAsia="en-US" w:bidi="ar-SA"/>
      </w:rPr>
    </w:lvl>
    <w:lvl w:ilvl="6">
      <w:start w:val="1"/>
      <w:numFmt w:val="bullet"/>
      <w:lvlText w:val=""/>
      <w:lvlJc w:val="start"/>
      <w:pPr>
        <w:tabs>
          <w:tab w:val="num" w:pos="0"/>
        </w:tabs>
        <w:ind w:start="6043" w:hanging="708"/>
      </w:pPr>
      <w:rPr>
        <w:rFonts w:ascii="Symbol" w:hAnsi="Symbol" w:cs="Symbol" w:hint="default"/>
        <w:lang w:val="pt-PT" w:eastAsia="en-US" w:bidi="ar-SA"/>
      </w:rPr>
    </w:lvl>
    <w:lvl w:ilvl="7">
      <w:start w:val="1"/>
      <w:numFmt w:val="bullet"/>
      <w:lvlText w:val=""/>
      <w:lvlJc w:val="start"/>
      <w:pPr>
        <w:tabs>
          <w:tab w:val="num" w:pos="0"/>
        </w:tabs>
        <w:ind w:start="7024" w:hanging="708"/>
      </w:pPr>
      <w:rPr>
        <w:rFonts w:ascii="Symbol" w:hAnsi="Symbol" w:cs="Symbol" w:hint="default"/>
        <w:lang w:val="pt-PT" w:eastAsia="en-US" w:bidi="ar-SA"/>
      </w:rPr>
    </w:lvl>
    <w:lvl w:ilvl="8">
      <w:start w:val="1"/>
      <w:numFmt w:val="bullet"/>
      <w:lvlText w:val=""/>
      <w:lvlJc w:val="start"/>
      <w:pPr>
        <w:tabs>
          <w:tab w:val="num" w:pos="0"/>
        </w:tabs>
        <w:ind w:start="8005" w:hanging="708"/>
      </w:pPr>
      <w:rPr>
        <w:rFonts w:ascii="Symbol" w:hAnsi="Symbol" w:cs="Symbol" w:hint="default"/>
        <w:lang w:val="pt-PT" w:eastAsia="en-US" w:bidi="ar-SA"/>
      </w:rPr>
    </w:lvl>
  </w:abstractNum>
  <w:abstractNum w:abstractNumId="16">
    <w:lvl w:ilvl="0">
      <w:start w:val="17"/>
      <w:numFmt w:val="decimal"/>
      <w:lvlText w:val="%1"/>
      <w:lvlJc w:val="start"/>
      <w:pPr>
        <w:tabs>
          <w:tab w:val="num" w:pos="0"/>
        </w:tabs>
        <w:ind w:start="162" w:hanging="619"/>
      </w:pPr>
      <w:rPr>
        <w:lang w:val="pt-PT" w:eastAsia="en-US" w:bidi="ar-SA"/>
      </w:rPr>
    </w:lvl>
    <w:lvl w:ilvl="1">
      <w:start w:val="1"/>
      <w:numFmt w:val="decimal"/>
      <w:lvlText w:val="%1.%2."/>
      <w:lvlJc w:val="start"/>
      <w:pPr>
        <w:tabs>
          <w:tab w:val="num" w:pos="0"/>
        </w:tabs>
        <w:ind w:start="162" w:hanging="619"/>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121" w:hanging="619"/>
      </w:pPr>
      <w:rPr>
        <w:rFonts w:ascii="Symbol" w:hAnsi="Symbol" w:cs="Symbol" w:hint="default"/>
        <w:lang w:val="pt-PT" w:eastAsia="en-US" w:bidi="ar-SA"/>
      </w:rPr>
    </w:lvl>
    <w:lvl w:ilvl="3">
      <w:start w:val="1"/>
      <w:numFmt w:val="bullet"/>
      <w:lvlText w:val=""/>
      <w:lvlJc w:val="start"/>
      <w:pPr>
        <w:tabs>
          <w:tab w:val="num" w:pos="0"/>
        </w:tabs>
        <w:ind w:start="3101" w:hanging="619"/>
      </w:pPr>
      <w:rPr>
        <w:rFonts w:ascii="Symbol" w:hAnsi="Symbol" w:cs="Symbol" w:hint="default"/>
        <w:lang w:val="pt-PT" w:eastAsia="en-US" w:bidi="ar-SA"/>
      </w:rPr>
    </w:lvl>
    <w:lvl w:ilvl="4">
      <w:start w:val="1"/>
      <w:numFmt w:val="bullet"/>
      <w:lvlText w:val=""/>
      <w:lvlJc w:val="start"/>
      <w:pPr>
        <w:tabs>
          <w:tab w:val="num" w:pos="0"/>
        </w:tabs>
        <w:ind w:start="4082" w:hanging="619"/>
      </w:pPr>
      <w:rPr>
        <w:rFonts w:ascii="Symbol" w:hAnsi="Symbol" w:cs="Symbol" w:hint="default"/>
        <w:lang w:val="pt-PT" w:eastAsia="en-US" w:bidi="ar-SA"/>
      </w:rPr>
    </w:lvl>
    <w:lvl w:ilvl="5">
      <w:start w:val="1"/>
      <w:numFmt w:val="bullet"/>
      <w:lvlText w:val=""/>
      <w:lvlJc w:val="start"/>
      <w:pPr>
        <w:tabs>
          <w:tab w:val="num" w:pos="0"/>
        </w:tabs>
        <w:ind w:start="5063" w:hanging="619"/>
      </w:pPr>
      <w:rPr>
        <w:rFonts w:ascii="Symbol" w:hAnsi="Symbol" w:cs="Symbol" w:hint="default"/>
        <w:lang w:val="pt-PT" w:eastAsia="en-US" w:bidi="ar-SA"/>
      </w:rPr>
    </w:lvl>
    <w:lvl w:ilvl="6">
      <w:start w:val="1"/>
      <w:numFmt w:val="bullet"/>
      <w:lvlText w:val=""/>
      <w:lvlJc w:val="start"/>
      <w:pPr>
        <w:tabs>
          <w:tab w:val="num" w:pos="0"/>
        </w:tabs>
        <w:ind w:start="6043" w:hanging="619"/>
      </w:pPr>
      <w:rPr>
        <w:rFonts w:ascii="Symbol" w:hAnsi="Symbol" w:cs="Symbol" w:hint="default"/>
        <w:lang w:val="pt-PT" w:eastAsia="en-US" w:bidi="ar-SA"/>
      </w:rPr>
    </w:lvl>
    <w:lvl w:ilvl="7">
      <w:start w:val="1"/>
      <w:numFmt w:val="bullet"/>
      <w:lvlText w:val=""/>
      <w:lvlJc w:val="start"/>
      <w:pPr>
        <w:tabs>
          <w:tab w:val="num" w:pos="0"/>
        </w:tabs>
        <w:ind w:start="7024" w:hanging="619"/>
      </w:pPr>
      <w:rPr>
        <w:rFonts w:ascii="Symbol" w:hAnsi="Symbol" w:cs="Symbol" w:hint="default"/>
        <w:lang w:val="pt-PT" w:eastAsia="en-US" w:bidi="ar-SA"/>
      </w:rPr>
    </w:lvl>
    <w:lvl w:ilvl="8">
      <w:start w:val="1"/>
      <w:numFmt w:val="bullet"/>
      <w:lvlText w:val=""/>
      <w:lvlJc w:val="start"/>
      <w:pPr>
        <w:tabs>
          <w:tab w:val="num" w:pos="0"/>
        </w:tabs>
        <w:ind w:start="8005" w:hanging="619"/>
      </w:pPr>
      <w:rPr>
        <w:rFonts w:ascii="Symbol" w:hAnsi="Symbol" w:cs="Symbol" w:hint="default"/>
        <w:lang w:val="pt-PT" w:eastAsia="en-US" w:bidi="ar-SA"/>
      </w:rPr>
    </w:lvl>
  </w:abstractNum>
  <w:abstractNum w:abstractNumId="17">
    <w:lvl w:ilvl="0">
      <w:start w:val="1"/>
      <w:numFmt w:val="lowerLetter"/>
      <w:lvlText w:val="%1)"/>
      <w:lvlJc w:val="start"/>
      <w:pPr>
        <w:tabs>
          <w:tab w:val="num" w:pos="0"/>
        </w:tabs>
        <w:ind w:start="406" w:hanging="245"/>
      </w:pPr>
      <w:rPr>
        <w:sz w:val="20"/>
        <w:spacing w:val="-1"/>
        <w:i w:val="false"/>
        <w:b w:val="false"/>
        <w:szCs w:val="20"/>
        <w:iCs w:val="false"/>
        <w:bCs w:val="false"/>
        <w:w w:val="99"/>
        <w:rFonts w:ascii="Verdana" w:hAnsi="Verdana" w:eastAsia="Times New Roman" w:cs="Times New Roman"/>
        <w:lang w:val="pt-PT" w:eastAsia="en-US" w:bidi="ar-SA"/>
      </w:rPr>
    </w:lvl>
    <w:lvl w:ilvl="1">
      <w:start w:val="1"/>
      <w:numFmt w:val="bullet"/>
      <w:lvlText w:val=""/>
      <w:lvlJc w:val="start"/>
      <w:pPr>
        <w:tabs>
          <w:tab w:val="num" w:pos="0"/>
        </w:tabs>
        <w:ind w:start="1356" w:hanging="245"/>
      </w:pPr>
      <w:rPr>
        <w:rFonts w:ascii="Symbol" w:hAnsi="Symbol" w:cs="Symbol" w:hint="default"/>
        <w:lang w:val="pt-PT" w:eastAsia="en-US" w:bidi="ar-SA"/>
      </w:rPr>
    </w:lvl>
    <w:lvl w:ilvl="2">
      <w:start w:val="1"/>
      <w:numFmt w:val="bullet"/>
      <w:lvlText w:val=""/>
      <w:lvlJc w:val="start"/>
      <w:pPr>
        <w:tabs>
          <w:tab w:val="num" w:pos="0"/>
        </w:tabs>
        <w:ind w:start="2313" w:hanging="245"/>
      </w:pPr>
      <w:rPr>
        <w:rFonts w:ascii="Symbol" w:hAnsi="Symbol" w:cs="Symbol" w:hint="default"/>
        <w:lang w:val="pt-PT" w:eastAsia="en-US" w:bidi="ar-SA"/>
      </w:rPr>
    </w:lvl>
    <w:lvl w:ilvl="3">
      <w:start w:val="1"/>
      <w:numFmt w:val="bullet"/>
      <w:lvlText w:val=""/>
      <w:lvlJc w:val="start"/>
      <w:pPr>
        <w:tabs>
          <w:tab w:val="num" w:pos="0"/>
        </w:tabs>
        <w:ind w:start="3269" w:hanging="245"/>
      </w:pPr>
      <w:rPr>
        <w:rFonts w:ascii="Symbol" w:hAnsi="Symbol" w:cs="Symbol" w:hint="default"/>
        <w:lang w:val="pt-PT" w:eastAsia="en-US" w:bidi="ar-SA"/>
      </w:rPr>
    </w:lvl>
    <w:lvl w:ilvl="4">
      <w:start w:val="1"/>
      <w:numFmt w:val="bullet"/>
      <w:lvlText w:val=""/>
      <w:lvlJc w:val="start"/>
      <w:pPr>
        <w:tabs>
          <w:tab w:val="num" w:pos="0"/>
        </w:tabs>
        <w:ind w:start="4226" w:hanging="245"/>
      </w:pPr>
      <w:rPr>
        <w:rFonts w:ascii="Symbol" w:hAnsi="Symbol" w:cs="Symbol" w:hint="default"/>
        <w:lang w:val="pt-PT" w:eastAsia="en-US" w:bidi="ar-SA"/>
      </w:rPr>
    </w:lvl>
    <w:lvl w:ilvl="5">
      <w:start w:val="1"/>
      <w:numFmt w:val="bullet"/>
      <w:lvlText w:val=""/>
      <w:lvlJc w:val="start"/>
      <w:pPr>
        <w:tabs>
          <w:tab w:val="num" w:pos="0"/>
        </w:tabs>
        <w:ind w:start="5183" w:hanging="245"/>
      </w:pPr>
      <w:rPr>
        <w:rFonts w:ascii="Symbol" w:hAnsi="Symbol" w:cs="Symbol" w:hint="default"/>
        <w:lang w:val="pt-PT" w:eastAsia="en-US" w:bidi="ar-SA"/>
      </w:rPr>
    </w:lvl>
    <w:lvl w:ilvl="6">
      <w:start w:val="1"/>
      <w:numFmt w:val="bullet"/>
      <w:lvlText w:val=""/>
      <w:lvlJc w:val="start"/>
      <w:pPr>
        <w:tabs>
          <w:tab w:val="num" w:pos="0"/>
        </w:tabs>
        <w:ind w:start="6139" w:hanging="245"/>
      </w:pPr>
      <w:rPr>
        <w:rFonts w:ascii="Symbol" w:hAnsi="Symbol" w:cs="Symbol" w:hint="default"/>
        <w:lang w:val="pt-PT" w:eastAsia="en-US" w:bidi="ar-SA"/>
      </w:rPr>
    </w:lvl>
    <w:lvl w:ilvl="7">
      <w:start w:val="1"/>
      <w:numFmt w:val="bullet"/>
      <w:lvlText w:val=""/>
      <w:lvlJc w:val="start"/>
      <w:pPr>
        <w:tabs>
          <w:tab w:val="num" w:pos="0"/>
        </w:tabs>
        <w:ind w:start="7096" w:hanging="245"/>
      </w:pPr>
      <w:rPr>
        <w:rFonts w:ascii="Symbol" w:hAnsi="Symbol" w:cs="Symbol" w:hint="default"/>
        <w:lang w:val="pt-PT" w:eastAsia="en-US" w:bidi="ar-SA"/>
      </w:rPr>
    </w:lvl>
    <w:lvl w:ilvl="8">
      <w:start w:val="1"/>
      <w:numFmt w:val="bullet"/>
      <w:lvlText w:val=""/>
      <w:lvlJc w:val="start"/>
      <w:pPr>
        <w:tabs>
          <w:tab w:val="num" w:pos="0"/>
        </w:tabs>
        <w:ind w:start="8053" w:hanging="245"/>
      </w:pPr>
      <w:rPr>
        <w:rFonts w:ascii="Symbol" w:hAnsi="Symbol" w:cs="Symbol" w:hint="default"/>
        <w:lang w:val="pt-PT" w:eastAsia="en-US" w:bidi="ar-SA"/>
      </w:rPr>
    </w:lvl>
  </w:abstractNum>
  <w:abstractNum w:abstractNumId="18">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9"/>
  <w:autoHyphenation w:val="true"/>
  <w:hyphenationZone w:val="425"/>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start"/>
      <w:textAlignment w:val="baseline"/>
    </w:pPr>
    <w:rPr>
      <w:rFonts w:ascii="Liberation Serif;Times New Roma" w:hAnsi="Liberation Serif;Times New Roma" w:eastAsia="NSimSun" w:cs="Arial"/>
      <w:color w:val="000000"/>
      <w:kern w:val="2"/>
      <w:sz w:val="24"/>
      <w:szCs w:val="24"/>
      <w:lang w:val="pt-BR" w:eastAsia="zh-CN" w:bidi="hi-IN"/>
    </w:rPr>
  </w:style>
  <w:style w:type="paragraph" w:styleId="Heading1">
    <w:name w:val="Heading 1"/>
    <w:basedOn w:val="Normal"/>
    <w:next w:val="BodyText"/>
    <w:uiPriority w:val="9"/>
    <w:qFormat/>
    <w:pPr>
      <w:numPr>
        <w:ilvl w:val="0"/>
        <w:numId w:val="1"/>
      </w:numPr>
      <w:ind w:start="162"/>
      <w:outlineLvl w:val="0"/>
    </w:pPr>
    <w:rPr>
      <w:rFonts w:ascii="Times New Roman" w:hAnsi="Times New Roman" w:eastAsia="Times New Roman" w:cs="Times New Roman"/>
      <w:b/>
      <w:bCs/>
      <w:lang w:val="pt-PT" w:eastAsia="en-US" w:bidi="ar-SA"/>
    </w:rPr>
  </w:style>
  <w:style w:type="paragraph" w:styleId="Heading2">
    <w:name w:val="Heading 2"/>
    <w:basedOn w:val="Normal"/>
    <w:next w:val="BodyText"/>
    <w:uiPriority w:val="9"/>
    <w:unhideWhenUsed/>
    <w:qFormat/>
    <w:pPr>
      <w:numPr>
        <w:ilvl w:val="1"/>
        <w:numId w:val="1"/>
      </w:numPr>
      <w:ind w:start="162"/>
      <w:outlineLvl w:val="1"/>
    </w:pPr>
    <w:rPr>
      <w:rFonts w:ascii="Times New Roman" w:hAnsi="Times New Roman" w:eastAsia="Times New Roman" w:cs="Times New Roman"/>
      <w:b/>
      <w:bCs/>
      <w:lang w:val="pt-PT" w:eastAsia="en-US" w:bidi="ar-SA"/>
    </w:rPr>
  </w:style>
  <w:style w:type="paragraph" w:styleId="Heading3">
    <w:name w:val="Heading 3"/>
    <w:basedOn w:val="Normal"/>
    <w:next w:val="BodyText"/>
    <w:uiPriority w:val="9"/>
    <w:unhideWhenUsed/>
    <w:qFormat/>
    <w:pPr>
      <w:ind w:start="121"/>
      <w:jc w:val="both"/>
      <w:outlineLvl w:val="2"/>
    </w:pPr>
    <w:rPr>
      <w:rFonts w:ascii="Arial" w:hAnsi="Arial" w:eastAsia="Arial"/>
      <w:b/>
      <w:bCs/>
      <w:sz w:val="22"/>
      <w:szCs w:val="22"/>
      <w:lang w:val="pt-PT" w:eastAsia="en-US" w:bidi="ar-SA"/>
    </w:rPr>
  </w:style>
  <w:style w:type="character" w:styleId="DefaultParagraphFont" w:default="1">
    <w:name w:val="Default Paragraph Font"/>
    <w:uiPriority w:val="1"/>
    <w:semiHidden/>
    <w:unhideWhenUsed/>
    <w:qFormat/>
    <w:rPr/>
  </w:style>
  <w:style w:type="character" w:styleId="WW8Num2z0" w:customStyle="1">
    <w:name w:val="WW8Num2z0"/>
    <w:qFormat/>
    <w:rPr>
      <w:rFonts w:ascii="Verdana" w:hAnsi="Verdana" w:eastAsia="Times New Roman" w:cs="Times New Roman"/>
      <w:b/>
      <w:bCs/>
      <w:i w:val="false"/>
      <w:iCs w:val="false"/>
      <w:spacing w:val="0"/>
      <w:w w:val="100"/>
      <w:sz w:val="20"/>
      <w:szCs w:val="20"/>
      <w:lang w:val="pt-PT" w:eastAsia="en-US" w:bidi="ar-SA"/>
    </w:rPr>
  </w:style>
  <w:style w:type="character" w:styleId="WW8Num2z1" w:customStyle="1">
    <w:name w:val="WW8Num2z1"/>
    <w:qFormat/>
    <w:rPr>
      <w:rFonts w:ascii="Verdana" w:hAnsi="Verdana" w:cs="Verdana"/>
      <w:spacing w:val="0"/>
      <w:w w:val="100"/>
      <w:sz w:val="20"/>
      <w:szCs w:val="20"/>
      <w:lang w:val="pt-PT" w:eastAsia="en-US" w:bidi="ar-SA"/>
    </w:rPr>
  </w:style>
  <w:style w:type="character" w:styleId="WW8Num2z2" w:customStyle="1">
    <w:name w:val="WW8Num2z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8Num2z3" w:customStyle="1">
    <w:name w:val="WW8Num2z3"/>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8Num2z4" w:customStyle="1">
    <w:name w:val="WW8Num2z4"/>
    <w:qFormat/>
    <w:rPr>
      <w:rFonts w:ascii="Times New Roman" w:hAnsi="Times New Roman" w:eastAsia="Times New Roman" w:cs="Times New Roman"/>
      <w:b w:val="false"/>
      <w:bCs w:val="false"/>
      <w:i w:val="false"/>
      <w:iCs w:val="false"/>
      <w:spacing w:val="0"/>
      <w:w w:val="99"/>
      <w:sz w:val="24"/>
      <w:szCs w:val="24"/>
      <w:lang w:val="pt-PT" w:eastAsia="en-US" w:bidi="ar-SA"/>
    </w:rPr>
  </w:style>
  <w:style w:type="character" w:styleId="WW8Num2z5" w:customStyle="1">
    <w:name w:val="WW8Num2z5"/>
    <w:qFormat/>
    <w:rPr>
      <w:rFonts w:ascii="Symbol" w:hAnsi="Symbol" w:cs="Symbol"/>
      <w:lang w:val="pt-PT" w:eastAsia="en-US" w:bidi="ar-SA"/>
    </w:rPr>
  </w:style>
  <w:style w:type="character" w:styleId="WW8Num3z0" w:customStyle="1">
    <w:name w:val="WW8Num3z0"/>
    <w:qFormat/>
    <w:rPr>
      <w:lang w:val="pt-PT" w:eastAsia="en-US" w:bidi="ar-SA"/>
    </w:rPr>
  </w:style>
  <w:style w:type="character" w:styleId="WW8Num3z1" w:customStyle="1">
    <w:name w:val="WW8Num3z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3z3" w:customStyle="1">
    <w:name w:val="WW8Num3z3"/>
    <w:qFormat/>
    <w:rPr>
      <w:rFonts w:ascii="Verdana" w:hAnsi="Verdana" w:eastAsia="Times New Roman" w:cs="Times New Roman"/>
      <w:b w:val="false"/>
      <w:bCs w:val="false"/>
      <w:i w:val="false"/>
      <w:iCs w:val="false"/>
      <w:spacing w:val="-10"/>
      <w:w w:val="100"/>
      <w:sz w:val="20"/>
      <w:szCs w:val="20"/>
      <w:lang w:val="pt-PT" w:eastAsia="en-US" w:bidi="ar-SA"/>
    </w:rPr>
  </w:style>
  <w:style w:type="character" w:styleId="WW8Num3z4" w:customStyle="1">
    <w:name w:val="WW8Num3z4"/>
    <w:qFormat/>
    <w:rPr>
      <w:rFonts w:ascii="Symbol" w:hAnsi="Symbol" w:cs="Symbol"/>
      <w:lang w:val="pt-PT" w:eastAsia="en-US" w:bidi="ar-SA"/>
    </w:rPr>
  </w:style>
  <w:style w:type="character" w:styleId="WW8Num4z0" w:customStyle="1">
    <w:name w:val="WW8Num4z0"/>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4z1" w:customStyle="1">
    <w:name w:val="WW8Num4z1"/>
    <w:qFormat/>
    <w:rPr>
      <w:rFonts w:ascii="Symbol" w:hAnsi="Symbol" w:cs="Symbol"/>
      <w:lang w:val="pt-PT" w:eastAsia="en-US" w:bidi="ar-SA"/>
    </w:rPr>
  </w:style>
  <w:style w:type="character" w:styleId="WW8Num5z0" w:customStyle="1">
    <w:name w:val="WW8Num5z0"/>
    <w:qFormat/>
    <w:rPr>
      <w:rFonts w:ascii="Symbol" w:hAnsi="Symbol" w:cs="Symbol"/>
      <w:b w:val="false"/>
      <w:bCs w:val="false"/>
      <w:i w:val="false"/>
      <w:iCs w:val="false"/>
      <w:spacing w:val="0"/>
      <w:w w:val="100"/>
      <w:sz w:val="24"/>
      <w:szCs w:val="24"/>
      <w:lang w:val="pt-PT" w:eastAsia="en-US" w:bidi="ar-SA"/>
    </w:rPr>
  </w:style>
  <w:style w:type="character" w:styleId="WW8Num5z1" w:customStyle="1">
    <w:name w:val="WW8Num5z1"/>
    <w:qFormat/>
    <w:rPr>
      <w:rFonts w:ascii="Symbol" w:hAnsi="Symbol" w:cs="Symbol"/>
      <w:lang w:val="pt-PT" w:eastAsia="en-US" w:bidi="ar-SA"/>
    </w:rPr>
  </w:style>
  <w:style w:type="character" w:styleId="WW8Num6z0" w:customStyle="1">
    <w:name w:val="WW8Num6z0"/>
    <w:qFormat/>
    <w:rPr>
      <w:rFonts w:ascii="Symbol" w:hAnsi="Symbol" w:cs="Symbol"/>
      <w:b/>
      <w:color w:val="auto"/>
    </w:rPr>
  </w:style>
  <w:style w:type="character" w:styleId="WW8Num6z1" w:customStyle="1">
    <w:name w:val="WW8Num6z1"/>
    <w:qFormat/>
    <w:rPr>
      <w:rFonts w:ascii="OpenSymbol;Arial Unicode MS" w:hAnsi="OpenSymbol;Arial Unicode MS" w:cs="OpenSymbol;Arial Unicode MS"/>
      <w:b w:val="false"/>
      <w:i w:val="false"/>
      <w:strike w:val="false"/>
      <w:dstrike w:val="false"/>
      <w:color w:val="auto"/>
      <w:u w:val="none"/>
    </w:rPr>
  </w:style>
  <w:style w:type="character" w:styleId="WW8Num6z2" w:customStyle="1">
    <w:name w:val="WW8Num6z2"/>
    <w:qFormat/>
    <w:rPr>
      <w:rFonts w:ascii="OpenSymbol;Arial Unicode MS" w:hAnsi="OpenSymbol;Arial Unicode MS" w:cs="OpenSymbol;Arial Unicode MS"/>
      <w:b w:val="false"/>
      <w:i w:val="false"/>
      <w:color w:val="auto"/>
      <w:sz w:val="20"/>
      <w:szCs w:val="20"/>
    </w:rPr>
  </w:style>
  <w:style w:type="character" w:styleId="WW8Num6z6" w:customStyle="1">
    <w:name w:val="WW8Num6z6"/>
    <w:qFormat/>
    <w:rPr>
      <w:rFonts w:ascii="Symbol" w:hAnsi="Symbol" w:cs="Symbol"/>
    </w:rPr>
  </w:style>
  <w:style w:type="character" w:styleId="WW8Num6z7" w:customStyle="1">
    <w:name w:val="WW8Num6z7"/>
    <w:qFormat/>
    <w:rPr>
      <w:rFonts w:ascii="OpenSymbol;Arial Unicode MS" w:hAnsi="OpenSymbol;Arial Unicode MS" w:cs="OpenSymbol;Arial Unicode MS"/>
    </w:rPr>
  </w:style>
  <w:style w:type="character" w:styleId="WW8Num7z0" w:customStyle="1">
    <w:name w:val="WW8Num7z0"/>
    <w:qFormat/>
    <w:rPr>
      <w:lang w:val="pt-PT" w:eastAsia="en-US" w:bidi="ar-SA"/>
    </w:rPr>
  </w:style>
  <w:style w:type="character" w:styleId="WW8Num7z1" w:customStyle="1">
    <w:name w:val="WW8Num7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7z2" w:customStyle="1">
    <w:name w:val="WW8Num7z2"/>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7z3" w:customStyle="1">
    <w:name w:val="WW8Num7z3"/>
    <w:qFormat/>
    <w:rPr>
      <w:rFonts w:ascii="Symbol" w:hAnsi="Symbol" w:cs="Symbol"/>
      <w:lang w:val="pt-PT" w:eastAsia="en-US" w:bidi="ar-SA"/>
    </w:rPr>
  </w:style>
  <w:style w:type="character" w:styleId="WW8Num8z0" w:customStyle="1">
    <w:name w:val="WW8Num8z0"/>
    <w:qFormat/>
    <w:rPr>
      <w:lang w:val="pt-PT" w:eastAsia="en-US" w:bidi="ar-SA"/>
    </w:rPr>
  </w:style>
  <w:style w:type="character" w:styleId="WW8Num8z1" w:customStyle="1">
    <w:name w:val="WW8Num8z1"/>
    <w:qFormat/>
    <w:rPr>
      <w:rFonts w:ascii="Times New Roman" w:hAnsi="Times New Roman" w:eastAsia="Times New Roman" w:cs="Times New Roman"/>
      <w:b w:val="false"/>
      <w:bCs w:val="false"/>
      <w:i w:val="false"/>
      <w:iCs w:val="false"/>
      <w:spacing w:val="0"/>
      <w:w w:val="100"/>
      <w:sz w:val="24"/>
      <w:szCs w:val="24"/>
      <w:shd w:fill="D3D3D3" w:val="clear"/>
      <w:lang w:val="pt-PT" w:eastAsia="en-US" w:bidi="ar-SA"/>
    </w:rPr>
  </w:style>
  <w:style w:type="character" w:styleId="WW8Num8z2" w:customStyle="1">
    <w:name w:val="WW8Num8z2"/>
    <w:qFormat/>
    <w:rPr>
      <w:rFonts w:ascii="Symbol" w:hAnsi="Symbol" w:cs="Symbol"/>
      <w:lang w:val="pt-PT" w:eastAsia="en-US" w:bidi="ar-SA"/>
    </w:rPr>
  </w:style>
  <w:style w:type="character" w:styleId="WW8Num9z0" w:customStyle="1">
    <w:name w:val="WW8Num9z0"/>
    <w:qFormat/>
    <w:rPr>
      <w:lang w:val="pt-PT" w:eastAsia="en-US" w:bidi="ar-SA"/>
    </w:rPr>
  </w:style>
  <w:style w:type="character" w:styleId="WW8Num9z1" w:customStyle="1">
    <w:name w:val="WW8Num9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9z2" w:customStyle="1">
    <w:name w:val="WW8Num9z2"/>
    <w:qFormat/>
    <w:rPr>
      <w:rFonts w:ascii="Symbol" w:hAnsi="Symbol" w:cs="Symbol"/>
      <w:lang w:val="pt-PT" w:eastAsia="en-US" w:bidi="ar-SA"/>
    </w:rPr>
  </w:style>
  <w:style w:type="character" w:styleId="WW8Num10z0" w:customStyle="1">
    <w:name w:val="WW8Num10z0"/>
    <w:qFormat/>
    <w:rPr>
      <w:lang w:val="pt-PT" w:eastAsia="en-US" w:bidi="ar-SA"/>
    </w:rPr>
  </w:style>
  <w:style w:type="character" w:styleId="WW8Num10z1" w:customStyle="1">
    <w:name w:val="WW8Num10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10z2" w:customStyle="1">
    <w:name w:val="WW8Num10z2"/>
    <w:qFormat/>
    <w:rPr>
      <w:rFonts w:ascii="Symbol" w:hAnsi="Symbol" w:cs="Symbol"/>
      <w:lang w:val="pt-PT" w:eastAsia="en-US" w:bidi="ar-SA"/>
    </w:rPr>
  </w:style>
  <w:style w:type="character" w:styleId="WW8Num11z0" w:customStyle="1">
    <w:name w:val="WW8Num11z0"/>
    <w:qFormat/>
    <w:rPr>
      <w:lang w:val="pt-PT" w:eastAsia="en-US" w:bidi="ar-SA"/>
    </w:rPr>
  </w:style>
  <w:style w:type="character" w:styleId="WW8Num11z1" w:customStyle="1">
    <w:name w:val="WW8Num11z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11z2" w:customStyle="1">
    <w:name w:val="WW8Num11z2"/>
    <w:qFormat/>
    <w:rPr>
      <w:rFonts w:ascii="Symbol" w:hAnsi="Symbol" w:cs="Symbol"/>
      <w:lang w:val="pt-PT" w:eastAsia="en-US" w:bidi="ar-SA"/>
    </w:rPr>
  </w:style>
  <w:style w:type="character" w:styleId="WW8Num12z0" w:customStyle="1">
    <w:name w:val="WW8Num12z0"/>
    <w:qFormat/>
    <w:rPr>
      <w:lang w:val="pt-PT" w:eastAsia="en-US" w:bidi="ar-SA"/>
    </w:rPr>
  </w:style>
  <w:style w:type="character" w:styleId="WW8Num12z1" w:customStyle="1">
    <w:name w:val="WW8Num12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12z2" w:customStyle="1">
    <w:name w:val="WW8Num12z2"/>
    <w:qFormat/>
    <w:rPr>
      <w:rFonts w:ascii="Symbol" w:hAnsi="Symbol" w:cs="Symbol"/>
      <w:lang w:val="pt-PT" w:eastAsia="en-US" w:bidi="ar-SA"/>
    </w:rPr>
  </w:style>
  <w:style w:type="character" w:styleId="WW8Num13z0" w:customStyle="1">
    <w:name w:val="WW8Num13z0"/>
    <w:qFormat/>
    <w:rPr>
      <w:lang w:val="pt-PT" w:eastAsia="en-US" w:bidi="ar-SA"/>
    </w:rPr>
  </w:style>
  <w:style w:type="character" w:styleId="WW8Num13z1" w:customStyle="1">
    <w:name w:val="WW8Num13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13z2" w:customStyle="1">
    <w:name w:val="WW8Num13z2"/>
    <w:qFormat/>
    <w:rPr>
      <w:rFonts w:ascii="Symbol" w:hAnsi="Symbol" w:cs="Symbol"/>
      <w:lang w:val="pt-PT" w:eastAsia="en-US" w:bidi="ar-SA"/>
    </w:rPr>
  </w:style>
  <w:style w:type="character" w:styleId="WW8Num14z0" w:customStyle="1">
    <w:name w:val="WW8Num14z0"/>
    <w:qFormat/>
    <w:rPr>
      <w:lang w:val="pt-PT" w:eastAsia="en-US" w:bidi="ar-SA"/>
    </w:rPr>
  </w:style>
  <w:style w:type="character" w:styleId="WW8Num14z1" w:customStyle="1">
    <w:name w:val="WW8Num14z1"/>
    <w:qFormat/>
    <w:rPr>
      <w:rFonts w:ascii="Verdana" w:hAnsi="Verdana" w:eastAsia="Times New Roman" w:cs="Times New Roman"/>
      <w:b w:val="false"/>
      <w:bCs w:val="false"/>
      <w:i w:val="false"/>
      <w:iCs w:val="false"/>
      <w:color w:val="auto"/>
      <w:spacing w:val="-10"/>
      <w:w w:val="100"/>
      <w:sz w:val="20"/>
      <w:szCs w:val="20"/>
      <w:lang w:val="pt-PT" w:eastAsia="en-US" w:bidi="ar-SA"/>
    </w:rPr>
  </w:style>
  <w:style w:type="character" w:styleId="WW8Num14z2" w:customStyle="1">
    <w:name w:val="WW8Num14z2"/>
    <w:qFormat/>
    <w:rPr>
      <w:rFonts w:ascii="Symbol" w:hAnsi="Symbol" w:cs="Symbol"/>
      <w:lang w:val="pt-PT" w:eastAsia="en-US" w:bidi="ar-SA"/>
    </w:rPr>
  </w:style>
  <w:style w:type="character" w:styleId="WW8Num15z0" w:customStyle="1">
    <w:name w:val="WW8Num15z0"/>
    <w:qFormat/>
    <w:rPr>
      <w:lang w:val="pt-PT" w:eastAsia="en-US" w:bidi="ar-SA"/>
    </w:rPr>
  </w:style>
  <w:style w:type="character" w:styleId="WW8Num15z1" w:customStyle="1">
    <w:name w:val="WW8Num15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15z2" w:customStyle="1">
    <w:name w:val="WW8Num15z2"/>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15z3" w:customStyle="1">
    <w:name w:val="WW8Num15z3"/>
    <w:qFormat/>
    <w:rPr>
      <w:rFonts w:ascii="Symbol" w:hAnsi="Symbol" w:cs="Symbol"/>
      <w:lang w:val="pt-PT" w:eastAsia="en-US" w:bidi="ar-SA"/>
    </w:rPr>
  </w:style>
  <w:style w:type="character" w:styleId="WW8Num16z0" w:customStyle="1">
    <w:name w:val="WW8Num16z0"/>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16z1" w:customStyle="1">
    <w:name w:val="WW8Num16z1"/>
    <w:qFormat/>
    <w:rPr>
      <w:rFonts w:ascii="Symbol" w:hAnsi="Symbol" w:cs="Symbol"/>
      <w:lang w:val="pt-PT" w:eastAsia="en-US" w:bidi="ar-SA"/>
    </w:rPr>
  </w:style>
  <w:style w:type="character" w:styleId="WW8Num17z0" w:customStyle="1">
    <w:name w:val="WW8Num17z0"/>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17z1" w:customStyle="1">
    <w:name w:val="WW8Num17z1"/>
    <w:qFormat/>
    <w:rPr>
      <w:rFonts w:ascii="Verdana" w:hAnsi="Verdana" w:eastAsia="Times New Roman" w:cs="Calibri"/>
      <w:b w:val="false"/>
      <w:bCs w:val="false"/>
      <w:i w:val="false"/>
      <w:iCs w:val="false"/>
      <w:spacing w:val="0"/>
      <w:w w:val="100"/>
      <w:sz w:val="20"/>
      <w:szCs w:val="20"/>
      <w:lang w:val="pt-PT" w:eastAsia="en-US" w:bidi="ar-SA"/>
    </w:rPr>
  </w:style>
  <w:style w:type="character" w:styleId="WW8Num17z2" w:customStyle="1">
    <w:name w:val="WW8Num17z2"/>
    <w:qFormat/>
    <w:rPr>
      <w:rFonts w:ascii="Symbol" w:hAnsi="Symbol" w:cs="Symbol"/>
      <w:lang w:val="pt-PT" w:eastAsia="en-US" w:bidi="ar-SA"/>
    </w:rPr>
  </w:style>
  <w:style w:type="character" w:styleId="WW8Num18z0" w:customStyle="1">
    <w:name w:val="WW8Num18z0"/>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18z1" w:customStyle="1">
    <w:name w:val="WW8Num18z1"/>
    <w:qFormat/>
    <w:rPr>
      <w:rFonts w:ascii="Symbol" w:hAnsi="Symbol" w:cs="Symbol"/>
      <w:lang w:val="pt-PT" w:eastAsia="en-US" w:bidi="ar-SA"/>
    </w:rPr>
  </w:style>
  <w:style w:type="character" w:styleId="WW8Num19z0" w:customStyle="1">
    <w:name w:val="WW8Num19z0"/>
    <w:qFormat/>
    <w:rPr>
      <w:lang w:val="pt-PT" w:eastAsia="en-US" w:bidi="ar-SA"/>
    </w:rPr>
  </w:style>
  <w:style w:type="character" w:styleId="WW8Num19z1" w:customStyle="1">
    <w:name w:val="WW8Num19z1"/>
    <w:qFormat/>
    <w:rPr>
      <w:rFonts w:ascii="Verdana" w:hAnsi="Verdana" w:cs="Verdana"/>
      <w:spacing w:val="0"/>
      <w:w w:val="100"/>
      <w:sz w:val="20"/>
      <w:szCs w:val="20"/>
      <w:lang w:val="pt-PT" w:eastAsia="en-US" w:bidi="ar-SA"/>
    </w:rPr>
  </w:style>
  <w:style w:type="character" w:styleId="WW8Num19z2" w:customStyle="1">
    <w:name w:val="WW8Num19z2"/>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19z3" w:customStyle="1">
    <w:name w:val="WW8Num19z3"/>
    <w:qFormat/>
    <w:rPr>
      <w:rFonts w:ascii="Symbol" w:hAnsi="Symbol" w:cs="Symbol"/>
      <w:lang w:val="pt-PT" w:eastAsia="en-US" w:bidi="ar-SA"/>
    </w:rPr>
  </w:style>
  <w:style w:type="character" w:styleId="WW8Num20z0" w:customStyle="1">
    <w:name w:val="WW8Num20z0"/>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20z1" w:customStyle="1">
    <w:name w:val="WW8Num20z1"/>
    <w:qFormat/>
    <w:rPr>
      <w:rFonts w:ascii="Symbol" w:hAnsi="Symbol" w:cs="Symbol"/>
      <w:lang w:val="pt-PT" w:eastAsia="en-US" w:bidi="ar-SA"/>
    </w:rPr>
  </w:style>
  <w:style w:type="character" w:styleId="WW8Num21z0" w:customStyle="1">
    <w:name w:val="WW8Num21z0"/>
    <w:qFormat/>
    <w:rPr>
      <w:rFonts w:ascii="Times New Roman" w:hAnsi="Times New Roman" w:eastAsia="Times New Roman" w:cs="Times New Roman"/>
      <w:b w:val="false"/>
      <w:bCs w:val="false"/>
      <w:i w:val="false"/>
      <w:iCs w:val="false"/>
      <w:spacing w:val="-1"/>
      <w:w w:val="99"/>
      <w:sz w:val="24"/>
      <w:szCs w:val="24"/>
      <w:lang w:val="pt-PT" w:eastAsia="en-US" w:bidi="ar-SA"/>
    </w:rPr>
  </w:style>
  <w:style w:type="character" w:styleId="WW8Num21z1" w:customStyle="1">
    <w:name w:val="WW8Num21z1"/>
    <w:qFormat/>
    <w:rPr>
      <w:rFonts w:ascii="Symbol" w:hAnsi="Symbol" w:cs="Symbol"/>
      <w:lang w:val="pt-PT" w:eastAsia="en-US" w:bidi="ar-SA"/>
    </w:rPr>
  </w:style>
  <w:style w:type="character" w:styleId="WW8Num22z0" w:customStyle="1">
    <w:name w:val="WW8Num22z0"/>
    <w:qFormat/>
    <w:rPr>
      <w:lang w:val="pt-PT" w:eastAsia="en-US" w:bidi="ar-SA"/>
    </w:rPr>
  </w:style>
  <w:style w:type="character" w:styleId="WW8Num22z1" w:customStyle="1">
    <w:name w:val="WW8Num22z1"/>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8Num22z2" w:customStyle="1">
    <w:name w:val="WW8Num22z2"/>
    <w:qFormat/>
    <w:rPr>
      <w:rFonts w:ascii="Symbol" w:hAnsi="Symbol" w:cs="Symbol"/>
      <w:lang w:val="pt-PT" w:eastAsia="en-US" w:bidi="ar-SA"/>
    </w:rPr>
  </w:style>
  <w:style w:type="character" w:styleId="WW8Num23z0" w:customStyle="1">
    <w:name w:val="WW8Num23z0"/>
    <w:qFormat/>
    <w:rPr>
      <w:lang w:val="pt-PT" w:eastAsia="en-US" w:bidi="ar-SA"/>
    </w:rPr>
  </w:style>
  <w:style w:type="character" w:styleId="WW8Num23z1" w:customStyle="1">
    <w:name w:val="WW8Num23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23z2" w:customStyle="1">
    <w:name w:val="WW8Num23z2"/>
    <w:qFormat/>
    <w:rPr>
      <w:rFonts w:ascii="Symbol" w:hAnsi="Symbol" w:cs="Symbol"/>
      <w:lang w:val="pt-PT" w:eastAsia="en-US" w:bidi="ar-SA"/>
    </w:rPr>
  </w:style>
  <w:style w:type="character" w:styleId="WW8Num24z0" w:customStyle="1">
    <w:name w:val="WW8Num24z0"/>
    <w:qFormat/>
    <w:rPr>
      <w:lang w:val="pt-PT" w:eastAsia="en-US" w:bidi="ar-SA"/>
    </w:rPr>
  </w:style>
  <w:style w:type="character" w:styleId="WW8Num24z1" w:customStyle="1">
    <w:name w:val="WW8Num24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24z2" w:customStyle="1">
    <w:name w:val="WW8Num24z2"/>
    <w:qFormat/>
    <w:rPr>
      <w:rFonts w:ascii="Symbol" w:hAnsi="Symbol" w:cs="Symbol"/>
      <w:lang w:val="pt-PT" w:eastAsia="en-US" w:bidi="ar-SA"/>
    </w:rPr>
  </w:style>
  <w:style w:type="character" w:styleId="WW8Num25z0" w:customStyle="1">
    <w:name w:val="WW8Num25z0"/>
    <w:qFormat/>
    <w:rPr>
      <w:lang w:val="pt-PT" w:eastAsia="en-US" w:bidi="ar-SA"/>
    </w:rPr>
  </w:style>
  <w:style w:type="character" w:styleId="WW8Num25z1" w:customStyle="1">
    <w:name w:val="WW8Num25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25z2" w:customStyle="1">
    <w:name w:val="WW8Num25z2"/>
    <w:qFormat/>
    <w:rPr>
      <w:rFonts w:ascii="Symbol" w:hAnsi="Symbol" w:cs="Symbol"/>
      <w:lang w:val="pt-PT" w:eastAsia="en-US" w:bidi="ar-SA"/>
    </w:rPr>
  </w:style>
  <w:style w:type="character" w:styleId="WW8Num26z0" w:customStyle="1">
    <w:name w:val="WW8Num26z0"/>
    <w:qFormat/>
    <w:rPr>
      <w:rFonts w:ascii="Arial" w:hAnsi="Arial" w:eastAsia="Batang;바탕" w:cs="Arial"/>
      <w:b/>
      <w:i w:val="false"/>
      <w:color w:val="000000"/>
      <w:sz w:val="22"/>
      <w:szCs w:val="22"/>
      <w:u w:val="none"/>
      <w:lang w:eastAsia="pt-BR"/>
    </w:rPr>
  </w:style>
  <w:style w:type="character" w:styleId="WW8Num27z0" w:customStyle="1">
    <w:name w:val="WW8Num27z0"/>
    <w:qFormat/>
    <w:rPr>
      <w:rFonts w:ascii="Arial" w:hAnsi="Arial" w:cs="Arial"/>
      <w:b/>
      <w:bCs/>
      <w:color w:val="000000"/>
      <w:sz w:val="22"/>
      <w:szCs w:val="22"/>
    </w:rPr>
  </w:style>
  <w:style w:type="character" w:styleId="WW8Num28z0" w:customStyle="1">
    <w:name w:val="WW8Num28z0"/>
    <w:qFormat/>
    <w:rPr>
      <w:rFonts w:ascii="Arial" w:hAnsi="Arial" w:cs="Arial"/>
      <w:b/>
      <w:bCs/>
      <w:color w:val="000000"/>
      <w:sz w:val="22"/>
      <w:szCs w:val="22"/>
    </w:rPr>
  </w:style>
  <w:style w:type="character" w:styleId="WW8Num29z0" w:customStyle="1">
    <w:name w:val="WW8Num29z0"/>
    <w:qFormat/>
    <w:rPr>
      <w:rFonts w:ascii="Symbol" w:hAnsi="Symbol" w:cs="Symbol"/>
      <w:color w:val="000000"/>
      <w:sz w:val="20"/>
      <w:szCs w:val="20"/>
    </w:rPr>
  </w:style>
  <w:style w:type="character" w:styleId="WW8Num29z1" w:customStyle="1">
    <w:name w:val="WW8Num29z1"/>
    <w:qFormat/>
    <w:rPr>
      <w:rFonts w:ascii="Courier New" w:hAnsi="Courier New" w:cs="Courier New"/>
    </w:rPr>
  </w:style>
  <w:style w:type="character" w:styleId="WW8Num29z2" w:customStyle="1">
    <w:name w:val="WW8Num29z2"/>
    <w:qFormat/>
    <w:rPr>
      <w:rFonts w:ascii="Wingdings" w:hAnsi="Wingdings" w:cs="Wingdings"/>
    </w:rPr>
  </w:style>
  <w:style w:type="character" w:styleId="WW8Num30z0" w:customStyle="1">
    <w:name w:val="WW8Num30z0"/>
    <w:qFormat/>
    <w:rPr>
      <w:rFonts w:ascii="Times New Roman" w:hAnsi="Times New Roman" w:eastAsia="Times New Roman" w:cs="Times New Roman"/>
      <w:b w:val="false"/>
      <w:bCs w:val="false"/>
      <w:i w:val="false"/>
      <w:iCs w:val="false"/>
      <w:spacing w:val="-1"/>
      <w:w w:val="99"/>
      <w:sz w:val="24"/>
      <w:szCs w:val="24"/>
      <w:lang w:val="pt-PT" w:eastAsia="en-US" w:bidi="ar-SA"/>
    </w:rPr>
  </w:style>
  <w:style w:type="character" w:styleId="WW8Num30z1" w:customStyle="1">
    <w:name w:val="WW8Num30z1"/>
    <w:qFormat/>
    <w:rPr>
      <w:rFonts w:ascii="Symbol" w:hAnsi="Symbol" w:cs="Symbol"/>
      <w:lang w:val="pt-PT" w:eastAsia="en-US" w:bidi="ar-SA"/>
    </w:rPr>
  </w:style>
  <w:style w:type="character" w:styleId="Hyperlink">
    <w:name w:val="Hyperlink"/>
    <w:rPr>
      <w:color w:val="000080"/>
      <w:u w:val="single"/>
    </w:rPr>
  </w:style>
  <w:style w:type="character" w:styleId="FollowedHyperlink">
    <w:name w:val="FollowedHyperlink"/>
    <w:rPr>
      <w:color w:val="954F72"/>
      <w:u w:val="single"/>
    </w:rPr>
  </w:style>
  <w:style w:type="character" w:styleId="WWCharLFO1LVL1" w:customStyle="1">
    <w:name w:val="WW_CharLFO1LVL1"/>
    <w:qFormat/>
    <w:rPr>
      <w:rFonts w:ascii="Verdana" w:hAnsi="Verdana" w:eastAsia="Times New Roman" w:cs="Times New Roman"/>
      <w:b/>
      <w:bCs/>
      <w:i w:val="false"/>
      <w:iCs w:val="false"/>
      <w:spacing w:val="0"/>
      <w:w w:val="100"/>
      <w:sz w:val="20"/>
      <w:szCs w:val="20"/>
      <w:lang w:val="pt-PT" w:eastAsia="en-US" w:bidi="ar-SA"/>
    </w:rPr>
  </w:style>
  <w:style w:type="character" w:styleId="WWCharLFO1LVL2" w:customStyle="1">
    <w:name w:val="WW_CharLFO1LVL2"/>
    <w:qFormat/>
    <w:rPr>
      <w:rFonts w:ascii="Verdana" w:hAnsi="Verdana" w:cs="Verdana"/>
      <w:spacing w:val="0"/>
      <w:w w:val="100"/>
      <w:sz w:val="20"/>
      <w:szCs w:val="20"/>
      <w:lang w:val="pt-PT" w:eastAsia="en-US" w:bidi="ar-SA"/>
    </w:rPr>
  </w:style>
  <w:style w:type="character" w:styleId="WWCharLFO1LVL3" w:customStyle="1">
    <w:name w:val="WW_CharLFO1LVL3"/>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1LVL4" w:customStyle="1">
    <w:name w:val="WW_CharLFO1LVL4"/>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1LVL5" w:customStyle="1">
    <w:name w:val="WW_CharLFO1LVL5"/>
    <w:qFormat/>
    <w:rPr>
      <w:rFonts w:ascii="Times New Roman" w:hAnsi="Times New Roman" w:eastAsia="Times New Roman" w:cs="Times New Roman"/>
      <w:b w:val="false"/>
      <w:bCs w:val="false"/>
      <w:i w:val="false"/>
      <w:iCs w:val="false"/>
      <w:spacing w:val="0"/>
      <w:w w:val="99"/>
      <w:sz w:val="24"/>
      <w:szCs w:val="24"/>
      <w:lang w:val="pt-PT" w:eastAsia="en-US" w:bidi="ar-SA"/>
    </w:rPr>
  </w:style>
  <w:style w:type="character" w:styleId="WWCharLFO1LVL6" w:customStyle="1">
    <w:name w:val="WW_CharLFO1LVL6"/>
    <w:qFormat/>
    <w:rPr>
      <w:rFonts w:ascii="Symbol" w:hAnsi="Symbol" w:cs="Symbol"/>
      <w:lang w:val="pt-PT" w:eastAsia="en-US" w:bidi="ar-SA"/>
    </w:rPr>
  </w:style>
  <w:style w:type="character" w:styleId="WWCharLFO1LVL7" w:customStyle="1">
    <w:name w:val="WW_CharLFO1LVL7"/>
    <w:qFormat/>
    <w:rPr>
      <w:rFonts w:ascii="Symbol" w:hAnsi="Symbol" w:cs="Symbol"/>
      <w:lang w:val="pt-PT" w:eastAsia="en-US" w:bidi="ar-SA"/>
    </w:rPr>
  </w:style>
  <w:style w:type="character" w:styleId="WWCharLFO1LVL8" w:customStyle="1">
    <w:name w:val="WW_CharLFO1LVL8"/>
    <w:qFormat/>
    <w:rPr>
      <w:rFonts w:ascii="Symbol" w:hAnsi="Symbol" w:cs="Symbol"/>
      <w:lang w:val="pt-PT" w:eastAsia="en-US" w:bidi="ar-SA"/>
    </w:rPr>
  </w:style>
  <w:style w:type="character" w:styleId="WWCharLFO1LVL9" w:customStyle="1">
    <w:name w:val="WW_CharLFO1LVL9"/>
    <w:qFormat/>
    <w:rPr>
      <w:rFonts w:ascii="Symbol" w:hAnsi="Symbol" w:cs="Symbol"/>
      <w:lang w:val="pt-PT" w:eastAsia="en-US" w:bidi="ar-SA"/>
    </w:rPr>
  </w:style>
  <w:style w:type="character" w:styleId="WWCharLFO2LVL1" w:customStyle="1">
    <w:name w:val="WW_CharLFO2LVL1"/>
    <w:qFormat/>
    <w:rPr>
      <w:lang w:val="pt-PT" w:eastAsia="en-US" w:bidi="ar-SA"/>
    </w:rPr>
  </w:style>
  <w:style w:type="character" w:styleId="WWCharLFO2LVL2" w:customStyle="1">
    <w:name w:val="WW_CharLFO2LVL2"/>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2LVL3" w:customStyle="1">
    <w:name w:val="WW_CharLFO2LVL3"/>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2LVL4" w:customStyle="1">
    <w:name w:val="WW_CharLFO2LVL4"/>
    <w:qFormat/>
    <w:rPr>
      <w:rFonts w:ascii="Times New Roman" w:hAnsi="Times New Roman" w:eastAsia="Times New Roman" w:cs="Times New Roman"/>
      <w:b w:val="false"/>
      <w:bCs w:val="false"/>
      <w:i w:val="false"/>
      <w:iCs w:val="false"/>
      <w:spacing w:val="-10"/>
      <w:w w:val="100"/>
      <w:sz w:val="24"/>
      <w:szCs w:val="24"/>
      <w:lang w:val="pt-PT" w:eastAsia="en-US" w:bidi="ar-SA"/>
    </w:rPr>
  </w:style>
  <w:style w:type="character" w:styleId="WWCharLFO2LVL5" w:customStyle="1">
    <w:name w:val="WW_CharLFO2LVL5"/>
    <w:qFormat/>
    <w:rPr>
      <w:rFonts w:ascii="Symbol" w:hAnsi="Symbol" w:cs="Symbol"/>
      <w:lang w:val="pt-PT" w:eastAsia="en-US" w:bidi="ar-SA"/>
    </w:rPr>
  </w:style>
  <w:style w:type="character" w:styleId="WWCharLFO2LVL6" w:customStyle="1">
    <w:name w:val="WW_CharLFO2LVL6"/>
    <w:qFormat/>
    <w:rPr>
      <w:rFonts w:ascii="Symbol" w:hAnsi="Symbol" w:cs="Symbol"/>
      <w:lang w:val="pt-PT" w:eastAsia="en-US" w:bidi="ar-SA"/>
    </w:rPr>
  </w:style>
  <w:style w:type="character" w:styleId="WWCharLFO2LVL7" w:customStyle="1">
    <w:name w:val="WW_CharLFO2LVL7"/>
    <w:qFormat/>
    <w:rPr>
      <w:rFonts w:ascii="Symbol" w:hAnsi="Symbol" w:cs="Symbol"/>
      <w:lang w:val="pt-PT" w:eastAsia="en-US" w:bidi="ar-SA"/>
    </w:rPr>
  </w:style>
  <w:style w:type="character" w:styleId="WWCharLFO2LVL8" w:customStyle="1">
    <w:name w:val="WW_CharLFO2LVL8"/>
    <w:qFormat/>
    <w:rPr>
      <w:rFonts w:ascii="Symbol" w:hAnsi="Symbol" w:cs="Symbol"/>
      <w:lang w:val="pt-PT" w:eastAsia="en-US" w:bidi="ar-SA"/>
    </w:rPr>
  </w:style>
  <w:style w:type="character" w:styleId="WWCharLFO2LVL9" w:customStyle="1">
    <w:name w:val="WW_CharLFO2LVL9"/>
    <w:qFormat/>
    <w:rPr>
      <w:rFonts w:ascii="Symbol" w:hAnsi="Symbol" w:cs="Symbol"/>
      <w:lang w:val="pt-PT" w:eastAsia="en-US" w:bidi="ar-SA"/>
    </w:rPr>
  </w:style>
  <w:style w:type="character" w:styleId="WWCharLFO3LVL1" w:customStyle="1">
    <w:name w:val="WW_CharLFO3LVL1"/>
    <w:qFormat/>
    <w:rPr>
      <w:lang w:val="pt-PT" w:eastAsia="en-US" w:bidi="ar-SA"/>
    </w:rPr>
  </w:style>
  <w:style w:type="character" w:styleId="WWCharLFO3LVL2" w:customStyle="1">
    <w:name w:val="WW_CharLFO3LVL2"/>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3LVL3" w:customStyle="1">
    <w:name w:val="WW_CharLFO3LVL3"/>
    <w:qFormat/>
    <w:rPr>
      <w:rFonts w:ascii="Symbol" w:hAnsi="Symbol" w:cs="Symbol"/>
      <w:lang w:val="pt-PT" w:eastAsia="en-US" w:bidi="ar-SA"/>
    </w:rPr>
  </w:style>
  <w:style w:type="character" w:styleId="WWCharLFO3LVL4" w:customStyle="1">
    <w:name w:val="WW_CharLFO3LVL4"/>
    <w:qFormat/>
    <w:rPr>
      <w:rFonts w:ascii="Symbol" w:hAnsi="Symbol" w:cs="Symbol"/>
      <w:lang w:val="pt-PT" w:eastAsia="en-US" w:bidi="ar-SA"/>
    </w:rPr>
  </w:style>
  <w:style w:type="character" w:styleId="WWCharLFO3LVL5" w:customStyle="1">
    <w:name w:val="WW_CharLFO3LVL5"/>
    <w:qFormat/>
    <w:rPr>
      <w:rFonts w:ascii="Symbol" w:hAnsi="Symbol" w:cs="Symbol"/>
      <w:lang w:val="pt-PT" w:eastAsia="en-US" w:bidi="ar-SA"/>
    </w:rPr>
  </w:style>
  <w:style w:type="character" w:styleId="WWCharLFO3LVL6" w:customStyle="1">
    <w:name w:val="WW_CharLFO3LVL6"/>
    <w:qFormat/>
    <w:rPr>
      <w:rFonts w:ascii="Symbol" w:hAnsi="Symbol" w:cs="Symbol"/>
      <w:lang w:val="pt-PT" w:eastAsia="en-US" w:bidi="ar-SA"/>
    </w:rPr>
  </w:style>
  <w:style w:type="character" w:styleId="WWCharLFO3LVL7" w:customStyle="1">
    <w:name w:val="WW_CharLFO3LVL7"/>
    <w:qFormat/>
    <w:rPr>
      <w:rFonts w:ascii="Symbol" w:hAnsi="Symbol" w:cs="Symbol"/>
      <w:lang w:val="pt-PT" w:eastAsia="en-US" w:bidi="ar-SA"/>
    </w:rPr>
  </w:style>
  <w:style w:type="character" w:styleId="WWCharLFO3LVL8" w:customStyle="1">
    <w:name w:val="WW_CharLFO3LVL8"/>
    <w:qFormat/>
    <w:rPr>
      <w:rFonts w:ascii="Symbol" w:hAnsi="Symbol" w:cs="Symbol"/>
      <w:lang w:val="pt-PT" w:eastAsia="en-US" w:bidi="ar-SA"/>
    </w:rPr>
  </w:style>
  <w:style w:type="character" w:styleId="WWCharLFO3LVL9" w:customStyle="1">
    <w:name w:val="WW_CharLFO3LVL9"/>
    <w:qFormat/>
    <w:rPr>
      <w:rFonts w:ascii="Symbol" w:hAnsi="Symbol" w:cs="Symbol"/>
      <w:lang w:val="pt-PT" w:eastAsia="en-US" w:bidi="ar-SA"/>
    </w:rPr>
  </w:style>
  <w:style w:type="character" w:styleId="WWCharLFO4LVL1" w:customStyle="1">
    <w:name w:val="WW_CharLFO4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4LVL2" w:customStyle="1">
    <w:name w:val="WW_CharLFO4LVL2"/>
    <w:qFormat/>
    <w:rPr>
      <w:rFonts w:ascii="Symbol" w:hAnsi="Symbol" w:cs="Symbol"/>
      <w:lang w:val="pt-PT" w:eastAsia="en-US" w:bidi="ar-SA"/>
    </w:rPr>
  </w:style>
  <w:style w:type="character" w:styleId="WWCharLFO4LVL3" w:customStyle="1">
    <w:name w:val="WW_CharLFO4LVL3"/>
    <w:qFormat/>
    <w:rPr>
      <w:rFonts w:ascii="Symbol" w:hAnsi="Symbol" w:cs="Symbol"/>
      <w:lang w:val="pt-PT" w:eastAsia="en-US" w:bidi="ar-SA"/>
    </w:rPr>
  </w:style>
  <w:style w:type="character" w:styleId="WWCharLFO4LVL4" w:customStyle="1">
    <w:name w:val="WW_CharLFO4LVL4"/>
    <w:qFormat/>
    <w:rPr>
      <w:rFonts w:ascii="Symbol" w:hAnsi="Symbol" w:cs="Symbol"/>
      <w:lang w:val="pt-PT" w:eastAsia="en-US" w:bidi="ar-SA"/>
    </w:rPr>
  </w:style>
  <w:style w:type="character" w:styleId="WWCharLFO4LVL5" w:customStyle="1">
    <w:name w:val="WW_CharLFO4LVL5"/>
    <w:qFormat/>
    <w:rPr>
      <w:rFonts w:ascii="Symbol" w:hAnsi="Symbol" w:cs="Symbol"/>
      <w:lang w:val="pt-PT" w:eastAsia="en-US" w:bidi="ar-SA"/>
    </w:rPr>
  </w:style>
  <w:style w:type="character" w:styleId="WWCharLFO4LVL6" w:customStyle="1">
    <w:name w:val="WW_CharLFO4LVL6"/>
    <w:qFormat/>
    <w:rPr>
      <w:rFonts w:ascii="Symbol" w:hAnsi="Symbol" w:cs="Symbol"/>
      <w:lang w:val="pt-PT" w:eastAsia="en-US" w:bidi="ar-SA"/>
    </w:rPr>
  </w:style>
  <w:style w:type="character" w:styleId="WWCharLFO4LVL7" w:customStyle="1">
    <w:name w:val="WW_CharLFO4LVL7"/>
    <w:qFormat/>
    <w:rPr>
      <w:rFonts w:ascii="Symbol" w:hAnsi="Symbol" w:cs="Symbol"/>
      <w:lang w:val="pt-PT" w:eastAsia="en-US" w:bidi="ar-SA"/>
    </w:rPr>
  </w:style>
  <w:style w:type="character" w:styleId="WWCharLFO4LVL8" w:customStyle="1">
    <w:name w:val="WW_CharLFO4LVL8"/>
    <w:qFormat/>
    <w:rPr>
      <w:rFonts w:ascii="Symbol" w:hAnsi="Symbol" w:cs="Symbol"/>
      <w:lang w:val="pt-PT" w:eastAsia="en-US" w:bidi="ar-SA"/>
    </w:rPr>
  </w:style>
  <w:style w:type="character" w:styleId="WWCharLFO4LVL9" w:customStyle="1">
    <w:name w:val="WW_CharLFO4LVL9"/>
    <w:qFormat/>
    <w:rPr>
      <w:rFonts w:ascii="Symbol" w:hAnsi="Symbol" w:cs="Symbol"/>
      <w:lang w:val="pt-PT" w:eastAsia="en-US" w:bidi="ar-SA"/>
    </w:rPr>
  </w:style>
  <w:style w:type="character" w:styleId="WWCharLFO5LVL1" w:customStyle="1">
    <w:name w:val="WW_CharLFO5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5LVL2" w:customStyle="1">
    <w:name w:val="WW_CharLFO5LVL2"/>
    <w:qFormat/>
    <w:rPr>
      <w:rFonts w:ascii="Symbol" w:hAnsi="Symbol" w:cs="Symbol"/>
      <w:lang w:val="pt-PT" w:eastAsia="en-US" w:bidi="ar-SA"/>
    </w:rPr>
  </w:style>
  <w:style w:type="character" w:styleId="WWCharLFO5LVL3" w:customStyle="1">
    <w:name w:val="WW_CharLFO5LVL3"/>
    <w:qFormat/>
    <w:rPr>
      <w:rFonts w:ascii="Symbol" w:hAnsi="Symbol" w:cs="Symbol"/>
      <w:lang w:val="pt-PT" w:eastAsia="en-US" w:bidi="ar-SA"/>
    </w:rPr>
  </w:style>
  <w:style w:type="character" w:styleId="WWCharLFO5LVL4" w:customStyle="1">
    <w:name w:val="WW_CharLFO5LVL4"/>
    <w:qFormat/>
    <w:rPr>
      <w:rFonts w:ascii="Symbol" w:hAnsi="Symbol" w:cs="Symbol"/>
      <w:lang w:val="pt-PT" w:eastAsia="en-US" w:bidi="ar-SA"/>
    </w:rPr>
  </w:style>
  <w:style w:type="character" w:styleId="WWCharLFO5LVL5" w:customStyle="1">
    <w:name w:val="WW_CharLFO5LVL5"/>
    <w:qFormat/>
    <w:rPr>
      <w:rFonts w:ascii="Symbol" w:hAnsi="Symbol" w:cs="Symbol"/>
      <w:lang w:val="pt-PT" w:eastAsia="en-US" w:bidi="ar-SA"/>
    </w:rPr>
  </w:style>
  <w:style w:type="character" w:styleId="WWCharLFO5LVL6" w:customStyle="1">
    <w:name w:val="WW_CharLFO5LVL6"/>
    <w:qFormat/>
    <w:rPr>
      <w:rFonts w:ascii="Symbol" w:hAnsi="Symbol" w:cs="Symbol"/>
      <w:lang w:val="pt-PT" w:eastAsia="en-US" w:bidi="ar-SA"/>
    </w:rPr>
  </w:style>
  <w:style w:type="character" w:styleId="WWCharLFO5LVL7" w:customStyle="1">
    <w:name w:val="WW_CharLFO5LVL7"/>
    <w:qFormat/>
    <w:rPr>
      <w:rFonts w:ascii="Symbol" w:hAnsi="Symbol" w:cs="Symbol"/>
      <w:lang w:val="pt-PT" w:eastAsia="en-US" w:bidi="ar-SA"/>
    </w:rPr>
  </w:style>
  <w:style w:type="character" w:styleId="WWCharLFO5LVL8" w:customStyle="1">
    <w:name w:val="WW_CharLFO5LVL8"/>
    <w:qFormat/>
    <w:rPr>
      <w:rFonts w:ascii="Symbol" w:hAnsi="Symbol" w:cs="Symbol"/>
      <w:lang w:val="pt-PT" w:eastAsia="en-US" w:bidi="ar-SA"/>
    </w:rPr>
  </w:style>
  <w:style w:type="character" w:styleId="WWCharLFO5LVL9" w:customStyle="1">
    <w:name w:val="WW_CharLFO5LVL9"/>
    <w:qFormat/>
    <w:rPr>
      <w:rFonts w:ascii="Symbol" w:hAnsi="Symbol" w:cs="Symbol"/>
      <w:lang w:val="pt-PT" w:eastAsia="en-US" w:bidi="ar-SA"/>
    </w:rPr>
  </w:style>
  <w:style w:type="character" w:styleId="WWCharLFO6LVL1" w:customStyle="1">
    <w:name w:val="WW_CharLFO6LVL1"/>
    <w:qFormat/>
    <w:rPr>
      <w:lang w:val="pt-PT" w:eastAsia="en-US" w:bidi="ar-SA"/>
    </w:rPr>
  </w:style>
  <w:style w:type="character" w:styleId="WWCharLFO6LVL2" w:customStyle="1">
    <w:name w:val="WW_CharLFO6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6LVL3" w:customStyle="1">
    <w:name w:val="WW_CharLFO6LVL3"/>
    <w:qFormat/>
    <w:rPr>
      <w:rFonts w:ascii="Symbol" w:hAnsi="Symbol" w:cs="Symbol"/>
      <w:lang w:val="pt-PT" w:eastAsia="en-US" w:bidi="ar-SA"/>
    </w:rPr>
  </w:style>
  <w:style w:type="character" w:styleId="WWCharLFO6LVL4" w:customStyle="1">
    <w:name w:val="WW_CharLFO6LVL4"/>
    <w:qFormat/>
    <w:rPr>
      <w:rFonts w:ascii="Symbol" w:hAnsi="Symbol" w:cs="Symbol"/>
      <w:lang w:val="pt-PT" w:eastAsia="en-US" w:bidi="ar-SA"/>
    </w:rPr>
  </w:style>
  <w:style w:type="character" w:styleId="WWCharLFO6LVL5" w:customStyle="1">
    <w:name w:val="WW_CharLFO6LVL5"/>
    <w:qFormat/>
    <w:rPr>
      <w:rFonts w:ascii="Symbol" w:hAnsi="Symbol" w:cs="Symbol"/>
      <w:lang w:val="pt-PT" w:eastAsia="en-US" w:bidi="ar-SA"/>
    </w:rPr>
  </w:style>
  <w:style w:type="character" w:styleId="WWCharLFO6LVL6" w:customStyle="1">
    <w:name w:val="WW_CharLFO6LVL6"/>
    <w:qFormat/>
    <w:rPr>
      <w:rFonts w:ascii="Symbol" w:hAnsi="Symbol" w:cs="Symbol"/>
      <w:lang w:val="pt-PT" w:eastAsia="en-US" w:bidi="ar-SA"/>
    </w:rPr>
  </w:style>
  <w:style w:type="character" w:styleId="WWCharLFO6LVL7" w:customStyle="1">
    <w:name w:val="WW_CharLFO6LVL7"/>
    <w:qFormat/>
    <w:rPr>
      <w:rFonts w:ascii="Symbol" w:hAnsi="Symbol" w:cs="Symbol"/>
      <w:lang w:val="pt-PT" w:eastAsia="en-US" w:bidi="ar-SA"/>
    </w:rPr>
  </w:style>
  <w:style w:type="character" w:styleId="WWCharLFO6LVL8" w:customStyle="1">
    <w:name w:val="WW_CharLFO6LVL8"/>
    <w:qFormat/>
    <w:rPr>
      <w:rFonts w:ascii="Symbol" w:hAnsi="Symbol" w:cs="Symbol"/>
      <w:lang w:val="pt-PT" w:eastAsia="en-US" w:bidi="ar-SA"/>
    </w:rPr>
  </w:style>
  <w:style w:type="character" w:styleId="WWCharLFO6LVL9" w:customStyle="1">
    <w:name w:val="WW_CharLFO6LVL9"/>
    <w:qFormat/>
    <w:rPr>
      <w:rFonts w:ascii="Symbol" w:hAnsi="Symbol" w:cs="Symbol"/>
      <w:lang w:val="pt-PT" w:eastAsia="en-US" w:bidi="ar-SA"/>
    </w:rPr>
  </w:style>
  <w:style w:type="character" w:styleId="WWCharLFO7LVL1" w:customStyle="1">
    <w:name w:val="WW_CharLFO7LVL1"/>
    <w:qFormat/>
    <w:rPr>
      <w:lang w:val="pt-PT" w:eastAsia="en-US" w:bidi="ar-SA"/>
    </w:rPr>
  </w:style>
  <w:style w:type="character" w:styleId="WWCharLFO7LVL2" w:customStyle="1">
    <w:name w:val="WW_CharLFO7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7LVL3" w:customStyle="1">
    <w:name w:val="WW_CharLFO7LVL3"/>
    <w:qFormat/>
    <w:rPr>
      <w:rFonts w:ascii="Symbol" w:hAnsi="Symbol" w:cs="Symbol"/>
      <w:lang w:val="pt-PT" w:eastAsia="en-US" w:bidi="ar-SA"/>
    </w:rPr>
  </w:style>
  <w:style w:type="character" w:styleId="WWCharLFO7LVL4" w:customStyle="1">
    <w:name w:val="WW_CharLFO7LVL4"/>
    <w:qFormat/>
    <w:rPr>
      <w:rFonts w:ascii="Symbol" w:hAnsi="Symbol" w:cs="Symbol"/>
      <w:lang w:val="pt-PT" w:eastAsia="en-US" w:bidi="ar-SA"/>
    </w:rPr>
  </w:style>
  <w:style w:type="character" w:styleId="WWCharLFO7LVL5" w:customStyle="1">
    <w:name w:val="WW_CharLFO7LVL5"/>
    <w:qFormat/>
    <w:rPr>
      <w:rFonts w:ascii="Symbol" w:hAnsi="Symbol" w:cs="Symbol"/>
      <w:lang w:val="pt-PT" w:eastAsia="en-US" w:bidi="ar-SA"/>
    </w:rPr>
  </w:style>
  <w:style w:type="character" w:styleId="WWCharLFO7LVL6" w:customStyle="1">
    <w:name w:val="WW_CharLFO7LVL6"/>
    <w:qFormat/>
    <w:rPr>
      <w:rFonts w:ascii="Symbol" w:hAnsi="Symbol" w:cs="Symbol"/>
      <w:lang w:val="pt-PT" w:eastAsia="en-US" w:bidi="ar-SA"/>
    </w:rPr>
  </w:style>
  <w:style w:type="character" w:styleId="WWCharLFO7LVL7" w:customStyle="1">
    <w:name w:val="WW_CharLFO7LVL7"/>
    <w:qFormat/>
    <w:rPr>
      <w:rFonts w:ascii="Symbol" w:hAnsi="Symbol" w:cs="Symbol"/>
      <w:lang w:val="pt-PT" w:eastAsia="en-US" w:bidi="ar-SA"/>
    </w:rPr>
  </w:style>
  <w:style w:type="character" w:styleId="WWCharLFO7LVL8" w:customStyle="1">
    <w:name w:val="WW_CharLFO7LVL8"/>
    <w:qFormat/>
    <w:rPr>
      <w:rFonts w:ascii="Symbol" w:hAnsi="Symbol" w:cs="Symbol"/>
      <w:lang w:val="pt-PT" w:eastAsia="en-US" w:bidi="ar-SA"/>
    </w:rPr>
  </w:style>
  <w:style w:type="character" w:styleId="WWCharLFO7LVL9" w:customStyle="1">
    <w:name w:val="WW_CharLFO7LVL9"/>
    <w:qFormat/>
    <w:rPr>
      <w:rFonts w:ascii="Symbol" w:hAnsi="Symbol" w:cs="Symbol"/>
      <w:lang w:val="pt-PT" w:eastAsia="en-US" w:bidi="ar-SA"/>
    </w:rPr>
  </w:style>
  <w:style w:type="character" w:styleId="WWCharLFO8LVL1" w:customStyle="1">
    <w:name w:val="WW_CharLFO8LVL1"/>
    <w:qFormat/>
    <w:rPr>
      <w:lang w:val="pt-PT" w:eastAsia="en-US" w:bidi="ar-SA"/>
    </w:rPr>
  </w:style>
  <w:style w:type="character" w:styleId="WWCharLFO8LVL2" w:customStyle="1">
    <w:name w:val="WW_CharLFO8LVL2"/>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CharLFO8LVL3" w:customStyle="1">
    <w:name w:val="WW_CharLFO8LVL3"/>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8LVL4" w:customStyle="1">
    <w:name w:val="WW_CharLFO8LVL4"/>
    <w:qFormat/>
    <w:rPr>
      <w:rFonts w:ascii="Symbol" w:hAnsi="Symbol" w:cs="Symbol"/>
      <w:lang w:val="pt-PT" w:eastAsia="en-US" w:bidi="ar-SA"/>
    </w:rPr>
  </w:style>
  <w:style w:type="character" w:styleId="WWCharLFO8LVL5" w:customStyle="1">
    <w:name w:val="WW_CharLFO8LVL5"/>
    <w:qFormat/>
    <w:rPr>
      <w:rFonts w:ascii="Symbol" w:hAnsi="Symbol" w:cs="Symbol"/>
      <w:lang w:val="pt-PT" w:eastAsia="en-US" w:bidi="ar-SA"/>
    </w:rPr>
  </w:style>
  <w:style w:type="character" w:styleId="WWCharLFO8LVL6" w:customStyle="1">
    <w:name w:val="WW_CharLFO8LVL6"/>
    <w:qFormat/>
    <w:rPr>
      <w:rFonts w:ascii="Symbol" w:hAnsi="Symbol" w:cs="Symbol"/>
      <w:lang w:val="pt-PT" w:eastAsia="en-US" w:bidi="ar-SA"/>
    </w:rPr>
  </w:style>
  <w:style w:type="character" w:styleId="WWCharLFO8LVL7" w:customStyle="1">
    <w:name w:val="WW_CharLFO8LVL7"/>
    <w:qFormat/>
    <w:rPr>
      <w:rFonts w:ascii="Symbol" w:hAnsi="Symbol" w:cs="Symbol"/>
      <w:lang w:val="pt-PT" w:eastAsia="en-US" w:bidi="ar-SA"/>
    </w:rPr>
  </w:style>
  <w:style w:type="character" w:styleId="WWCharLFO8LVL8" w:customStyle="1">
    <w:name w:val="WW_CharLFO8LVL8"/>
    <w:qFormat/>
    <w:rPr>
      <w:rFonts w:ascii="Symbol" w:hAnsi="Symbol" w:cs="Symbol"/>
      <w:lang w:val="pt-PT" w:eastAsia="en-US" w:bidi="ar-SA"/>
    </w:rPr>
  </w:style>
  <w:style w:type="character" w:styleId="WWCharLFO8LVL9" w:customStyle="1">
    <w:name w:val="WW_CharLFO8LVL9"/>
    <w:qFormat/>
    <w:rPr>
      <w:rFonts w:ascii="Symbol" w:hAnsi="Symbol" w:cs="Symbol"/>
      <w:lang w:val="pt-PT" w:eastAsia="en-US" w:bidi="ar-SA"/>
    </w:rPr>
  </w:style>
  <w:style w:type="character" w:styleId="WWCharLFO9LVL1" w:customStyle="1">
    <w:name w:val="WW_CharLFO9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9LVL2" w:customStyle="1">
    <w:name w:val="WW_CharLFO9LVL2"/>
    <w:qFormat/>
    <w:rPr>
      <w:rFonts w:ascii="Symbol" w:hAnsi="Symbol" w:cs="Symbol"/>
      <w:lang w:val="pt-PT" w:eastAsia="en-US" w:bidi="ar-SA"/>
    </w:rPr>
  </w:style>
  <w:style w:type="character" w:styleId="WWCharLFO9LVL3" w:customStyle="1">
    <w:name w:val="WW_CharLFO9LVL3"/>
    <w:qFormat/>
    <w:rPr>
      <w:rFonts w:ascii="Symbol" w:hAnsi="Symbol" w:cs="Symbol"/>
      <w:lang w:val="pt-PT" w:eastAsia="en-US" w:bidi="ar-SA"/>
    </w:rPr>
  </w:style>
  <w:style w:type="character" w:styleId="WWCharLFO9LVL4" w:customStyle="1">
    <w:name w:val="WW_CharLFO9LVL4"/>
    <w:qFormat/>
    <w:rPr>
      <w:rFonts w:ascii="Symbol" w:hAnsi="Symbol" w:cs="Symbol"/>
      <w:lang w:val="pt-PT" w:eastAsia="en-US" w:bidi="ar-SA"/>
    </w:rPr>
  </w:style>
  <w:style w:type="character" w:styleId="WWCharLFO9LVL5" w:customStyle="1">
    <w:name w:val="WW_CharLFO9LVL5"/>
    <w:qFormat/>
    <w:rPr>
      <w:rFonts w:ascii="Symbol" w:hAnsi="Symbol" w:cs="Symbol"/>
      <w:lang w:val="pt-PT" w:eastAsia="en-US" w:bidi="ar-SA"/>
    </w:rPr>
  </w:style>
  <w:style w:type="character" w:styleId="WWCharLFO9LVL6" w:customStyle="1">
    <w:name w:val="WW_CharLFO9LVL6"/>
    <w:qFormat/>
    <w:rPr>
      <w:rFonts w:ascii="Symbol" w:hAnsi="Symbol" w:cs="Symbol"/>
      <w:lang w:val="pt-PT" w:eastAsia="en-US" w:bidi="ar-SA"/>
    </w:rPr>
  </w:style>
  <w:style w:type="character" w:styleId="WWCharLFO9LVL7" w:customStyle="1">
    <w:name w:val="WW_CharLFO9LVL7"/>
    <w:qFormat/>
    <w:rPr>
      <w:rFonts w:ascii="Symbol" w:hAnsi="Symbol" w:cs="Symbol"/>
      <w:lang w:val="pt-PT" w:eastAsia="en-US" w:bidi="ar-SA"/>
    </w:rPr>
  </w:style>
  <w:style w:type="character" w:styleId="WWCharLFO9LVL8" w:customStyle="1">
    <w:name w:val="WW_CharLFO9LVL8"/>
    <w:qFormat/>
    <w:rPr>
      <w:rFonts w:ascii="Symbol" w:hAnsi="Symbol" w:cs="Symbol"/>
      <w:lang w:val="pt-PT" w:eastAsia="en-US" w:bidi="ar-SA"/>
    </w:rPr>
  </w:style>
  <w:style w:type="character" w:styleId="WWCharLFO9LVL9" w:customStyle="1">
    <w:name w:val="WW_CharLFO9LVL9"/>
    <w:qFormat/>
    <w:rPr>
      <w:rFonts w:ascii="Symbol" w:hAnsi="Symbol" w:cs="Symbol"/>
      <w:lang w:val="pt-PT" w:eastAsia="en-US" w:bidi="ar-SA"/>
    </w:rPr>
  </w:style>
  <w:style w:type="character" w:styleId="WWCharLFO10LVL1" w:customStyle="1">
    <w:name w:val="WW_CharLFO10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10LVL2" w:customStyle="1">
    <w:name w:val="WW_CharLFO10LVL2"/>
    <w:qFormat/>
    <w:rPr>
      <w:rFonts w:ascii="Symbol" w:hAnsi="Symbol" w:cs="Symbol"/>
      <w:lang w:val="pt-PT" w:eastAsia="en-US" w:bidi="ar-SA"/>
    </w:rPr>
  </w:style>
  <w:style w:type="character" w:styleId="WWCharLFO10LVL3" w:customStyle="1">
    <w:name w:val="WW_CharLFO10LVL3"/>
    <w:qFormat/>
    <w:rPr>
      <w:rFonts w:ascii="Symbol" w:hAnsi="Symbol" w:cs="Symbol"/>
      <w:lang w:val="pt-PT" w:eastAsia="en-US" w:bidi="ar-SA"/>
    </w:rPr>
  </w:style>
  <w:style w:type="character" w:styleId="WWCharLFO10LVL4" w:customStyle="1">
    <w:name w:val="WW_CharLFO10LVL4"/>
    <w:qFormat/>
    <w:rPr>
      <w:rFonts w:ascii="Symbol" w:hAnsi="Symbol" w:cs="Symbol"/>
      <w:lang w:val="pt-PT" w:eastAsia="en-US" w:bidi="ar-SA"/>
    </w:rPr>
  </w:style>
  <w:style w:type="character" w:styleId="WWCharLFO10LVL5" w:customStyle="1">
    <w:name w:val="WW_CharLFO10LVL5"/>
    <w:qFormat/>
    <w:rPr>
      <w:rFonts w:ascii="Symbol" w:hAnsi="Symbol" w:cs="Symbol"/>
      <w:lang w:val="pt-PT" w:eastAsia="en-US" w:bidi="ar-SA"/>
    </w:rPr>
  </w:style>
  <w:style w:type="character" w:styleId="WWCharLFO10LVL6" w:customStyle="1">
    <w:name w:val="WW_CharLFO10LVL6"/>
    <w:qFormat/>
    <w:rPr>
      <w:rFonts w:ascii="Symbol" w:hAnsi="Symbol" w:cs="Symbol"/>
      <w:lang w:val="pt-PT" w:eastAsia="en-US" w:bidi="ar-SA"/>
    </w:rPr>
  </w:style>
  <w:style w:type="character" w:styleId="WWCharLFO10LVL7" w:customStyle="1">
    <w:name w:val="WW_CharLFO10LVL7"/>
    <w:qFormat/>
    <w:rPr>
      <w:rFonts w:ascii="Symbol" w:hAnsi="Symbol" w:cs="Symbol"/>
      <w:lang w:val="pt-PT" w:eastAsia="en-US" w:bidi="ar-SA"/>
    </w:rPr>
  </w:style>
  <w:style w:type="character" w:styleId="WWCharLFO10LVL8" w:customStyle="1">
    <w:name w:val="WW_CharLFO10LVL8"/>
    <w:qFormat/>
    <w:rPr>
      <w:rFonts w:ascii="Symbol" w:hAnsi="Symbol" w:cs="Symbol"/>
      <w:lang w:val="pt-PT" w:eastAsia="en-US" w:bidi="ar-SA"/>
    </w:rPr>
  </w:style>
  <w:style w:type="character" w:styleId="WWCharLFO10LVL9" w:customStyle="1">
    <w:name w:val="WW_CharLFO10LVL9"/>
    <w:qFormat/>
    <w:rPr>
      <w:rFonts w:ascii="Symbol" w:hAnsi="Symbol" w:cs="Symbol"/>
      <w:lang w:val="pt-PT" w:eastAsia="en-US" w:bidi="ar-SA"/>
    </w:rPr>
  </w:style>
  <w:style w:type="character" w:styleId="WWCharLFO11LVL1" w:customStyle="1">
    <w:name w:val="WW_CharLFO11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11LVL2" w:customStyle="1">
    <w:name w:val="WW_CharLFO11LVL2"/>
    <w:qFormat/>
    <w:rPr>
      <w:rFonts w:ascii="Symbol" w:hAnsi="Symbol" w:cs="Symbol"/>
      <w:lang w:val="pt-PT" w:eastAsia="en-US" w:bidi="ar-SA"/>
    </w:rPr>
  </w:style>
  <w:style w:type="character" w:styleId="WWCharLFO11LVL3" w:customStyle="1">
    <w:name w:val="WW_CharLFO11LVL3"/>
    <w:qFormat/>
    <w:rPr>
      <w:rFonts w:ascii="Symbol" w:hAnsi="Symbol" w:cs="Symbol"/>
      <w:lang w:val="pt-PT" w:eastAsia="en-US" w:bidi="ar-SA"/>
    </w:rPr>
  </w:style>
  <w:style w:type="character" w:styleId="WWCharLFO11LVL4" w:customStyle="1">
    <w:name w:val="WW_CharLFO11LVL4"/>
    <w:qFormat/>
    <w:rPr>
      <w:rFonts w:ascii="Symbol" w:hAnsi="Symbol" w:cs="Symbol"/>
      <w:lang w:val="pt-PT" w:eastAsia="en-US" w:bidi="ar-SA"/>
    </w:rPr>
  </w:style>
  <w:style w:type="character" w:styleId="WWCharLFO11LVL5" w:customStyle="1">
    <w:name w:val="WW_CharLFO11LVL5"/>
    <w:qFormat/>
    <w:rPr>
      <w:rFonts w:ascii="Symbol" w:hAnsi="Symbol" w:cs="Symbol"/>
      <w:lang w:val="pt-PT" w:eastAsia="en-US" w:bidi="ar-SA"/>
    </w:rPr>
  </w:style>
  <w:style w:type="character" w:styleId="WWCharLFO11LVL6" w:customStyle="1">
    <w:name w:val="WW_CharLFO11LVL6"/>
    <w:qFormat/>
    <w:rPr>
      <w:rFonts w:ascii="Symbol" w:hAnsi="Symbol" w:cs="Symbol"/>
      <w:lang w:val="pt-PT" w:eastAsia="en-US" w:bidi="ar-SA"/>
    </w:rPr>
  </w:style>
  <w:style w:type="character" w:styleId="WWCharLFO11LVL7" w:customStyle="1">
    <w:name w:val="WW_CharLFO11LVL7"/>
    <w:qFormat/>
    <w:rPr>
      <w:rFonts w:ascii="Symbol" w:hAnsi="Symbol" w:cs="Symbol"/>
      <w:lang w:val="pt-PT" w:eastAsia="en-US" w:bidi="ar-SA"/>
    </w:rPr>
  </w:style>
  <w:style w:type="character" w:styleId="WWCharLFO11LVL8" w:customStyle="1">
    <w:name w:val="WW_CharLFO11LVL8"/>
    <w:qFormat/>
    <w:rPr>
      <w:rFonts w:ascii="Symbol" w:hAnsi="Symbol" w:cs="Symbol"/>
      <w:lang w:val="pt-PT" w:eastAsia="en-US" w:bidi="ar-SA"/>
    </w:rPr>
  </w:style>
  <w:style w:type="character" w:styleId="WWCharLFO11LVL9" w:customStyle="1">
    <w:name w:val="WW_CharLFO11LVL9"/>
    <w:qFormat/>
    <w:rPr>
      <w:rFonts w:ascii="Symbol" w:hAnsi="Symbol" w:cs="Symbol"/>
      <w:lang w:val="pt-PT" w:eastAsia="en-US" w:bidi="ar-SA"/>
    </w:rPr>
  </w:style>
  <w:style w:type="character" w:styleId="WWCharLFO12LVL1" w:customStyle="1">
    <w:name w:val="WW_CharLFO12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12LVL2" w:customStyle="1">
    <w:name w:val="WW_CharLFO12LVL2"/>
    <w:qFormat/>
    <w:rPr>
      <w:rFonts w:ascii="Symbol" w:hAnsi="Symbol" w:cs="Symbol"/>
      <w:lang w:val="pt-PT" w:eastAsia="en-US" w:bidi="ar-SA"/>
    </w:rPr>
  </w:style>
  <w:style w:type="character" w:styleId="WWCharLFO12LVL3" w:customStyle="1">
    <w:name w:val="WW_CharLFO12LVL3"/>
    <w:qFormat/>
    <w:rPr>
      <w:rFonts w:ascii="Symbol" w:hAnsi="Symbol" w:cs="Symbol"/>
      <w:lang w:val="pt-PT" w:eastAsia="en-US" w:bidi="ar-SA"/>
    </w:rPr>
  </w:style>
  <w:style w:type="character" w:styleId="WWCharLFO12LVL4" w:customStyle="1">
    <w:name w:val="WW_CharLFO12LVL4"/>
    <w:qFormat/>
    <w:rPr>
      <w:rFonts w:ascii="Symbol" w:hAnsi="Symbol" w:cs="Symbol"/>
      <w:lang w:val="pt-PT" w:eastAsia="en-US" w:bidi="ar-SA"/>
    </w:rPr>
  </w:style>
  <w:style w:type="character" w:styleId="WWCharLFO12LVL5" w:customStyle="1">
    <w:name w:val="WW_CharLFO12LVL5"/>
    <w:qFormat/>
    <w:rPr>
      <w:rFonts w:ascii="Symbol" w:hAnsi="Symbol" w:cs="Symbol"/>
      <w:lang w:val="pt-PT" w:eastAsia="en-US" w:bidi="ar-SA"/>
    </w:rPr>
  </w:style>
  <w:style w:type="character" w:styleId="WWCharLFO12LVL6" w:customStyle="1">
    <w:name w:val="WW_CharLFO12LVL6"/>
    <w:qFormat/>
    <w:rPr>
      <w:rFonts w:ascii="Symbol" w:hAnsi="Symbol" w:cs="Symbol"/>
      <w:lang w:val="pt-PT" w:eastAsia="en-US" w:bidi="ar-SA"/>
    </w:rPr>
  </w:style>
  <w:style w:type="character" w:styleId="WWCharLFO12LVL7" w:customStyle="1">
    <w:name w:val="WW_CharLFO12LVL7"/>
    <w:qFormat/>
    <w:rPr>
      <w:rFonts w:ascii="Symbol" w:hAnsi="Symbol" w:cs="Symbol"/>
      <w:lang w:val="pt-PT" w:eastAsia="en-US" w:bidi="ar-SA"/>
    </w:rPr>
  </w:style>
  <w:style w:type="character" w:styleId="WWCharLFO12LVL8" w:customStyle="1">
    <w:name w:val="WW_CharLFO12LVL8"/>
    <w:qFormat/>
    <w:rPr>
      <w:rFonts w:ascii="Symbol" w:hAnsi="Symbol" w:cs="Symbol"/>
      <w:lang w:val="pt-PT" w:eastAsia="en-US" w:bidi="ar-SA"/>
    </w:rPr>
  </w:style>
  <w:style w:type="character" w:styleId="WWCharLFO12LVL9" w:customStyle="1">
    <w:name w:val="WW_CharLFO12LVL9"/>
    <w:qFormat/>
    <w:rPr>
      <w:rFonts w:ascii="Symbol" w:hAnsi="Symbol" w:cs="Symbol"/>
      <w:lang w:val="pt-PT" w:eastAsia="en-US" w:bidi="ar-SA"/>
    </w:rPr>
  </w:style>
  <w:style w:type="character" w:styleId="WWCharLFO13LVL1" w:customStyle="1">
    <w:name w:val="WW_CharLFO13LVL1"/>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13LVL2" w:customStyle="1">
    <w:name w:val="WW_CharLFO13LVL2"/>
    <w:qFormat/>
    <w:rPr>
      <w:rFonts w:ascii="Symbol" w:hAnsi="Symbol" w:cs="Symbol"/>
      <w:lang w:val="pt-PT" w:eastAsia="en-US" w:bidi="ar-SA"/>
    </w:rPr>
  </w:style>
  <w:style w:type="character" w:styleId="WWCharLFO13LVL3" w:customStyle="1">
    <w:name w:val="WW_CharLFO13LVL3"/>
    <w:qFormat/>
    <w:rPr>
      <w:rFonts w:ascii="Symbol" w:hAnsi="Symbol" w:cs="Symbol"/>
      <w:lang w:val="pt-PT" w:eastAsia="en-US" w:bidi="ar-SA"/>
    </w:rPr>
  </w:style>
  <w:style w:type="character" w:styleId="WWCharLFO13LVL4" w:customStyle="1">
    <w:name w:val="WW_CharLFO13LVL4"/>
    <w:qFormat/>
    <w:rPr>
      <w:rFonts w:ascii="Symbol" w:hAnsi="Symbol" w:cs="Symbol"/>
      <w:lang w:val="pt-PT" w:eastAsia="en-US" w:bidi="ar-SA"/>
    </w:rPr>
  </w:style>
  <w:style w:type="character" w:styleId="WWCharLFO13LVL5" w:customStyle="1">
    <w:name w:val="WW_CharLFO13LVL5"/>
    <w:qFormat/>
    <w:rPr>
      <w:rFonts w:ascii="Symbol" w:hAnsi="Symbol" w:cs="Symbol"/>
      <w:lang w:val="pt-PT" w:eastAsia="en-US" w:bidi="ar-SA"/>
    </w:rPr>
  </w:style>
  <w:style w:type="character" w:styleId="WWCharLFO13LVL6" w:customStyle="1">
    <w:name w:val="WW_CharLFO13LVL6"/>
    <w:qFormat/>
    <w:rPr>
      <w:rFonts w:ascii="Symbol" w:hAnsi="Symbol" w:cs="Symbol"/>
      <w:lang w:val="pt-PT" w:eastAsia="en-US" w:bidi="ar-SA"/>
    </w:rPr>
  </w:style>
  <w:style w:type="character" w:styleId="WWCharLFO13LVL7" w:customStyle="1">
    <w:name w:val="WW_CharLFO13LVL7"/>
    <w:qFormat/>
    <w:rPr>
      <w:rFonts w:ascii="Symbol" w:hAnsi="Symbol" w:cs="Symbol"/>
      <w:lang w:val="pt-PT" w:eastAsia="en-US" w:bidi="ar-SA"/>
    </w:rPr>
  </w:style>
  <w:style w:type="character" w:styleId="WWCharLFO13LVL8" w:customStyle="1">
    <w:name w:val="WW_CharLFO13LVL8"/>
    <w:qFormat/>
    <w:rPr>
      <w:rFonts w:ascii="Symbol" w:hAnsi="Symbol" w:cs="Symbol"/>
      <w:lang w:val="pt-PT" w:eastAsia="en-US" w:bidi="ar-SA"/>
    </w:rPr>
  </w:style>
  <w:style w:type="character" w:styleId="WWCharLFO13LVL9" w:customStyle="1">
    <w:name w:val="WW_CharLFO13LVL9"/>
    <w:qFormat/>
    <w:rPr>
      <w:rFonts w:ascii="Symbol" w:hAnsi="Symbol" w:cs="Symbol"/>
      <w:lang w:val="pt-PT" w:eastAsia="en-US" w:bidi="ar-SA"/>
    </w:rPr>
  </w:style>
  <w:style w:type="character" w:styleId="WWCharLFO14LVL1" w:customStyle="1">
    <w:name w:val="WW_CharLFO14LVL1"/>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14LVL2" w:customStyle="1">
    <w:name w:val="WW_CharLFO14LVL2"/>
    <w:qFormat/>
    <w:rPr>
      <w:rFonts w:ascii="Symbol" w:hAnsi="Symbol" w:cs="Symbol"/>
      <w:lang w:val="pt-PT" w:eastAsia="en-US" w:bidi="ar-SA"/>
    </w:rPr>
  </w:style>
  <w:style w:type="character" w:styleId="WWCharLFO14LVL3" w:customStyle="1">
    <w:name w:val="WW_CharLFO14LVL3"/>
    <w:qFormat/>
    <w:rPr>
      <w:rFonts w:ascii="Symbol" w:hAnsi="Symbol" w:cs="Symbol"/>
      <w:lang w:val="pt-PT" w:eastAsia="en-US" w:bidi="ar-SA"/>
    </w:rPr>
  </w:style>
  <w:style w:type="character" w:styleId="WWCharLFO14LVL4" w:customStyle="1">
    <w:name w:val="WW_CharLFO14LVL4"/>
    <w:qFormat/>
    <w:rPr>
      <w:rFonts w:ascii="Symbol" w:hAnsi="Symbol" w:cs="Symbol"/>
      <w:lang w:val="pt-PT" w:eastAsia="en-US" w:bidi="ar-SA"/>
    </w:rPr>
  </w:style>
  <w:style w:type="character" w:styleId="WWCharLFO14LVL5" w:customStyle="1">
    <w:name w:val="WW_CharLFO14LVL5"/>
    <w:qFormat/>
    <w:rPr>
      <w:rFonts w:ascii="Symbol" w:hAnsi="Symbol" w:cs="Symbol"/>
      <w:lang w:val="pt-PT" w:eastAsia="en-US" w:bidi="ar-SA"/>
    </w:rPr>
  </w:style>
  <w:style w:type="character" w:styleId="WWCharLFO14LVL6" w:customStyle="1">
    <w:name w:val="WW_CharLFO14LVL6"/>
    <w:qFormat/>
    <w:rPr>
      <w:rFonts w:ascii="Symbol" w:hAnsi="Symbol" w:cs="Symbol"/>
      <w:lang w:val="pt-PT" w:eastAsia="en-US" w:bidi="ar-SA"/>
    </w:rPr>
  </w:style>
  <w:style w:type="character" w:styleId="WWCharLFO14LVL7" w:customStyle="1">
    <w:name w:val="WW_CharLFO14LVL7"/>
    <w:qFormat/>
    <w:rPr>
      <w:rFonts w:ascii="Symbol" w:hAnsi="Symbol" w:cs="Symbol"/>
      <w:lang w:val="pt-PT" w:eastAsia="en-US" w:bidi="ar-SA"/>
    </w:rPr>
  </w:style>
  <w:style w:type="character" w:styleId="WWCharLFO14LVL8" w:customStyle="1">
    <w:name w:val="WW_CharLFO14LVL8"/>
    <w:qFormat/>
    <w:rPr>
      <w:rFonts w:ascii="Symbol" w:hAnsi="Symbol" w:cs="Symbol"/>
      <w:lang w:val="pt-PT" w:eastAsia="en-US" w:bidi="ar-SA"/>
    </w:rPr>
  </w:style>
  <w:style w:type="character" w:styleId="WWCharLFO14LVL9" w:customStyle="1">
    <w:name w:val="WW_CharLFO14LVL9"/>
    <w:qFormat/>
    <w:rPr>
      <w:rFonts w:ascii="Symbol" w:hAnsi="Symbol" w:cs="Symbol"/>
      <w:lang w:val="pt-PT" w:eastAsia="en-US" w:bidi="ar-SA"/>
    </w:rPr>
  </w:style>
  <w:style w:type="character" w:styleId="WWCharLFO15LVL1" w:customStyle="1">
    <w:name w:val="WW_CharLFO15LVL1"/>
    <w:qFormat/>
    <w:rPr>
      <w:lang w:val="pt-PT" w:eastAsia="en-US" w:bidi="ar-SA"/>
    </w:rPr>
  </w:style>
  <w:style w:type="character" w:styleId="WWCharLFO15LVL2" w:customStyle="1">
    <w:name w:val="WW_CharLFO15LVL2"/>
    <w:qFormat/>
    <w:rPr>
      <w:rFonts w:ascii="Verdana" w:hAnsi="Verdana" w:eastAsia="Times New Roman" w:cs="Times New Roman"/>
      <w:b w:val="false"/>
      <w:bCs w:val="false"/>
      <w:i w:val="false"/>
      <w:iCs w:val="false"/>
      <w:spacing w:val="-10"/>
      <w:w w:val="100"/>
      <w:sz w:val="20"/>
      <w:szCs w:val="20"/>
      <w:lang w:val="pt-PT" w:eastAsia="en-US" w:bidi="ar-SA"/>
    </w:rPr>
  </w:style>
  <w:style w:type="character" w:styleId="WWCharLFO15LVL3" w:customStyle="1">
    <w:name w:val="WW_CharLFO15LVL3"/>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15LVL4" w:customStyle="1">
    <w:name w:val="WW_CharLFO15LVL4"/>
    <w:qFormat/>
    <w:rPr>
      <w:rFonts w:ascii="Symbol" w:hAnsi="Symbol" w:cs="Symbol"/>
      <w:lang w:val="pt-PT" w:eastAsia="en-US" w:bidi="ar-SA"/>
    </w:rPr>
  </w:style>
  <w:style w:type="character" w:styleId="WWCharLFO15LVL5" w:customStyle="1">
    <w:name w:val="WW_CharLFO15LVL5"/>
    <w:qFormat/>
    <w:rPr>
      <w:rFonts w:ascii="Symbol" w:hAnsi="Symbol" w:cs="Symbol"/>
      <w:lang w:val="pt-PT" w:eastAsia="en-US" w:bidi="ar-SA"/>
    </w:rPr>
  </w:style>
  <w:style w:type="character" w:styleId="WWCharLFO15LVL6" w:customStyle="1">
    <w:name w:val="WW_CharLFO15LVL6"/>
    <w:qFormat/>
    <w:rPr>
      <w:rFonts w:ascii="Symbol" w:hAnsi="Symbol" w:cs="Symbol"/>
      <w:lang w:val="pt-PT" w:eastAsia="en-US" w:bidi="ar-SA"/>
    </w:rPr>
  </w:style>
  <w:style w:type="character" w:styleId="WWCharLFO15LVL7" w:customStyle="1">
    <w:name w:val="WW_CharLFO15LVL7"/>
    <w:qFormat/>
    <w:rPr>
      <w:rFonts w:ascii="Symbol" w:hAnsi="Symbol" w:cs="Symbol"/>
      <w:lang w:val="pt-PT" w:eastAsia="en-US" w:bidi="ar-SA"/>
    </w:rPr>
  </w:style>
  <w:style w:type="character" w:styleId="WWCharLFO15LVL8" w:customStyle="1">
    <w:name w:val="WW_CharLFO15LVL8"/>
    <w:qFormat/>
    <w:rPr>
      <w:rFonts w:ascii="Symbol" w:hAnsi="Symbol" w:cs="Symbol"/>
      <w:lang w:val="pt-PT" w:eastAsia="en-US" w:bidi="ar-SA"/>
    </w:rPr>
  </w:style>
  <w:style w:type="character" w:styleId="WWCharLFO15LVL9" w:customStyle="1">
    <w:name w:val="WW_CharLFO15LVL9"/>
    <w:qFormat/>
    <w:rPr>
      <w:rFonts w:ascii="Symbol" w:hAnsi="Symbol" w:cs="Symbol"/>
      <w:lang w:val="pt-PT" w:eastAsia="en-US" w:bidi="ar-SA"/>
    </w:rPr>
  </w:style>
  <w:style w:type="character" w:styleId="WWCharLFO16LVL1" w:customStyle="1">
    <w:name w:val="WW_CharLFO16LVL1"/>
    <w:qFormat/>
    <w:rPr>
      <w:lang w:val="pt-PT" w:eastAsia="en-US" w:bidi="ar-SA"/>
    </w:rPr>
  </w:style>
  <w:style w:type="character" w:styleId="WWCharLFO16LVL2" w:customStyle="1">
    <w:name w:val="WW_CharLFO16LVL2"/>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16LVL3" w:customStyle="1">
    <w:name w:val="WW_CharLFO16LVL3"/>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16LVL4" w:customStyle="1">
    <w:name w:val="WW_CharLFO16LVL4"/>
    <w:qFormat/>
    <w:rPr>
      <w:rFonts w:ascii="Symbol" w:hAnsi="Symbol" w:cs="Symbol"/>
      <w:lang w:val="pt-PT" w:eastAsia="en-US" w:bidi="ar-SA"/>
    </w:rPr>
  </w:style>
  <w:style w:type="character" w:styleId="WWCharLFO16LVL5" w:customStyle="1">
    <w:name w:val="WW_CharLFO16LVL5"/>
    <w:qFormat/>
    <w:rPr>
      <w:rFonts w:ascii="Symbol" w:hAnsi="Symbol" w:cs="Symbol"/>
      <w:lang w:val="pt-PT" w:eastAsia="en-US" w:bidi="ar-SA"/>
    </w:rPr>
  </w:style>
  <w:style w:type="character" w:styleId="WWCharLFO16LVL6" w:customStyle="1">
    <w:name w:val="WW_CharLFO16LVL6"/>
    <w:qFormat/>
    <w:rPr>
      <w:rFonts w:ascii="Symbol" w:hAnsi="Symbol" w:cs="Symbol"/>
      <w:lang w:val="pt-PT" w:eastAsia="en-US" w:bidi="ar-SA"/>
    </w:rPr>
  </w:style>
  <w:style w:type="character" w:styleId="WWCharLFO16LVL7" w:customStyle="1">
    <w:name w:val="WW_CharLFO16LVL7"/>
    <w:qFormat/>
    <w:rPr>
      <w:rFonts w:ascii="Symbol" w:hAnsi="Symbol" w:cs="Symbol"/>
      <w:lang w:val="pt-PT" w:eastAsia="en-US" w:bidi="ar-SA"/>
    </w:rPr>
  </w:style>
  <w:style w:type="character" w:styleId="WWCharLFO16LVL8" w:customStyle="1">
    <w:name w:val="WW_CharLFO16LVL8"/>
    <w:qFormat/>
    <w:rPr>
      <w:rFonts w:ascii="Symbol" w:hAnsi="Symbol" w:cs="Symbol"/>
      <w:lang w:val="pt-PT" w:eastAsia="en-US" w:bidi="ar-SA"/>
    </w:rPr>
  </w:style>
  <w:style w:type="character" w:styleId="WWCharLFO16LVL9" w:customStyle="1">
    <w:name w:val="WW_CharLFO16LVL9"/>
    <w:qFormat/>
    <w:rPr>
      <w:rFonts w:ascii="Symbol" w:hAnsi="Symbol" w:cs="Symbol"/>
      <w:lang w:val="pt-PT" w:eastAsia="en-US" w:bidi="ar-SA"/>
    </w:rPr>
  </w:style>
  <w:style w:type="character" w:styleId="WWCharLFO17LVL1" w:customStyle="1">
    <w:name w:val="WW_CharLFO17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17LVL2" w:customStyle="1">
    <w:name w:val="WW_CharLFO17LVL2"/>
    <w:qFormat/>
    <w:rPr>
      <w:rFonts w:ascii="Symbol" w:hAnsi="Symbol" w:cs="Symbol"/>
      <w:lang w:val="pt-PT" w:eastAsia="en-US" w:bidi="ar-SA"/>
    </w:rPr>
  </w:style>
  <w:style w:type="character" w:styleId="WWCharLFO17LVL3" w:customStyle="1">
    <w:name w:val="WW_CharLFO17LVL3"/>
    <w:qFormat/>
    <w:rPr>
      <w:rFonts w:ascii="Symbol" w:hAnsi="Symbol" w:cs="Symbol"/>
      <w:lang w:val="pt-PT" w:eastAsia="en-US" w:bidi="ar-SA"/>
    </w:rPr>
  </w:style>
  <w:style w:type="character" w:styleId="WWCharLFO17LVL4" w:customStyle="1">
    <w:name w:val="WW_CharLFO17LVL4"/>
    <w:qFormat/>
    <w:rPr>
      <w:rFonts w:ascii="Symbol" w:hAnsi="Symbol" w:cs="Symbol"/>
      <w:lang w:val="pt-PT" w:eastAsia="en-US" w:bidi="ar-SA"/>
    </w:rPr>
  </w:style>
  <w:style w:type="character" w:styleId="WWCharLFO17LVL5" w:customStyle="1">
    <w:name w:val="WW_CharLFO17LVL5"/>
    <w:qFormat/>
    <w:rPr>
      <w:rFonts w:ascii="Symbol" w:hAnsi="Symbol" w:cs="Symbol"/>
      <w:lang w:val="pt-PT" w:eastAsia="en-US" w:bidi="ar-SA"/>
    </w:rPr>
  </w:style>
  <w:style w:type="character" w:styleId="WWCharLFO17LVL6" w:customStyle="1">
    <w:name w:val="WW_CharLFO17LVL6"/>
    <w:qFormat/>
    <w:rPr>
      <w:rFonts w:ascii="Symbol" w:hAnsi="Symbol" w:cs="Symbol"/>
      <w:lang w:val="pt-PT" w:eastAsia="en-US" w:bidi="ar-SA"/>
    </w:rPr>
  </w:style>
  <w:style w:type="character" w:styleId="WWCharLFO17LVL7" w:customStyle="1">
    <w:name w:val="WW_CharLFO17LVL7"/>
    <w:qFormat/>
    <w:rPr>
      <w:rFonts w:ascii="Symbol" w:hAnsi="Symbol" w:cs="Symbol"/>
      <w:lang w:val="pt-PT" w:eastAsia="en-US" w:bidi="ar-SA"/>
    </w:rPr>
  </w:style>
  <w:style w:type="character" w:styleId="WWCharLFO17LVL8" w:customStyle="1">
    <w:name w:val="WW_CharLFO17LVL8"/>
    <w:qFormat/>
    <w:rPr>
      <w:rFonts w:ascii="Symbol" w:hAnsi="Symbol" w:cs="Symbol"/>
      <w:lang w:val="pt-PT" w:eastAsia="en-US" w:bidi="ar-SA"/>
    </w:rPr>
  </w:style>
  <w:style w:type="character" w:styleId="WWCharLFO17LVL9" w:customStyle="1">
    <w:name w:val="WW_CharLFO17LVL9"/>
    <w:qFormat/>
    <w:rPr>
      <w:rFonts w:ascii="Symbol" w:hAnsi="Symbol" w:cs="Symbol"/>
      <w:lang w:val="pt-PT" w:eastAsia="en-US" w:bidi="ar-SA"/>
    </w:rPr>
  </w:style>
  <w:style w:type="character" w:styleId="WWCharLFO18LVL1" w:customStyle="1">
    <w:name w:val="WW_CharLFO18LVL1"/>
    <w:qFormat/>
    <w:rPr>
      <w:rFonts w:ascii="Symbol" w:hAnsi="Symbol" w:cs="Symbol"/>
      <w:b w:val="false"/>
      <w:bCs w:val="false"/>
      <w:i w:val="false"/>
      <w:iCs w:val="false"/>
      <w:spacing w:val="0"/>
      <w:w w:val="100"/>
      <w:sz w:val="24"/>
      <w:szCs w:val="24"/>
      <w:lang w:val="pt-PT" w:eastAsia="en-US" w:bidi="ar-SA"/>
    </w:rPr>
  </w:style>
  <w:style w:type="character" w:styleId="WWCharLFO18LVL2" w:customStyle="1">
    <w:name w:val="WW_CharLFO18LVL2"/>
    <w:qFormat/>
    <w:rPr>
      <w:rFonts w:ascii="Symbol" w:hAnsi="Symbol" w:cs="Symbol"/>
      <w:lang w:val="pt-PT" w:eastAsia="en-US" w:bidi="ar-SA"/>
    </w:rPr>
  </w:style>
  <w:style w:type="character" w:styleId="WWCharLFO18LVL3" w:customStyle="1">
    <w:name w:val="WW_CharLFO18LVL3"/>
    <w:qFormat/>
    <w:rPr>
      <w:rFonts w:ascii="Symbol" w:hAnsi="Symbol" w:cs="Symbol"/>
      <w:lang w:val="pt-PT" w:eastAsia="en-US" w:bidi="ar-SA"/>
    </w:rPr>
  </w:style>
  <w:style w:type="character" w:styleId="WWCharLFO18LVL4" w:customStyle="1">
    <w:name w:val="WW_CharLFO18LVL4"/>
    <w:qFormat/>
    <w:rPr>
      <w:rFonts w:ascii="Symbol" w:hAnsi="Symbol" w:cs="Symbol"/>
      <w:lang w:val="pt-PT" w:eastAsia="en-US" w:bidi="ar-SA"/>
    </w:rPr>
  </w:style>
  <w:style w:type="character" w:styleId="WWCharLFO18LVL5" w:customStyle="1">
    <w:name w:val="WW_CharLFO18LVL5"/>
    <w:qFormat/>
    <w:rPr>
      <w:rFonts w:ascii="Symbol" w:hAnsi="Symbol" w:cs="Symbol"/>
      <w:lang w:val="pt-PT" w:eastAsia="en-US" w:bidi="ar-SA"/>
    </w:rPr>
  </w:style>
  <w:style w:type="character" w:styleId="WWCharLFO18LVL6" w:customStyle="1">
    <w:name w:val="WW_CharLFO18LVL6"/>
    <w:qFormat/>
    <w:rPr>
      <w:rFonts w:ascii="Symbol" w:hAnsi="Symbol" w:cs="Symbol"/>
      <w:lang w:val="pt-PT" w:eastAsia="en-US" w:bidi="ar-SA"/>
    </w:rPr>
  </w:style>
  <w:style w:type="character" w:styleId="WWCharLFO18LVL7" w:customStyle="1">
    <w:name w:val="WW_CharLFO18LVL7"/>
    <w:qFormat/>
    <w:rPr>
      <w:rFonts w:ascii="Symbol" w:hAnsi="Symbol" w:cs="Symbol"/>
      <w:lang w:val="pt-PT" w:eastAsia="en-US" w:bidi="ar-SA"/>
    </w:rPr>
  </w:style>
  <w:style w:type="character" w:styleId="WWCharLFO18LVL8" w:customStyle="1">
    <w:name w:val="WW_CharLFO18LVL8"/>
    <w:qFormat/>
    <w:rPr>
      <w:rFonts w:ascii="Symbol" w:hAnsi="Symbol" w:cs="Symbol"/>
      <w:lang w:val="pt-PT" w:eastAsia="en-US" w:bidi="ar-SA"/>
    </w:rPr>
  </w:style>
  <w:style w:type="character" w:styleId="WWCharLFO18LVL9" w:customStyle="1">
    <w:name w:val="WW_CharLFO18LVL9"/>
    <w:qFormat/>
    <w:rPr>
      <w:rFonts w:ascii="Symbol" w:hAnsi="Symbol" w:cs="Symbol"/>
      <w:lang w:val="pt-PT" w:eastAsia="en-US" w:bidi="ar-SA"/>
    </w:rPr>
  </w:style>
  <w:style w:type="character" w:styleId="WWCharLFO19LVL1" w:customStyle="1">
    <w:name w:val="WW_CharLFO19LVL1"/>
    <w:qFormat/>
    <w:rPr>
      <w:rFonts w:ascii="Symbol" w:hAnsi="Symbol" w:cs="Symbol"/>
      <w:b/>
      <w:color w:val="auto"/>
    </w:rPr>
  </w:style>
  <w:style w:type="character" w:styleId="WWCharLFO19LVL2" w:customStyle="1">
    <w:name w:val="WW_CharLFO19LVL2"/>
    <w:qFormat/>
    <w:rPr>
      <w:rFonts w:ascii="OpenSymbol;Arial Unicode MS" w:hAnsi="OpenSymbol;Arial Unicode MS" w:cs="OpenSymbol;Arial Unicode MS"/>
      <w:b w:val="false"/>
      <w:i w:val="false"/>
      <w:strike w:val="false"/>
      <w:dstrike w:val="false"/>
      <w:color w:val="auto"/>
      <w:u w:val="none"/>
    </w:rPr>
  </w:style>
  <w:style w:type="character" w:styleId="WWCharLFO19LVL3" w:customStyle="1">
    <w:name w:val="WW_CharLFO19LVL3"/>
    <w:qFormat/>
    <w:rPr>
      <w:rFonts w:ascii="OpenSymbol;Arial Unicode MS" w:hAnsi="OpenSymbol;Arial Unicode MS" w:cs="OpenSymbol;Arial Unicode MS"/>
      <w:b w:val="false"/>
      <w:i w:val="false"/>
      <w:color w:val="auto"/>
      <w:sz w:val="20"/>
      <w:szCs w:val="20"/>
    </w:rPr>
  </w:style>
  <w:style w:type="character" w:styleId="WWCharLFO19LVL4" w:customStyle="1">
    <w:name w:val="WW_CharLFO19LVL4"/>
    <w:qFormat/>
    <w:rPr>
      <w:rFonts w:ascii="Symbol" w:hAnsi="Symbol" w:cs="Symbol"/>
      <w:b/>
      <w:color w:val="auto"/>
    </w:rPr>
  </w:style>
  <w:style w:type="character" w:styleId="WWCharLFO19LVL5" w:customStyle="1">
    <w:name w:val="WW_CharLFO19LVL5"/>
    <w:qFormat/>
    <w:rPr>
      <w:rFonts w:ascii="OpenSymbol;Arial Unicode MS" w:hAnsi="OpenSymbol;Arial Unicode MS" w:cs="OpenSymbol;Arial Unicode MS"/>
      <w:b w:val="false"/>
      <w:i w:val="false"/>
      <w:strike w:val="false"/>
      <w:dstrike w:val="false"/>
      <w:color w:val="auto"/>
      <w:u w:val="none"/>
    </w:rPr>
  </w:style>
  <w:style w:type="character" w:styleId="WWCharLFO19LVL6" w:customStyle="1">
    <w:name w:val="WW_CharLFO19LVL6"/>
    <w:qFormat/>
    <w:rPr>
      <w:rFonts w:ascii="OpenSymbol;Arial Unicode MS" w:hAnsi="OpenSymbol;Arial Unicode MS" w:cs="OpenSymbol;Arial Unicode MS"/>
      <w:b w:val="false"/>
      <w:i w:val="false"/>
      <w:color w:val="auto"/>
      <w:sz w:val="20"/>
      <w:szCs w:val="20"/>
    </w:rPr>
  </w:style>
  <w:style w:type="character" w:styleId="WWCharLFO19LVL7" w:customStyle="1">
    <w:name w:val="WW_CharLFO19LVL7"/>
    <w:qFormat/>
    <w:rPr>
      <w:rFonts w:ascii="Symbol" w:hAnsi="Symbol" w:cs="Symbol"/>
    </w:rPr>
  </w:style>
  <w:style w:type="character" w:styleId="WWCharLFO19LVL8" w:customStyle="1">
    <w:name w:val="WW_CharLFO19LVL8"/>
    <w:qFormat/>
    <w:rPr>
      <w:rFonts w:ascii="OpenSymbol;Arial Unicode MS" w:hAnsi="OpenSymbol;Arial Unicode MS" w:cs="OpenSymbol;Arial Unicode MS"/>
    </w:rPr>
  </w:style>
  <w:style w:type="character" w:styleId="WWCharLFO19LVL9" w:customStyle="1">
    <w:name w:val="WW_CharLFO19LVL9"/>
    <w:qFormat/>
    <w:rPr>
      <w:rFonts w:ascii="OpenSymbol;Arial Unicode MS" w:hAnsi="OpenSymbol;Arial Unicode MS" w:cs="OpenSymbol;Arial Unicode MS"/>
    </w:rPr>
  </w:style>
  <w:style w:type="character" w:styleId="WWCharLFO20LVL1" w:customStyle="1">
    <w:name w:val="WW_CharLFO20LVL1"/>
    <w:qFormat/>
    <w:rPr>
      <w:lang w:val="pt-PT" w:eastAsia="en-US" w:bidi="ar-SA"/>
    </w:rPr>
  </w:style>
  <w:style w:type="character" w:styleId="WWCharLFO20LVL2" w:customStyle="1">
    <w:name w:val="WW_CharLFO20LVL2"/>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CharLFO20LVL3" w:customStyle="1">
    <w:name w:val="WW_CharLFO20LVL3"/>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0LVL4" w:customStyle="1">
    <w:name w:val="WW_CharLFO20LVL4"/>
    <w:qFormat/>
    <w:rPr>
      <w:rFonts w:ascii="Symbol" w:hAnsi="Symbol" w:cs="Symbol"/>
      <w:lang w:val="pt-PT" w:eastAsia="en-US" w:bidi="ar-SA"/>
    </w:rPr>
  </w:style>
  <w:style w:type="character" w:styleId="WWCharLFO20LVL5" w:customStyle="1">
    <w:name w:val="WW_CharLFO20LVL5"/>
    <w:qFormat/>
    <w:rPr>
      <w:rFonts w:ascii="Symbol" w:hAnsi="Symbol" w:cs="Symbol"/>
      <w:lang w:val="pt-PT" w:eastAsia="en-US" w:bidi="ar-SA"/>
    </w:rPr>
  </w:style>
  <w:style w:type="character" w:styleId="WWCharLFO20LVL6" w:customStyle="1">
    <w:name w:val="WW_CharLFO20LVL6"/>
    <w:qFormat/>
    <w:rPr>
      <w:rFonts w:ascii="Symbol" w:hAnsi="Symbol" w:cs="Symbol"/>
      <w:lang w:val="pt-PT" w:eastAsia="en-US" w:bidi="ar-SA"/>
    </w:rPr>
  </w:style>
  <w:style w:type="character" w:styleId="WWCharLFO20LVL7" w:customStyle="1">
    <w:name w:val="WW_CharLFO20LVL7"/>
    <w:qFormat/>
    <w:rPr>
      <w:rFonts w:ascii="Symbol" w:hAnsi="Symbol" w:cs="Symbol"/>
      <w:lang w:val="pt-PT" w:eastAsia="en-US" w:bidi="ar-SA"/>
    </w:rPr>
  </w:style>
  <w:style w:type="character" w:styleId="WWCharLFO20LVL8" w:customStyle="1">
    <w:name w:val="WW_CharLFO20LVL8"/>
    <w:qFormat/>
    <w:rPr>
      <w:rFonts w:ascii="Symbol" w:hAnsi="Symbol" w:cs="Symbol"/>
      <w:lang w:val="pt-PT" w:eastAsia="en-US" w:bidi="ar-SA"/>
    </w:rPr>
  </w:style>
  <w:style w:type="character" w:styleId="WWCharLFO20LVL9" w:customStyle="1">
    <w:name w:val="WW_CharLFO20LVL9"/>
    <w:qFormat/>
    <w:rPr>
      <w:rFonts w:ascii="Symbol" w:hAnsi="Symbol" w:cs="Symbol"/>
      <w:lang w:val="pt-PT" w:eastAsia="en-US" w:bidi="ar-SA"/>
    </w:rPr>
  </w:style>
  <w:style w:type="character" w:styleId="WWCharLFO21LVL1" w:customStyle="1">
    <w:name w:val="WW_CharLFO21LVL1"/>
    <w:qFormat/>
    <w:rPr>
      <w:lang w:val="pt-PT" w:eastAsia="en-US" w:bidi="ar-SA"/>
    </w:rPr>
  </w:style>
  <w:style w:type="character" w:styleId="WWCharLFO21LVL2" w:customStyle="1">
    <w:name w:val="WW_CharLFO21LVL2"/>
    <w:qFormat/>
    <w:rPr>
      <w:rFonts w:ascii="Times New Roman" w:hAnsi="Times New Roman" w:eastAsia="Times New Roman" w:cs="Times New Roman"/>
      <w:b w:val="false"/>
      <w:bCs w:val="false"/>
      <w:i w:val="false"/>
      <w:iCs w:val="false"/>
      <w:spacing w:val="0"/>
      <w:w w:val="100"/>
      <w:sz w:val="24"/>
      <w:szCs w:val="24"/>
      <w:shd w:fill="D3D3D3" w:val="clear"/>
      <w:lang w:val="pt-PT" w:eastAsia="en-US" w:bidi="ar-SA"/>
    </w:rPr>
  </w:style>
  <w:style w:type="character" w:styleId="WWCharLFO21LVL3" w:customStyle="1">
    <w:name w:val="WW_CharLFO21LVL3"/>
    <w:qFormat/>
    <w:rPr>
      <w:rFonts w:ascii="Symbol" w:hAnsi="Symbol" w:cs="Symbol"/>
      <w:lang w:val="pt-PT" w:eastAsia="en-US" w:bidi="ar-SA"/>
    </w:rPr>
  </w:style>
  <w:style w:type="character" w:styleId="WWCharLFO21LVL4" w:customStyle="1">
    <w:name w:val="WW_CharLFO21LVL4"/>
    <w:qFormat/>
    <w:rPr>
      <w:rFonts w:ascii="Symbol" w:hAnsi="Symbol" w:cs="Symbol"/>
      <w:lang w:val="pt-PT" w:eastAsia="en-US" w:bidi="ar-SA"/>
    </w:rPr>
  </w:style>
  <w:style w:type="character" w:styleId="WWCharLFO21LVL5" w:customStyle="1">
    <w:name w:val="WW_CharLFO21LVL5"/>
    <w:qFormat/>
    <w:rPr>
      <w:rFonts w:ascii="Symbol" w:hAnsi="Symbol" w:cs="Symbol"/>
      <w:lang w:val="pt-PT" w:eastAsia="en-US" w:bidi="ar-SA"/>
    </w:rPr>
  </w:style>
  <w:style w:type="character" w:styleId="WWCharLFO21LVL6" w:customStyle="1">
    <w:name w:val="WW_CharLFO21LVL6"/>
    <w:qFormat/>
    <w:rPr>
      <w:rFonts w:ascii="Symbol" w:hAnsi="Symbol" w:cs="Symbol"/>
      <w:lang w:val="pt-PT" w:eastAsia="en-US" w:bidi="ar-SA"/>
    </w:rPr>
  </w:style>
  <w:style w:type="character" w:styleId="WWCharLFO21LVL7" w:customStyle="1">
    <w:name w:val="WW_CharLFO21LVL7"/>
    <w:qFormat/>
    <w:rPr>
      <w:rFonts w:ascii="Symbol" w:hAnsi="Symbol" w:cs="Symbol"/>
      <w:lang w:val="pt-PT" w:eastAsia="en-US" w:bidi="ar-SA"/>
    </w:rPr>
  </w:style>
  <w:style w:type="character" w:styleId="WWCharLFO21LVL8" w:customStyle="1">
    <w:name w:val="WW_CharLFO21LVL8"/>
    <w:qFormat/>
    <w:rPr>
      <w:rFonts w:ascii="Symbol" w:hAnsi="Symbol" w:cs="Symbol"/>
      <w:lang w:val="pt-PT" w:eastAsia="en-US" w:bidi="ar-SA"/>
    </w:rPr>
  </w:style>
  <w:style w:type="character" w:styleId="WWCharLFO21LVL9" w:customStyle="1">
    <w:name w:val="WW_CharLFO21LVL9"/>
    <w:qFormat/>
    <w:rPr>
      <w:rFonts w:ascii="Symbol" w:hAnsi="Symbol" w:cs="Symbol"/>
      <w:lang w:val="pt-PT" w:eastAsia="en-US" w:bidi="ar-SA"/>
    </w:rPr>
  </w:style>
  <w:style w:type="character" w:styleId="WWCharLFO22LVL1" w:customStyle="1">
    <w:name w:val="WW_CharLFO22LVL1"/>
    <w:qFormat/>
    <w:rPr>
      <w:lang w:val="pt-PT" w:eastAsia="en-US" w:bidi="ar-SA"/>
    </w:rPr>
  </w:style>
  <w:style w:type="character" w:styleId="WWCharLFO22LVL2" w:customStyle="1">
    <w:name w:val="WW_CharLFO22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2LVL3" w:customStyle="1">
    <w:name w:val="WW_CharLFO22LVL3"/>
    <w:qFormat/>
    <w:rPr>
      <w:rFonts w:ascii="Symbol" w:hAnsi="Symbol" w:cs="Symbol"/>
      <w:lang w:val="pt-PT" w:eastAsia="en-US" w:bidi="ar-SA"/>
    </w:rPr>
  </w:style>
  <w:style w:type="character" w:styleId="WWCharLFO22LVL4" w:customStyle="1">
    <w:name w:val="WW_CharLFO22LVL4"/>
    <w:qFormat/>
    <w:rPr>
      <w:rFonts w:ascii="Symbol" w:hAnsi="Symbol" w:cs="Symbol"/>
      <w:lang w:val="pt-PT" w:eastAsia="en-US" w:bidi="ar-SA"/>
    </w:rPr>
  </w:style>
  <w:style w:type="character" w:styleId="WWCharLFO22LVL5" w:customStyle="1">
    <w:name w:val="WW_CharLFO22LVL5"/>
    <w:qFormat/>
    <w:rPr>
      <w:rFonts w:ascii="Symbol" w:hAnsi="Symbol" w:cs="Symbol"/>
      <w:lang w:val="pt-PT" w:eastAsia="en-US" w:bidi="ar-SA"/>
    </w:rPr>
  </w:style>
  <w:style w:type="character" w:styleId="WWCharLFO22LVL6" w:customStyle="1">
    <w:name w:val="WW_CharLFO22LVL6"/>
    <w:qFormat/>
    <w:rPr>
      <w:rFonts w:ascii="Symbol" w:hAnsi="Symbol" w:cs="Symbol"/>
      <w:lang w:val="pt-PT" w:eastAsia="en-US" w:bidi="ar-SA"/>
    </w:rPr>
  </w:style>
  <w:style w:type="character" w:styleId="WWCharLFO22LVL7" w:customStyle="1">
    <w:name w:val="WW_CharLFO22LVL7"/>
    <w:qFormat/>
    <w:rPr>
      <w:rFonts w:ascii="Symbol" w:hAnsi="Symbol" w:cs="Symbol"/>
      <w:lang w:val="pt-PT" w:eastAsia="en-US" w:bidi="ar-SA"/>
    </w:rPr>
  </w:style>
  <w:style w:type="character" w:styleId="WWCharLFO22LVL8" w:customStyle="1">
    <w:name w:val="WW_CharLFO22LVL8"/>
    <w:qFormat/>
    <w:rPr>
      <w:rFonts w:ascii="Symbol" w:hAnsi="Symbol" w:cs="Symbol"/>
      <w:lang w:val="pt-PT" w:eastAsia="en-US" w:bidi="ar-SA"/>
    </w:rPr>
  </w:style>
  <w:style w:type="character" w:styleId="WWCharLFO22LVL9" w:customStyle="1">
    <w:name w:val="WW_CharLFO22LVL9"/>
    <w:qFormat/>
    <w:rPr>
      <w:rFonts w:ascii="Symbol" w:hAnsi="Symbol" w:cs="Symbol"/>
      <w:lang w:val="pt-PT" w:eastAsia="en-US" w:bidi="ar-SA"/>
    </w:rPr>
  </w:style>
  <w:style w:type="character" w:styleId="WWCharLFO23LVL1" w:customStyle="1">
    <w:name w:val="WW_CharLFO23LVL1"/>
    <w:qFormat/>
    <w:rPr>
      <w:lang w:val="pt-PT" w:eastAsia="en-US" w:bidi="ar-SA"/>
    </w:rPr>
  </w:style>
  <w:style w:type="character" w:styleId="WWCharLFO23LVL2" w:customStyle="1">
    <w:name w:val="WW_CharLFO23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3LVL3" w:customStyle="1">
    <w:name w:val="WW_CharLFO23LVL3"/>
    <w:qFormat/>
    <w:rPr>
      <w:rFonts w:ascii="Symbol" w:hAnsi="Symbol" w:cs="Symbol"/>
      <w:lang w:val="pt-PT" w:eastAsia="en-US" w:bidi="ar-SA"/>
    </w:rPr>
  </w:style>
  <w:style w:type="character" w:styleId="WWCharLFO23LVL4" w:customStyle="1">
    <w:name w:val="WW_CharLFO23LVL4"/>
    <w:qFormat/>
    <w:rPr>
      <w:rFonts w:ascii="Symbol" w:hAnsi="Symbol" w:cs="Symbol"/>
      <w:lang w:val="pt-PT" w:eastAsia="en-US" w:bidi="ar-SA"/>
    </w:rPr>
  </w:style>
  <w:style w:type="character" w:styleId="WWCharLFO23LVL5" w:customStyle="1">
    <w:name w:val="WW_CharLFO23LVL5"/>
    <w:qFormat/>
    <w:rPr>
      <w:rFonts w:ascii="Symbol" w:hAnsi="Symbol" w:cs="Symbol"/>
      <w:lang w:val="pt-PT" w:eastAsia="en-US" w:bidi="ar-SA"/>
    </w:rPr>
  </w:style>
  <w:style w:type="character" w:styleId="WWCharLFO23LVL6" w:customStyle="1">
    <w:name w:val="WW_CharLFO23LVL6"/>
    <w:qFormat/>
    <w:rPr>
      <w:rFonts w:ascii="Symbol" w:hAnsi="Symbol" w:cs="Symbol"/>
      <w:lang w:val="pt-PT" w:eastAsia="en-US" w:bidi="ar-SA"/>
    </w:rPr>
  </w:style>
  <w:style w:type="character" w:styleId="WWCharLFO23LVL7" w:customStyle="1">
    <w:name w:val="WW_CharLFO23LVL7"/>
    <w:qFormat/>
    <w:rPr>
      <w:rFonts w:ascii="Symbol" w:hAnsi="Symbol" w:cs="Symbol"/>
      <w:lang w:val="pt-PT" w:eastAsia="en-US" w:bidi="ar-SA"/>
    </w:rPr>
  </w:style>
  <w:style w:type="character" w:styleId="WWCharLFO23LVL8" w:customStyle="1">
    <w:name w:val="WW_CharLFO23LVL8"/>
    <w:qFormat/>
    <w:rPr>
      <w:rFonts w:ascii="Symbol" w:hAnsi="Symbol" w:cs="Symbol"/>
      <w:lang w:val="pt-PT" w:eastAsia="en-US" w:bidi="ar-SA"/>
    </w:rPr>
  </w:style>
  <w:style w:type="character" w:styleId="WWCharLFO23LVL9" w:customStyle="1">
    <w:name w:val="WW_CharLFO23LVL9"/>
    <w:qFormat/>
    <w:rPr>
      <w:rFonts w:ascii="Symbol" w:hAnsi="Symbol" w:cs="Symbol"/>
      <w:lang w:val="pt-PT" w:eastAsia="en-US" w:bidi="ar-SA"/>
    </w:rPr>
  </w:style>
  <w:style w:type="character" w:styleId="WWCharLFO24LVL1" w:customStyle="1">
    <w:name w:val="WW_CharLFO24LVL1"/>
    <w:qFormat/>
    <w:rPr>
      <w:lang w:val="pt-PT" w:eastAsia="en-US" w:bidi="ar-SA"/>
    </w:rPr>
  </w:style>
  <w:style w:type="character" w:styleId="WWCharLFO24LVL2" w:customStyle="1">
    <w:name w:val="WW_CharLFO24LVL2"/>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24LVL3" w:customStyle="1">
    <w:name w:val="WW_CharLFO24LVL3"/>
    <w:qFormat/>
    <w:rPr>
      <w:rFonts w:ascii="Symbol" w:hAnsi="Symbol" w:cs="Symbol"/>
      <w:lang w:val="pt-PT" w:eastAsia="en-US" w:bidi="ar-SA"/>
    </w:rPr>
  </w:style>
  <w:style w:type="character" w:styleId="WWCharLFO24LVL4" w:customStyle="1">
    <w:name w:val="WW_CharLFO24LVL4"/>
    <w:qFormat/>
    <w:rPr>
      <w:rFonts w:ascii="Symbol" w:hAnsi="Symbol" w:cs="Symbol"/>
      <w:lang w:val="pt-PT" w:eastAsia="en-US" w:bidi="ar-SA"/>
    </w:rPr>
  </w:style>
  <w:style w:type="character" w:styleId="WWCharLFO24LVL5" w:customStyle="1">
    <w:name w:val="WW_CharLFO24LVL5"/>
    <w:qFormat/>
    <w:rPr>
      <w:rFonts w:ascii="Symbol" w:hAnsi="Symbol" w:cs="Symbol"/>
      <w:lang w:val="pt-PT" w:eastAsia="en-US" w:bidi="ar-SA"/>
    </w:rPr>
  </w:style>
  <w:style w:type="character" w:styleId="WWCharLFO24LVL6" w:customStyle="1">
    <w:name w:val="WW_CharLFO24LVL6"/>
    <w:qFormat/>
    <w:rPr>
      <w:rFonts w:ascii="Symbol" w:hAnsi="Symbol" w:cs="Symbol"/>
      <w:lang w:val="pt-PT" w:eastAsia="en-US" w:bidi="ar-SA"/>
    </w:rPr>
  </w:style>
  <w:style w:type="character" w:styleId="WWCharLFO24LVL7" w:customStyle="1">
    <w:name w:val="WW_CharLFO24LVL7"/>
    <w:qFormat/>
    <w:rPr>
      <w:rFonts w:ascii="Symbol" w:hAnsi="Symbol" w:cs="Symbol"/>
      <w:lang w:val="pt-PT" w:eastAsia="en-US" w:bidi="ar-SA"/>
    </w:rPr>
  </w:style>
  <w:style w:type="character" w:styleId="WWCharLFO24LVL8" w:customStyle="1">
    <w:name w:val="WW_CharLFO24LVL8"/>
    <w:qFormat/>
    <w:rPr>
      <w:rFonts w:ascii="Symbol" w:hAnsi="Symbol" w:cs="Symbol"/>
      <w:lang w:val="pt-PT" w:eastAsia="en-US" w:bidi="ar-SA"/>
    </w:rPr>
  </w:style>
  <w:style w:type="character" w:styleId="WWCharLFO24LVL9" w:customStyle="1">
    <w:name w:val="WW_CharLFO24LVL9"/>
    <w:qFormat/>
    <w:rPr>
      <w:rFonts w:ascii="Symbol" w:hAnsi="Symbol" w:cs="Symbol"/>
      <w:lang w:val="pt-PT" w:eastAsia="en-US" w:bidi="ar-SA"/>
    </w:rPr>
  </w:style>
  <w:style w:type="character" w:styleId="WWCharLFO25LVL1" w:customStyle="1">
    <w:name w:val="WW_CharLFO25LVL1"/>
    <w:qFormat/>
    <w:rPr>
      <w:lang w:val="pt-PT" w:eastAsia="en-US" w:bidi="ar-SA"/>
    </w:rPr>
  </w:style>
  <w:style w:type="character" w:styleId="WWCharLFO25LVL2" w:customStyle="1">
    <w:name w:val="WW_CharLFO25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5LVL3" w:customStyle="1">
    <w:name w:val="WW_CharLFO25LVL3"/>
    <w:qFormat/>
    <w:rPr>
      <w:rFonts w:ascii="Symbol" w:hAnsi="Symbol" w:cs="Symbol"/>
      <w:lang w:val="pt-PT" w:eastAsia="en-US" w:bidi="ar-SA"/>
    </w:rPr>
  </w:style>
  <w:style w:type="character" w:styleId="WWCharLFO25LVL4" w:customStyle="1">
    <w:name w:val="WW_CharLFO25LVL4"/>
    <w:qFormat/>
    <w:rPr>
      <w:rFonts w:ascii="Symbol" w:hAnsi="Symbol" w:cs="Symbol"/>
      <w:lang w:val="pt-PT" w:eastAsia="en-US" w:bidi="ar-SA"/>
    </w:rPr>
  </w:style>
  <w:style w:type="character" w:styleId="WWCharLFO25LVL5" w:customStyle="1">
    <w:name w:val="WW_CharLFO25LVL5"/>
    <w:qFormat/>
    <w:rPr>
      <w:rFonts w:ascii="Symbol" w:hAnsi="Symbol" w:cs="Symbol"/>
      <w:lang w:val="pt-PT" w:eastAsia="en-US" w:bidi="ar-SA"/>
    </w:rPr>
  </w:style>
  <w:style w:type="character" w:styleId="WWCharLFO25LVL6" w:customStyle="1">
    <w:name w:val="WW_CharLFO25LVL6"/>
    <w:qFormat/>
    <w:rPr>
      <w:rFonts w:ascii="Symbol" w:hAnsi="Symbol" w:cs="Symbol"/>
      <w:lang w:val="pt-PT" w:eastAsia="en-US" w:bidi="ar-SA"/>
    </w:rPr>
  </w:style>
  <w:style w:type="character" w:styleId="WWCharLFO25LVL7" w:customStyle="1">
    <w:name w:val="WW_CharLFO25LVL7"/>
    <w:qFormat/>
    <w:rPr>
      <w:rFonts w:ascii="Symbol" w:hAnsi="Symbol" w:cs="Symbol"/>
      <w:lang w:val="pt-PT" w:eastAsia="en-US" w:bidi="ar-SA"/>
    </w:rPr>
  </w:style>
  <w:style w:type="character" w:styleId="WWCharLFO25LVL8" w:customStyle="1">
    <w:name w:val="WW_CharLFO25LVL8"/>
    <w:qFormat/>
    <w:rPr>
      <w:rFonts w:ascii="Symbol" w:hAnsi="Symbol" w:cs="Symbol"/>
      <w:lang w:val="pt-PT" w:eastAsia="en-US" w:bidi="ar-SA"/>
    </w:rPr>
  </w:style>
  <w:style w:type="character" w:styleId="WWCharLFO25LVL9" w:customStyle="1">
    <w:name w:val="WW_CharLFO25LVL9"/>
    <w:qFormat/>
    <w:rPr>
      <w:rFonts w:ascii="Symbol" w:hAnsi="Symbol" w:cs="Symbol"/>
      <w:lang w:val="pt-PT" w:eastAsia="en-US" w:bidi="ar-SA"/>
    </w:rPr>
  </w:style>
  <w:style w:type="character" w:styleId="WWCharLFO26LVL1" w:customStyle="1">
    <w:name w:val="WW_CharLFO26LVL1"/>
    <w:qFormat/>
    <w:rPr>
      <w:lang w:val="pt-PT" w:eastAsia="en-US" w:bidi="ar-SA"/>
    </w:rPr>
  </w:style>
  <w:style w:type="character" w:styleId="WWCharLFO26LVL2" w:customStyle="1">
    <w:name w:val="WW_CharLFO26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6LVL3" w:customStyle="1">
    <w:name w:val="WW_CharLFO26LVL3"/>
    <w:qFormat/>
    <w:rPr>
      <w:rFonts w:ascii="Symbol" w:hAnsi="Symbol" w:cs="Symbol"/>
      <w:lang w:val="pt-PT" w:eastAsia="en-US" w:bidi="ar-SA"/>
    </w:rPr>
  </w:style>
  <w:style w:type="character" w:styleId="WWCharLFO26LVL4" w:customStyle="1">
    <w:name w:val="WW_CharLFO26LVL4"/>
    <w:qFormat/>
    <w:rPr>
      <w:rFonts w:ascii="Symbol" w:hAnsi="Symbol" w:cs="Symbol"/>
      <w:lang w:val="pt-PT" w:eastAsia="en-US" w:bidi="ar-SA"/>
    </w:rPr>
  </w:style>
  <w:style w:type="character" w:styleId="WWCharLFO26LVL5" w:customStyle="1">
    <w:name w:val="WW_CharLFO26LVL5"/>
    <w:qFormat/>
    <w:rPr>
      <w:rFonts w:ascii="Symbol" w:hAnsi="Symbol" w:cs="Symbol"/>
      <w:lang w:val="pt-PT" w:eastAsia="en-US" w:bidi="ar-SA"/>
    </w:rPr>
  </w:style>
  <w:style w:type="character" w:styleId="WWCharLFO26LVL6" w:customStyle="1">
    <w:name w:val="WW_CharLFO26LVL6"/>
    <w:qFormat/>
    <w:rPr>
      <w:rFonts w:ascii="Symbol" w:hAnsi="Symbol" w:cs="Symbol"/>
      <w:lang w:val="pt-PT" w:eastAsia="en-US" w:bidi="ar-SA"/>
    </w:rPr>
  </w:style>
  <w:style w:type="character" w:styleId="WWCharLFO26LVL7" w:customStyle="1">
    <w:name w:val="WW_CharLFO26LVL7"/>
    <w:qFormat/>
    <w:rPr>
      <w:rFonts w:ascii="Symbol" w:hAnsi="Symbol" w:cs="Symbol"/>
      <w:lang w:val="pt-PT" w:eastAsia="en-US" w:bidi="ar-SA"/>
    </w:rPr>
  </w:style>
  <w:style w:type="character" w:styleId="WWCharLFO26LVL8" w:customStyle="1">
    <w:name w:val="WW_CharLFO26LVL8"/>
    <w:qFormat/>
    <w:rPr>
      <w:rFonts w:ascii="Symbol" w:hAnsi="Symbol" w:cs="Symbol"/>
      <w:lang w:val="pt-PT" w:eastAsia="en-US" w:bidi="ar-SA"/>
    </w:rPr>
  </w:style>
  <w:style w:type="character" w:styleId="WWCharLFO26LVL9" w:customStyle="1">
    <w:name w:val="WW_CharLFO26LVL9"/>
    <w:qFormat/>
    <w:rPr>
      <w:rFonts w:ascii="Symbol" w:hAnsi="Symbol" w:cs="Symbol"/>
      <w:lang w:val="pt-PT" w:eastAsia="en-US" w:bidi="ar-SA"/>
    </w:rPr>
  </w:style>
  <w:style w:type="character" w:styleId="WWCharLFO27LVL1" w:customStyle="1">
    <w:name w:val="WW_CharLFO27LVL1"/>
    <w:qFormat/>
    <w:rPr>
      <w:lang w:val="pt-PT" w:eastAsia="en-US" w:bidi="ar-SA"/>
    </w:rPr>
  </w:style>
  <w:style w:type="character" w:styleId="WWCharLFO27LVL2" w:customStyle="1">
    <w:name w:val="WW_CharLFO27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7LVL3" w:customStyle="1">
    <w:name w:val="WW_CharLFO27LVL3"/>
    <w:qFormat/>
    <w:rPr>
      <w:rFonts w:ascii="Symbol" w:hAnsi="Symbol" w:cs="Symbol"/>
      <w:lang w:val="pt-PT" w:eastAsia="en-US" w:bidi="ar-SA"/>
    </w:rPr>
  </w:style>
  <w:style w:type="character" w:styleId="WWCharLFO27LVL4" w:customStyle="1">
    <w:name w:val="WW_CharLFO27LVL4"/>
    <w:qFormat/>
    <w:rPr>
      <w:rFonts w:ascii="Symbol" w:hAnsi="Symbol" w:cs="Symbol"/>
      <w:lang w:val="pt-PT" w:eastAsia="en-US" w:bidi="ar-SA"/>
    </w:rPr>
  </w:style>
  <w:style w:type="character" w:styleId="WWCharLFO27LVL5" w:customStyle="1">
    <w:name w:val="WW_CharLFO27LVL5"/>
    <w:qFormat/>
    <w:rPr>
      <w:rFonts w:ascii="Symbol" w:hAnsi="Symbol" w:cs="Symbol"/>
      <w:lang w:val="pt-PT" w:eastAsia="en-US" w:bidi="ar-SA"/>
    </w:rPr>
  </w:style>
  <w:style w:type="character" w:styleId="WWCharLFO27LVL6" w:customStyle="1">
    <w:name w:val="WW_CharLFO27LVL6"/>
    <w:qFormat/>
    <w:rPr>
      <w:rFonts w:ascii="Symbol" w:hAnsi="Symbol" w:cs="Symbol"/>
      <w:lang w:val="pt-PT" w:eastAsia="en-US" w:bidi="ar-SA"/>
    </w:rPr>
  </w:style>
  <w:style w:type="character" w:styleId="WWCharLFO27LVL7" w:customStyle="1">
    <w:name w:val="WW_CharLFO27LVL7"/>
    <w:qFormat/>
    <w:rPr>
      <w:rFonts w:ascii="Symbol" w:hAnsi="Symbol" w:cs="Symbol"/>
      <w:lang w:val="pt-PT" w:eastAsia="en-US" w:bidi="ar-SA"/>
    </w:rPr>
  </w:style>
  <w:style w:type="character" w:styleId="WWCharLFO27LVL8" w:customStyle="1">
    <w:name w:val="WW_CharLFO27LVL8"/>
    <w:qFormat/>
    <w:rPr>
      <w:rFonts w:ascii="Symbol" w:hAnsi="Symbol" w:cs="Symbol"/>
      <w:lang w:val="pt-PT" w:eastAsia="en-US" w:bidi="ar-SA"/>
    </w:rPr>
  </w:style>
  <w:style w:type="character" w:styleId="WWCharLFO27LVL9" w:customStyle="1">
    <w:name w:val="WW_CharLFO27LVL9"/>
    <w:qFormat/>
    <w:rPr>
      <w:rFonts w:ascii="Symbol" w:hAnsi="Symbol" w:cs="Symbol"/>
      <w:lang w:val="pt-PT" w:eastAsia="en-US" w:bidi="ar-SA"/>
    </w:rPr>
  </w:style>
  <w:style w:type="character" w:styleId="WWCharLFO28LVL1" w:customStyle="1">
    <w:name w:val="WW_CharLFO28LVL1"/>
    <w:qFormat/>
    <w:rPr>
      <w:lang w:val="pt-PT" w:eastAsia="en-US" w:bidi="ar-SA"/>
    </w:rPr>
  </w:style>
  <w:style w:type="character" w:styleId="WWCharLFO28LVL2" w:customStyle="1">
    <w:name w:val="WW_CharLFO28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8LVL3" w:customStyle="1">
    <w:name w:val="WW_CharLFO28LVL3"/>
    <w:qFormat/>
    <w:rPr>
      <w:rFonts w:ascii="Symbol" w:hAnsi="Symbol" w:cs="Symbol"/>
      <w:lang w:val="pt-PT" w:eastAsia="en-US" w:bidi="ar-SA"/>
    </w:rPr>
  </w:style>
  <w:style w:type="character" w:styleId="WWCharLFO28LVL4" w:customStyle="1">
    <w:name w:val="WW_CharLFO28LVL4"/>
    <w:qFormat/>
    <w:rPr>
      <w:rFonts w:ascii="Symbol" w:hAnsi="Symbol" w:cs="Symbol"/>
      <w:lang w:val="pt-PT" w:eastAsia="en-US" w:bidi="ar-SA"/>
    </w:rPr>
  </w:style>
  <w:style w:type="character" w:styleId="WWCharLFO28LVL5" w:customStyle="1">
    <w:name w:val="WW_CharLFO28LVL5"/>
    <w:qFormat/>
    <w:rPr>
      <w:rFonts w:ascii="Symbol" w:hAnsi="Symbol" w:cs="Symbol"/>
      <w:lang w:val="pt-PT" w:eastAsia="en-US" w:bidi="ar-SA"/>
    </w:rPr>
  </w:style>
  <w:style w:type="character" w:styleId="WWCharLFO28LVL6" w:customStyle="1">
    <w:name w:val="WW_CharLFO28LVL6"/>
    <w:qFormat/>
    <w:rPr>
      <w:rFonts w:ascii="Symbol" w:hAnsi="Symbol" w:cs="Symbol"/>
      <w:lang w:val="pt-PT" w:eastAsia="en-US" w:bidi="ar-SA"/>
    </w:rPr>
  </w:style>
  <w:style w:type="character" w:styleId="WWCharLFO28LVL7" w:customStyle="1">
    <w:name w:val="WW_CharLFO28LVL7"/>
    <w:qFormat/>
    <w:rPr>
      <w:rFonts w:ascii="Symbol" w:hAnsi="Symbol" w:cs="Symbol"/>
      <w:lang w:val="pt-PT" w:eastAsia="en-US" w:bidi="ar-SA"/>
    </w:rPr>
  </w:style>
  <w:style w:type="character" w:styleId="WWCharLFO28LVL8" w:customStyle="1">
    <w:name w:val="WW_CharLFO28LVL8"/>
    <w:qFormat/>
    <w:rPr>
      <w:rFonts w:ascii="Symbol" w:hAnsi="Symbol" w:cs="Symbol"/>
      <w:lang w:val="pt-PT" w:eastAsia="en-US" w:bidi="ar-SA"/>
    </w:rPr>
  </w:style>
  <w:style w:type="character" w:styleId="WWCharLFO28LVL9" w:customStyle="1">
    <w:name w:val="WW_CharLFO28LVL9"/>
    <w:qFormat/>
    <w:rPr>
      <w:rFonts w:ascii="Symbol" w:hAnsi="Symbol" w:cs="Symbol"/>
      <w:lang w:val="pt-PT" w:eastAsia="en-US" w:bidi="ar-SA"/>
    </w:rPr>
  </w:style>
  <w:style w:type="character" w:styleId="WWCharLFO29LVL1" w:customStyle="1">
    <w:name w:val="WW_CharLFO29LVL1"/>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29LVL2" w:customStyle="1">
    <w:name w:val="WW_CharLFO29LVL2"/>
    <w:qFormat/>
    <w:rPr>
      <w:rFonts w:ascii="Symbol" w:hAnsi="Symbol" w:cs="Symbol"/>
      <w:lang w:val="pt-PT" w:eastAsia="en-US" w:bidi="ar-SA"/>
    </w:rPr>
  </w:style>
  <w:style w:type="character" w:styleId="WWCharLFO29LVL3" w:customStyle="1">
    <w:name w:val="WW_CharLFO29LVL3"/>
    <w:qFormat/>
    <w:rPr>
      <w:rFonts w:ascii="Symbol" w:hAnsi="Symbol" w:cs="Symbol"/>
      <w:lang w:val="pt-PT" w:eastAsia="en-US" w:bidi="ar-SA"/>
    </w:rPr>
  </w:style>
  <w:style w:type="character" w:styleId="WWCharLFO29LVL4" w:customStyle="1">
    <w:name w:val="WW_CharLFO29LVL4"/>
    <w:qFormat/>
    <w:rPr>
      <w:rFonts w:ascii="Symbol" w:hAnsi="Symbol" w:cs="Symbol"/>
      <w:lang w:val="pt-PT" w:eastAsia="en-US" w:bidi="ar-SA"/>
    </w:rPr>
  </w:style>
  <w:style w:type="character" w:styleId="WWCharLFO29LVL5" w:customStyle="1">
    <w:name w:val="WW_CharLFO29LVL5"/>
    <w:qFormat/>
    <w:rPr>
      <w:rFonts w:ascii="Symbol" w:hAnsi="Symbol" w:cs="Symbol"/>
      <w:lang w:val="pt-PT" w:eastAsia="en-US" w:bidi="ar-SA"/>
    </w:rPr>
  </w:style>
  <w:style w:type="character" w:styleId="WWCharLFO29LVL6" w:customStyle="1">
    <w:name w:val="WW_CharLFO29LVL6"/>
    <w:qFormat/>
    <w:rPr>
      <w:rFonts w:ascii="Symbol" w:hAnsi="Symbol" w:cs="Symbol"/>
      <w:lang w:val="pt-PT" w:eastAsia="en-US" w:bidi="ar-SA"/>
    </w:rPr>
  </w:style>
  <w:style w:type="character" w:styleId="WWCharLFO29LVL7" w:customStyle="1">
    <w:name w:val="WW_CharLFO29LVL7"/>
    <w:qFormat/>
    <w:rPr>
      <w:rFonts w:ascii="Symbol" w:hAnsi="Symbol" w:cs="Symbol"/>
      <w:lang w:val="pt-PT" w:eastAsia="en-US" w:bidi="ar-SA"/>
    </w:rPr>
  </w:style>
  <w:style w:type="character" w:styleId="WWCharLFO29LVL8" w:customStyle="1">
    <w:name w:val="WW_CharLFO29LVL8"/>
    <w:qFormat/>
    <w:rPr>
      <w:rFonts w:ascii="Symbol" w:hAnsi="Symbol" w:cs="Symbol"/>
      <w:lang w:val="pt-PT" w:eastAsia="en-US" w:bidi="ar-SA"/>
    </w:rPr>
  </w:style>
  <w:style w:type="character" w:styleId="WWCharLFO29LVL9" w:customStyle="1">
    <w:name w:val="WW_CharLFO29LVL9"/>
    <w:qFormat/>
    <w:rPr>
      <w:rFonts w:ascii="Symbol" w:hAnsi="Symbol" w:cs="Symbol"/>
      <w:lang w:val="pt-PT" w:eastAsia="en-US" w:bidi="ar-SA"/>
    </w:rPr>
  </w:style>
  <w:style w:type="character" w:styleId="WWCharLFO30LVL1" w:customStyle="1">
    <w:name w:val="WW_CharLFO30LVL1"/>
    <w:qFormat/>
    <w:rPr>
      <w:lang w:val="pt-PT" w:eastAsia="en-US" w:bidi="ar-SA"/>
    </w:rPr>
  </w:style>
  <w:style w:type="character" w:styleId="WWCharLFO30LVL2" w:customStyle="1">
    <w:name w:val="WW_CharLFO30LVL2"/>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0LVL3" w:customStyle="1">
    <w:name w:val="WW_CharLFO30LVL3"/>
    <w:qFormat/>
    <w:rPr>
      <w:rFonts w:ascii="Symbol" w:hAnsi="Symbol" w:cs="Symbol"/>
      <w:lang w:val="pt-PT" w:eastAsia="en-US" w:bidi="ar-SA"/>
    </w:rPr>
  </w:style>
  <w:style w:type="character" w:styleId="WWCharLFO30LVL4" w:customStyle="1">
    <w:name w:val="WW_CharLFO30LVL4"/>
    <w:qFormat/>
    <w:rPr>
      <w:rFonts w:ascii="Symbol" w:hAnsi="Symbol" w:cs="Symbol"/>
      <w:lang w:val="pt-PT" w:eastAsia="en-US" w:bidi="ar-SA"/>
    </w:rPr>
  </w:style>
  <w:style w:type="character" w:styleId="WWCharLFO30LVL5" w:customStyle="1">
    <w:name w:val="WW_CharLFO30LVL5"/>
    <w:qFormat/>
    <w:rPr>
      <w:rFonts w:ascii="Symbol" w:hAnsi="Symbol" w:cs="Symbol"/>
      <w:lang w:val="pt-PT" w:eastAsia="en-US" w:bidi="ar-SA"/>
    </w:rPr>
  </w:style>
  <w:style w:type="character" w:styleId="WWCharLFO30LVL6" w:customStyle="1">
    <w:name w:val="WW_CharLFO30LVL6"/>
    <w:qFormat/>
    <w:rPr>
      <w:rFonts w:ascii="Symbol" w:hAnsi="Symbol" w:cs="Symbol"/>
      <w:lang w:val="pt-PT" w:eastAsia="en-US" w:bidi="ar-SA"/>
    </w:rPr>
  </w:style>
  <w:style w:type="character" w:styleId="WWCharLFO30LVL7" w:customStyle="1">
    <w:name w:val="WW_CharLFO30LVL7"/>
    <w:qFormat/>
    <w:rPr>
      <w:rFonts w:ascii="Symbol" w:hAnsi="Symbol" w:cs="Symbol"/>
      <w:lang w:val="pt-PT" w:eastAsia="en-US" w:bidi="ar-SA"/>
    </w:rPr>
  </w:style>
  <w:style w:type="character" w:styleId="WWCharLFO30LVL8" w:customStyle="1">
    <w:name w:val="WW_CharLFO30LVL8"/>
    <w:qFormat/>
    <w:rPr>
      <w:rFonts w:ascii="Symbol" w:hAnsi="Symbol" w:cs="Symbol"/>
      <w:lang w:val="pt-PT" w:eastAsia="en-US" w:bidi="ar-SA"/>
    </w:rPr>
  </w:style>
  <w:style w:type="character" w:styleId="WWCharLFO30LVL9" w:customStyle="1">
    <w:name w:val="WW_CharLFO30LVL9"/>
    <w:qFormat/>
    <w:rPr>
      <w:rFonts w:ascii="Symbol" w:hAnsi="Symbol" w:cs="Symbol"/>
      <w:lang w:val="pt-PT" w:eastAsia="en-US" w:bidi="ar-SA"/>
    </w:rPr>
  </w:style>
  <w:style w:type="character" w:styleId="WWCharLFO31LVL1" w:customStyle="1">
    <w:name w:val="WW_CharLFO31LVL1"/>
    <w:qFormat/>
    <w:rPr>
      <w:lang w:val="pt-PT" w:eastAsia="en-US" w:bidi="ar-SA"/>
    </w:rPr>
  </w:style>
  <w:style w:type="character" w:styleId="WWCharLFO31LVL2" w:customStyle="1">
    <w:name w:val="WW_CharLFO31LVL2"/>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1LVL3" w:customStyle="1">
    <w:name w:val="WW_CharLFO31LVL3"/>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1LVL4" w:customStyle="1">
    <w:name w:val="WW_CharLFO31LVL4"/>
    <w:qFormat/>
    <w:rPr>
      <w:rFonts w:ascii="Symbol" w:hAnsi="Symbol" w:cs="Symbol"/>
      <w:lang w:val="pt-PT" w:eastAsia="en-US" w:bidi="ar-SA"/>
    </w:rPr>
  </w:style>
  <w:style w:type="character" w:styleId="WWCharLFO31LVL5" w:customStyle="1">
    <w:name w:val="WW_CharLFO31LVL5"/>
    <w:qFormat/>
    <w:rPr>
      <w:rFonts w:ascii="Symbol" w:hAnsi="Symbol" w:cs="Symbol"/>
      <w:lang w:val="pt-PT" w:eastAsia="en-US" w:bidi="ar-SA"/>
    </w:rPr>
  </w:style>
  <w:style w:type="character" w:styleId="WWCharLFO31LVL6" w:customStyle="1">
    <w:name w:val="WW_CharLFO31LVL6"/>
    <w:qFormat/>
    <w:rPr>
      <w:rFonts w:ascii="Symbol" w:hAnsi="Symbol" w:cs="Symbol"/>
      <w:lang w:val="pt-PT" w:eastAsia="en-US" w:bidi="ar-SA"/>
    </w:rPr>
  </w:style>
  <w:style w:type="character" w:styleId="WWCharLFO31LVL7" w:customStyle="1">
    <w:name w:val="WW_CharLFO31LVL7"/>
    <w:qFormat/>
    <w:rPr>
      <w:rFonts w:ascii="Symbol" w:hAnsi="Symbol" w:cs="Symbol"/>
      <w:lang w:val="pt-PT" w:eastAsia="en-US" w:bidi="ar-SA"/>
    </w:rPr>
  </w:style>
  <w:style w:type="character" w:styleId="WWCharLFO31LVL8" w:customStyle="1">
    <w:name w:val="WW_CharLFO31LVL8"/>
    <w:qFormat/>
    <w:rPr>
      <w:rFonts w:ascii="Symbol" w:hAnsi="Symbol" w:cs="Symbol"/>
      <w:lang w:val="pt-PT" w:eastAsia="en-US" w:bidi="ar-SA"/>
    </w:rPr>
  </w:style>
  <w:style w:type="character" w:styleId="WWCharLFO31LVL9" w:customStyle="1">
    <w:name w:val="WW_CharLFO31LVL9"/>
    <w:qFormat/>
    <w:rPr>
      <w:rFonts w:ascii="Symbol" w:hAnsi="Symbol" w:cs="Symbol"/>
      <w:lang w:val="pt-PT" w:eastAsia="en-US" w:bidi="ar-SA"/>
    </w:rPr>
  </w:style>
  <w:style w:type="character" w:styleId="WWCharLFO32LVL1" w:customStyle="1">
    <w:name w:val="WW_CharLFO32LVL1"/>
    <w:qFormat/>
    <w:rPr>
      <w:lang w:val="pt-PT" w:eastAsia="en-US" w:bidi="ar-SA"/>
    </w:rPr>
  </w:style>
  <w:style w:type="character" w:styleId="WWCharLFO32LVL2" w:customStyle="1">
    <w:name w:val="WW_CharLFO32LVL2"/>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2LVL3" w:customStyle="1">
    <w:name w:val="WW_CharLFO32LVL3"/>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2LVL4" w:customStyle="1">
    <w:name w:val="WW_CharLFO32LVL4"/>
    <w:qFormat/>
    <w:rPr>
      <w:rFonts w:ascii="Symbol" w:hAnsi="Symbol" w:cs="Symbol"/>
      <w:lang w:val="pt-PT" w:eastAsia="en-US" w:bidi="ar-SA"/>
    </w:rPr>
  </w:style>
  <w:style w:type="character" w:styleId="WWCharLFO32LVL5" w:customStyle="1">
    <w:name w:val="WW_CharLFO32LVL5"/>
    <w:qFormat/>
    <w:rPr>
      <w:rFonts w:ascii="Symbol" w:hAnsi="Symbol" w:cs="Symbol"/>
      <w:lang w:val="pt-PT" w:eastAsia="en-US" w:bidi="ar-SA"/>
    </w:rPr>
  </w:style>
  <w:style w:type="character" w:styleId="WWCharLFO32LVL6" w:customStyle="1">
    <w:name w:val="WW_CharLFO32LVL6"/>
    <w:qFormat/>
    <w:rPr>
      <w:rFonts w:ascii="Symbol" w:hAnsi="Symbol" w:cs="Symbol"/>
      <w:lang w:val="pt-PT" w:eastAsia="en-US" w:bidi="ar-SA"/>
    </w:rPr>
  </w:style>
  <w:style w:type="character" w:styleId="WWCharLFO32LVL7" w:customStyle="1">
    <w:name w:val="WW_CharLFO32LVL7"/>
    <w:qFormat/>
    <w:rPr>
      <w:rFonts w:ascii="Symbol" w:hAnsi="Symbol" w:cs="Symbol"/>
      <w:lang w:val="pt-PT" w:eastAsia="en-US" w:bidi="ar-SA"/>
    </w:rPr>
  </w:style>
  <w:style w:type="character" w:styleId="WWCharLFO32LVL8" w:customStyle="1">
    <w:name w:val="WW_CharLFO32LVL8"/>
    <w:qFormat/>
    <w:rPr>
      <w:rFonts w:ascii="Symbol" w:hAnsi="Symbol" w:cs="Symbol"/>
      <w:lang w:val="pt-PT" w:eastAsia="en-US" w:bidi="ar-SA"/>
    </w:rPr>
  </w:style>
  <w:style w:type="character" w:styleId="WWCharLFO32LVL9" w:customStyle="1">
    <w:name w:val="WW_CharLFO32LVL9"/>
    <w:qFormat/>
    <w:rPr>
      <w:rFonts w:ascii="Symbol" w:hAnsi="Symbol" w:cs="Symbol"/>
      <w:lang w:val="pt-PT" w:eastAsia="en-US" w:bidi="ar-SA"/>
    </w:rPr>
  </w:style>
  <w:style w:type="character" w:styleId="WWCharLFO33LVL1" w:customStyle="1">
    <w:name w:val="WW_CharLFO33LVL1"/>
    <w:qFormat/>
    <w:rPr>
      <w:lang w:val="pt-PT" w:eastAsia="en-US" w:bidi="ar-SA"/>
    </w:rPr>
  </w:style>
  <w:style w:type="character" w:styleId="WWCharLFO33LVL2" w:customStyle="1">
    <w:name w:val="WW_CharLFO33LVL2"/>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3LVL3" w:customStyle="1">
    <w:name w:val="WW_CharLFO33LVL3"/>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3LVL4" w:customStyle="1">
    <w:name w:val="WW_CharLFO33LVL4"/>
    <w:qFormat/>
    <w:rPr>
      <w:rFonts w:ascii="Symbol" w:hAnsi="Symbol" w:cs="Symbol"/>
      <w:lang w:val="pt-PT" w:eastAsia="en-US" w:bidi="ar-SA"/>
    </w:rPr>
  </w:style>
  <w:style w:type="character" w:styleId="WWCharLFO33LVL5" w:customStyle="1">
    <w:name w:val="WW_CharLFO33LVL5"/>
    <w:qFormat/>
    <w:rPr>
      <w:rFonts w:ascii="Symbol" w:hAnsi="Symbol" w:cs="Symbol"/>
      <w:lang w:val="pt-PT" w:eastAsia="en-US" w:bidi="ar-SA"/>
    </w:rPr>
  </w:style>
  <w:style w:type="character" w:styleId="WWCharLFO33LVL6" w:customStyle="1">
    <w:name w:val="WW_CharLFO33LVL6"/>
    <w:qFormat/>
    <w:rPr>
      <w:rFonts w:ascii="Symbol" w:hAnsi="Symbol" w:cs="Symbol"/>
      <w:lang w:val="pt-PT" w:eastAsia="en-US" w:bidi="ar-SA"/>
    </w:rPr>
  </w:style>
  <w:style w:type="character" w:styleId="WWCharLFO33LVL7" w:customStyle="1">
    <w:name w:val="WW_CharLFO33LVL7"/>
    <w:qFormat/>
    <w:rPr>
      <w:rFonts w:ascii="Symbol" w:hAnsi="Symbol" w:cs="Symbol"/>
      <w:lang w:val="pt-PT" w:eastAsia="en-US" w:bidi="ar-SA"/>
    </w:rPr>
  </w:style>
  <w:style w:type="character" w:styleId="WWCharLFO33LVL8" w:customStyle="1">
    <w:name w:val="WW_CharLFO33LVL8"/>
    <w:qFormat/>
    <w:rPr>
      <w:rFonts w:ascii="Symbol" w:hAnsi="Symbol" w:cs="Symbol"/>
      <w:lang w:val="pt-PT" w:eastAsia="en-US" w:bidi="ar-SA"/>
    </w:rPr>
  </w:style>
  <w:style w:type="character" w:styleId="WWCharLFO33LVL9" w:customStyle="1">
    <w:name w:val="WW_CharLFO33LVL9"/>
    <w:qFormat/>
    <w:rPr>
      <w:rFonts w:ascii="Symbol" w:hAnsi="Symbol" w:cs="Symbol"/>
      <w:lang w:val="pt-PT" w:eastAsia="en-US" w:bidi="ar-SA"/>
    </w:rPr>
  </w:style>
  <w:style w:type="character" w:styleId="WWCharLFO34LVL1" w:customStyle="1">
    <w:name w:val="WW_CharLFO34LVL1"/>
    <w:qFormat/>
    <w:rPr>
      <w:lang w:val="pt-PT" w:eastAsia="en-US" w:bidi="ar-SA"/>
    </w:rPr>
  </w:style>
  <w:style w:type="character" w:styleId="WWCharLFO34LVL2" w:customStyle="1">
    <w:name w:val="WW_CharLFO34LVL2"/>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CharLFO34LVL3" w:customStyle="1">
    <w:name w:val="WW_CharLFO34LVL3"/>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34LVL4" w:customStyle="1">
    <w:name w:val="WW_CharLFO34LVL4"/>
    <w:qFormat/>
    <w:rPr>
      <w:rFonts w:ascii="Symbol" w:hAnsi="Symbol" w:cs="Symbol"/>
      <w:lang w:val="pt-PT" w:eastAsia="en-US" w:bidi="ar-SA"/>
    </w:rPr>
  </w:style>
  <w:style w:type="character" w:styleId="WWCharLFO34LVL5" w:customStyle="1">
    <w:name w:val="WW_CharLFO34LVL5"/>
    <w:qFormat/>
    <w:rPr>
      <w:rFonts w:ascii="Symbol" w:hAnsi="Symbol" w:cs="Symbol"/>
      <w:lang w:val="pt-PT" w:eastAsia="en-US" w:bidi="ar-SA"/>
    </w:rPr>
  </w:style>
  <w:style w:type="character" w:styleId="WWCharLFO34LVL6" w:customStyle="1">
    <w:name w:val="WW_CharLFO34LVL6"/>
    <w:qFormat/>
    <w:rPr>
      <w:rFonts w:ascii="Symbol" w:hAnsi="Symbol" w:cs="Symbol"/>
      <w:lang w:val="pt-PT" w:eastAsia="en-US" w:bidi="ar-SA"/>
    </w:rPr>
  </w:style>
  <w:style w:type="character" w:styleId="WWCharLFO34LVL7" w:customStyle="1">
    <w:name w:val="WW_CharLFO34LVL7"/>
    <w:qFormat/>
    <w:rPr>
      <w:rFonts w:ascii="Symbol" w:hAnsi="Symbol" w:cs="Symbol"/>
      <w:lang w:val="pt-PT" w:eastAsia="en-US" w:bidi="ar-SA"/>
    </w:rPr>
  </w:style>
  <w:style w:type="character" w:styleId="WWCharLFO34LVL8" w:customStyle="1">
    <w:name w:val="WW_CharLFO34LVL8"/>
    <w:qFormat/>
    <w:rPr>
      <w:rFonts w:ascii="Symbol" w:hAnsi="Symbol" w:cs="Symbol"/>
      <w:lang w:val="pt-PT" w:eastAsia="en-US" w:bidi="ar-SA"/>
    </w:rPr>
  </w:style>
  <w:style w:type="character" w:styleId="WWCharLFO34LVL9" w:customStyle="1">
    <w:name w:val="WW_CharLFO34LVL9"/>
    <w:qFormat/>
    <w:rPr>
      <w:rFonts w:ascii="Symbol" w:hAnsi="Symbol" w:cs="Symbol"/>
      <w:lang w:val="pt-PT" w:eastAsia="en-US" w:bidi="ar-SA"/>
    </w:rPr>
  </w:style>
  <w:style w:type="character" w:styleId="WWCharLFO35LVL1" w:customStyle="1">
    <w:name w:val="WW_CharLFO35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35LVL2" w:customStyle="1">
    <w:name w:val="WW_CharLFO35LVL2"/>
    <w:qFormat/>
    <w:rPr>
      <w:rFonts w:ascii="Symbol" w:hAnsi="Symbol" w:cs="Symbol"/>
      <w:lang w:val="pt-PT" w:eastAsia="en-US" w:bidi="ar-SA"/>
    </w:rPr>
  </w:style>
  <w:style w:type="character" w:styleId="WWCharLFO35LVL3" w:customStyle="1">
    <w:name w:val="WW_CharLFO35LVL3"/>
    <w:qFormat/>
    <w:rPr>
      <w:rFonts w:ascii="Symbol" w:hAnsi="Symbol" w:cs="Symbol"/>
      <w:lang w:val="pt-PT" w:eastAsia="en-US" w:bidi="ar-SA"/>
    </w:rPr>
  </w:style>
  <w:style w:type="character" w:styleId="WWCharLFO35LVL4" w:customStyle="1">
    <w:name w:val="WW_CharLFO35LVL4"/>
    <w:qFormat/>
    <w:rPr>
      <w:rFonts w:ascii="Symbol" w:hAnsi="Symbol" w:cs="Symbol"/>
      <w:lang w:val="pt-PT" w:eastAsia="en-US" w:bidi="ar-SA"/>
    </w:rPr>
  </w:style>
  <w:style w:type="character" w:styleId="WWCharLFO35LVL5" w:customStyle="1">
    <w:name w:val="WW_CharLFO35LVL5"/>
    <w:qFormat/>
    <w:rPr>
      <w:rFonts w:ascii="Symbol" w:hAnsi="Symbol" w:cs="Symbol"/>
      <w:lang w:val="pt-PT" w:eastAsia="en-US" w:bidi="ar-SA"/>
    </w:rPr>
  </w:style>
  <w:style w:type="character" w:styleId="WWCharLFO35LVL6" w:customStyle="1">
    <w:name w:val="WW_CharLFO35LVL6"/>
    <w:qFormat/>
    <w:rPr>
      <w:rFonts w:ascii="Symbol" w:hAnsi="Symbol" w:cs="Symbol"/>
      <w:lang w:val="pt-PT" w:eastAsia="en-US" w:bidi="ar-SA"/>
    </w:rPr>
  </w:style>
  <w:style w:type="character" w:styleId="WWCharLFO35LVL7" w:customStyle="1">
    <w:name w:val="WW_CharLFO35LVL7"/>
    <w:qFormat/>
    <w:rPr>
      <w:rFonts w:ascii="Symbol" w:hAnsi="Symbol" w:cs="Symbol"/>
      <w:lang w:val="pt-PT" w:eastAsia="en-US" w:bidi="ar-SA"/>
    </w:rPr>
  </w:style>
  <w:style w:type="character" w:styleId="WWCharLFO35LVL8" w:customStyle="1">
    <w:name w:val="WW_CharLFO35LVL8"/>
    <w:qFormat/>
    <w:rPr>
      <w:rFonts w:ascii="Symbol" w:hAnsi="Symbol" w:cs="Symbol"/>
      <w:lang w:val="pt-PT" w:eastAsia="en-US" w:bidi="ar-SA"/>
    </w:rPr>
  </w:style>
  <w:style w:type="character" w:styleId="WWCharLFO35LVL9" w:customStyle="1">
    <w:name w:val="WW_CharLFO35LVL9"/>
    <w:qFormat/>
    <w:rPr>
      <w:rFonts w:ascii="Symbol" w:hAnsi="Symbol" w:cs="Symbol"/>
      <w:lang w:val="pt-PT" w:eastAsia="en-US" w:bidi="ar-SA"/>
    </w:rPr>
  </w:style>
  <w:style w:type="character" w:styleId="WWCharLFO36LVL1" w:customStyle="1">
    <w:name w:val="WW_CharLFO36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36LVL2" w:customStyle="1">
    <w:name w:val="WW_CharLFO36LVL2"/>
    <w:qFormat/>
    <w:rPr>
      <w:rFonts w:ascii="Verdana" w:hAnsi="Verdana" w:eastAsia="Times New Roman" w:cs="Calibri"/>
      <w:b w:val="false"/>
      <w:bCs w:val="false"/>
      <w:i w:val="false"/>
      <w:iCs w:val="false"/>
      <w:spacing w:val="0"/>
      <w:w w:val="100"/>
      <w:sz w:val="20"/>
      <w:szCs w:val="20"/>
      <w:lang w:val="pt-PT" w:eastAsia="en-US" w:bidi="ar-SA"/>
    </w:rPr>
  </w:style>
  <w:style w:type="character" w:styleId="WWCharLFO36LVL3" w:customStyle="1">
    <w:name w:val="WW_CharLFO36LVL3"/>
    <w:qFormat/>
    <w:rPr>
      <w:rFonts w:ascii="Symbol" w:hAnsi="Symbol" w:cs="Symbol"/>
      <w:lang w:val="pt-PT" w:eastAsia="en-US" w:bidi="ar-SA"/>
    </w:rPr>
  </w:style>
  <w:style w:type="character" w:styleId="WWCharLFO36LVL4" w:customStyle="1">
    <w:name w:val="WW_CharLFO36LVL4"/>
    <w:qFormat/>
    <w:rPr>
      <w:rFonts w:ascii="Symbol" w:hAnsi="Symbol" w:cs="Symbol"/>
      <w:lang w:val="pt-PT" w:eastAsia="en-US" w:bidi="ar-SA"/>
    </w:rPr>
  </w:style>
  <w:style w:type="character" w:styleId="WWCharLFO36LVL5" w:customStyle="1">
    <w:name w:val="WW_CharLFO36LVL5"/>
    <w:qFormat/>
    <w:rPr>
      <w:rFonts w:ascii="Symbol" w:hAnsi="Symbol" w:cs="Symbol"/>
      <w:lang w:val="pt-PT" w:eastAsia="en-US" w:bidi="ar-SA"/>
    </w:rPr>
  </w:style>
  <w:style w:type="character" w:styleId="WWCharLFO36LVL6" w:customStyle="1">
    <w:name w:val="WW_CharLFO36LVL6"/>
    <w:qFormat/>
    <w:rPr>
      <w:rFonts w:ascii="Symbol" w:hAnsi="Symbol" w:cs="Symbol"/>
      <w:lang w:val="pt-PT" w:eastAsia="en-US" w:bidi="ar-SA"/>
    </w:rPr>
  </w:style>
  <w:style w:type="character" w:styleId="WWCharLFO36LVL7" w:customStyle="1">
    <w:name w:val="WW_CharLFO36LVL7"/>
    <w:qFormat/>
    <w:rPr>
      <w:rFonts w:ascii="Symbol" w:hAnsi="Symbol" w:cs="Symbol"/>
      <w:lang w:val="pt-PT" w:eastAsia="en-US" w:bidi="ar-SA"/>
    </w:rPr>
  </w:style>
  <w:style w:type="character" w:styleId="WWCharLFO36LVL8" w:customStyle="1">
    <w:name w:val="WW_CharLFO36LVL8"/>
    <w:qFormat/>
    <w:rPr>
      <w:rFonts w:ascii="Symbol" w:hAnsi="Symbol" w:cs="Symbol"/>
      <w:lang w:val="pt-PT" w:eastAsia="en-US" w:bidi="ar-SA"/>
    </w:rPr>
  </w:style>
  <w:style w:type="character" w:styleId="WWCharLFO36LVL9" w:customStyle="1">
    <w:name w:val="WW_CharLFO36LVL9"/>
    <w:qFormat/>
    <w:rPr>
      <w:rFonts w:ascii="Symbol" w:hAnsi="Symbol" w:cs="Symbol"/>
      <w:lang w:val="pt-PT" w:eastAsia="en-US" w:bidi="ar-SA"/>
    </w:rPr>
  </w:style>
  <w:style w:type="character" w:styleId="WWCharLFO37LVL1" w:customStyle="1">
    <w:name w:val="WW_CharLFO37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37LVL2" w:customStyle="1">
    <w:name w:val="WW_CharLFO37LVL2"/>
    <w:qFormat/>
    <w:rPr>
      <w:rFonts w:ascii="Symbol" w:hAnsi="Symbol" w:cs="Symbol"/>
      <w:lang w:val="pt-PT" w:eastAsia="en-US" w:bidi="ar-SA"/>
    </w:rPr>
  </w:style>
  <w:style w:type="character" w:styleId="WWCharLFO37LVL3" w:customStyle="1">
    <w:name w:val="WW_CharLFO37LVL3"/>
    <w:qFormat/>
    <w:rPr>
      <w:rFonts w:ascii="Symbol" w:hAnsi="Symbol" w:cs="Symbol"/>
      <w:lang w:val="pt-PT" w:eastAsia="en-US" w:bidi="ar-SA"/>
    </w:rPr>
  </w:style>
  <w:style w:type="character" w:styleId="WWCharLFO37LVL4" w:customStyle="1">
    <w:name w:val="WW_CharLFO37LVL4"/>
    <w:qFormat/>
    <w:rPr>
      <w:rFonts w:ascii="Symbol" w:hAnsi="Symbol" w:cs="Symbol"/>
      <w:lang w:val="pt-PT" w:eastAsia="en-US" w:bidi="ar-SA"/>
    </w:rPr>
  </w:style>
  <w:style w:type="character" w:styleId="WWCharLFO37LVL5" w:customStyle="1">
    <w:name w:val="WW_CharLFO37LVL5"/>
    <w:qFormat/>
    <w:rPr>
      <w:rFonts w:ascii="Symbol" w:hAnsi="Symbol" w:cs="Symbol"/>
      <w:lang w:val="pt-PT" w:eastAsia="en-US" w:bidi="ar-SA"/>
    </w:rPr>
  </w:style>
  <w:style w:type="character" w:styleId="WWCharLFO37LVL6" w:customStyle="1">
    <w:name w:val="WW_CharLFO37LVL6"/>
    <w:qFormat/>
    <w:rPr>
      <w:rFonts w:ascii="Symbol" w:hAnsi="Symbol" w:cs="Symbol"/>
      <w:lang w:val="pt-PT" w:eastAsia="en-US" w:bidi="ar-SA"/>
    </w:rPr>
  </w:style>
  <w:style w:type="character" w:styleId="WWCharLFO37LVL7" w:customStyle="1">
    <w:name w:val="WW_CharLFO37LVL7"/>
    <w:qFormat/>
    <w:rPr>
      <w:rFonts w:ascii="Symbol" w:hAnsi="Symbol" w:cs="Symbol"/>
      <w:lang w:val="pt-PT" w:eastAsia="en-US" w:bidi="ar-SA"/>
    </w:rPr>
  </w:style>
  <w:style w:type="character" w:styleId="WWCharLFO37LVL8" w:customStyle="1">
    <w:name w:val="WW_CharLFO37LVL8"/>
    <w:qFormat/>
    <w:rPr>
      <w:rFonts w:ascii="Symbol" w:hAnsi="Symbol" w:cs="Symbol"/>
      <w:lang w:val="pt-PT" w:eastAsia="en-US" w:bidi="ar-SA"/>
    </w:rPr>
  </w:style>
  <w:style w:type="character" w:styleId="WWCharLFO37LVL9" w:customStyle="1">
    <w:name w:val="WW_CharLFO37LVL9"/>
    <w:qFormat/>
    <w:rPr>
      <w:rFonts w:ascii="Symbol" w:hAnsi="Symbol" w:cs="Symbol"/>
      <w:lang w:val="pt-PT" w:eastAsia="en-US" w:bidi="ar-SA"/>
    </w:rPr>
  </w:style>
  <w:style w:type="character" w:styleId="WWCharLFO38LVL1" w:customStyle="1">
    <w:name w:val="WW_CharLFO38LVL1"/>
    <w:qFormat/>
    <w:rPr>
      <w:lang w:val="pt-PT" w:eastAsia="en-US" w:bidi="ar-SA"/>
    </w:rPr>
  </w:style>
  <w:style w:type="character" w:styleId="WWCharLFO38LVL2" w:customStyle="1">
    <w:name w:val="WW_CharLFO38LVL2"/>
    <w:qFormat/>
    <w:rPr>
      <w:rFonts w:ascii="Verdana" w:hAnsi="Verdana" w:cs="Verdana"/>
      <w:spacing w:val="0"/>
      <w:w w:val="100"/>
      <w:sz w:val="20"/>
      <w:szCs w:val="20"/>
      <w:lang w:val="pt-PT" w:eastAsia="en-US" w:bidi="ar-SA"/>
    </w:rPr>
  </w:style>
  <w:style w:type="character" w:styleId="WWCharLFO38LVL3" w:customStyle="1">
    <w:name w:val="WW_CharLFO38LVL3"/>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38LVL4" w:customStyle="1">
    <w:name w:val="WW_CharLFO38LVL4"/>
    <w:qFormat/>
    <w:rPr>
      <w:rFonts w:ascii="Symbol" w:hAnsi="Symbol" w:cs="Symbol"/>
      <w:lang w:val="pt-PT" w:eastAsia="en-US" w:bidi="ar-SA"/>
    </w:rPr>
  </w:style>
  <w:style w:type="character" w:styleId="WWCharLFO38LVL5" w:customStyle="1">
    <w:name w:val="WW_CharLFO38LVL5"/>
    <w:qFormat/>
    <w:rPr>
      <w:rFonts w:ascii="Symbol" w:hAnsi="Symbol" w:cs="Symbol"/>
      <w:lang w:val="pt-PT" w:eastAsia="en-US" w:bidi="ar-SA"/>
    </w:rPr>
  </w:style>
  <w:style w:type="character" w:styleId="WWCharLFO38LVL6" w:customStyle="1">
    <w:name w:val="WW_CharLFO38LVL6"/>
    <w:qFormat/>
    <w:rPr>
      <w:rFonts w:ascii="Symbol" w:hAnsi="Symbol" w:cs="Symbol"/>
      <w:lang w:val="pt-PT" w:eastAsia="en-US" w:bidi="ar-SA"/>
    </w:rPr>
  </w:style>
  <w:style w:type="character" w:styleId="WWCharLFO38LVL7" w:customStyle="1">
    <w:name w:val="WW_CharLFO38LVL7"/>
    <w:qFormat/>
    <w:rPr>
      <w:rFonts w:ascii="Symbol" w:hAnsi="Symbol" w:cs="Symbol"/>
      <w:lang w:val="pt-PT" w:eastAsia="en-US" w:bidi="ar-SA"/>
    </w:rPr>
  </w:style>
  <w:style w:type="character" w:styleId="WWCharLFO38LVL8" w:customStyle="1">
    <w:name w:val="WW_CharLFO38LVL8"/>
    <w:qFormat/>
    <w:rPr>
      <w:rFonts w:ascii="Symbol" w:hAnsi="Symbol" w:cs="Symbol"/>
      <w:lang w:val="pt-PT" w:eastAsia="en-US" w:bidi="ar-SA"/>
    </w:rPr>
  </w:style>
  <w:style w:type="character" w:styleId="WWCharLFO38LVL9" w:customStyle="1">
    <w:name w:val="WW_CharLFO38LVL9"/>
    <w:qFormat/>
    <w:rPr>
      <w:rFonts w:ascii="Symbol" w:hAnsi="Symbol" w:cs="Symbol"/>
      <w:lang w:val="pt-PT" w:eastAsia="en-US" w:bidi="ar-SA"/>
    </w:rPr>
  </w:style>
  <w:style w:type="character" w:styleId="WWCharLFO39LVL1" w:customStyle="1">
    <w:name w:val="WW_CharLFO39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39LVL2" w:customStyle="1">
    <w:name w:val="WW_CharLFO39LVL2"/>
    <w:qFormat/>
    <w:rPr>
      <w:rFonts w:ascii="Symbol" w:hAnsi="Symbol" w:cs="Symbol"/>
      <w:lang w:val="pt-PT" w:eastAsia="en-US" w:bidi="ar-SA"/>
    </w:rPr>
  </w:style>
  <w:style w:type="character" w:styleId="WWCharLFO39LVL3" w:customStyle="1">
    <w:name w:val="WW_CharLFO39LVL3"/>
    <w:qFormat/>
    <w:rPr>
      <w:rFonts w:ascii="Symbol" w:hAnsi="Symbol" w:cs="Symbol"/>
      <w:lang w:val="pt-PT" w:eastAsia="en-US" w:bidi="ar-SA"/>
    </w:rPr>
  </w:style>
  <w:style w:type="character" w:styleId="WWCharLFO39LVL4" w:customStyle="1">
    <w:name w:val="WW_CharLFO39LVL4"/>
    <w:qFormat/>
    <w:rPr>
      <w:rFonts w:ascii="Symbol" w:hAnsi="Symbol" w:cs="Symbol"/>
      <w:lang w:val="pt-PT" w:eastAsia="en-US" w:bidi="ar-SA"/>
    </w:rPr>
  </w:style>
  <w:style w:type="character" w:styleId="WWCharLFO39LVL5" w:customStyle="1">
    <w:name w:val="WW_CharLFO39LVL5"/>
    <w:qFormat/>
    <w:rPr>
      <w:rFonts w:ascii="Symbol" w:hAnsi="Symbol" w:cs="Symbol"/>
      <w:lang w:val="pt-PT" w:eastAsia="en-US" w:bidi="ar-SA"/>
    </w:rPr>
  </w:style>
  <w:style w:type="character" w:styleId="WWCharLFO39LVL6" w:customStyle="1">
    <w:name w:val="WW_CharLFO39LVL6"/>
    <w:qFormat/>
    <w:rPr>
      <w:rFonts w:ascii="Symbol" w:hAnsi="Symbol" w:cs="Symbol"/>
      <w:lang w:val="pt-PT" w:eastAsia="en-US" w:bidi="ar-SA"/>
    </w:rPr>
  </w:style>
  <w:style w:type="character" w:styleId="WWCharLFO39LVL7" w:customStyle="1">
    <w:name w:val="WW_CharLFO39LVL7"/>
    <w:qFormat/>
    <w:rPr>
      <w:rFonts w:ascii="Symbol" w:hAnsi="Symbol" w:cs="Symbol"/>
      <w:lang w:val="pt-PT" w:eastAsia="en-US" w:bidi="ar-SA"/>
    </w:rPr>
  </w:style>
  <w:style w:type="character" w:styleId="WWCharLFO39LVL8" w:customStyle="1">
    <w:name w:val="WW_CharLFO39LVL8"/>
    <w:qFormat/>
    <w:rPr>
      <w:rFonts w:ascii="Symbol" w:hAnsi="Symbol" w:cs="Symbol"/>
      <w:lang w:val="pt-PT" w:eastAsia="en-US" w:bidi="ar-SA"/>
    </w:rPr>
  </w:style>
  <w:style w:type="character" w:styleId="WWCharLFO39LVL9" w:customStyle="1">
    <w:name w:val="WW_CharLFO39LVL9"/>
    <w:qFormat/>
    <w:rPr>
      <w:rFonts w:ascii="Symbol" w:hAnsi="Symbol" w:cs="Symbol"/>
      <w:lang w:val="pt-PT" w:eastAsia="en-US" w:bidi="ar-SA"/>
    </w:rPr>
  </w:style>
  <w:style w:type="character" w:styleId="WWCharLFO40LVL1" w:customStyle="1">
    <w:name w:val="WW_CharLFO40LVL1"/>
    <w:qFormat/>
    <w:rPr>
      <w:rFonts w:ascii="Times New Roman" w:hAnsi="Times New Roman" w:eastAsia="Times New Roman" w:cs="Times New Roman"/>
      <w:b w:val="false"/>
      <w:bCs w:val="false"/>
      <w:i w:val="false"/>
      <w:iCs w:val="false"/>
      <w:spacing w:val="-1"/>
      <w:w w:val="99"/>
      <w:sz w:val="24"/>
      <w:szCs w:val="24"/>
      <w:lang w:val="pt-PT" w:eastAsia="en-US" w:bidi="ar-SA"/>
    </w:rPr>
  </w:style>
  <w:style w:type="character" w:styleId="WWCharLFO40LVL2" w:customStyle="1">
    <w:name w:val="WW_CharLFO40LVL2"/>
    <w:qFormat/>
    <w:rPr>
      <w:rFonts w:ascii="Symbol" w:hAnsi="Symbol" w:cs="Symbol"/>
      <w:lang w:val="pt-PT" w:eastAsia="en-US" w:bidi="ar-SA"/>
    </w:rPr>
  </w:style>
  <w:style w:type="character" w:styleId="WWCharLFO40LVL3" w:customStyle="1">
    <w:name w:val="WW_CharLFO40LVL3"/>
    <w:qFormat/>
    <w:rPr>
      <w:rFonts w:ascii="Symbol" w:hAnsi="Symbol" w:cs="Symbol"/>
      <w:lang w:val="pt-PT" w:eastAsia="en-US" w:bidi="ar-SA"/>
    </w:rPr>
  </w:style>
  <w:style w:type="character" w:styleId="WWCharLFO40LVL4" w:customStyle="1">
    <w:name w:val="WW_CharLFO40LVL4"/>
    <w:qFormat/>
    <w:rPr>
      <w:rFonts w:ascii="Symbol" w:hAnsi="Symbol" w:cs="Symbol"/>
      <w:lang w:val="pt-PT" w:eastAsia="en-US" w:bidi="ar-SA"/>
    </w:rPr>
  </w:style>
  <w:style w:type="character" w:styleId="WWCharLFO40LVL5" w:customStyle="1">
    <w:name w:val="WW_CharLFO40LVL5"/>
    <w:qFormat/>
    <w:rPr>
      <w:rFonts w:ascii="Symbol" w:hAnsi="Symbol" w:cs="Symbol"/>
      <w:lang w:val="pt-PT" w:eastAsia="en-US" w:bidi="ar-SA"/>
    </w:rPr>
  </w:style>
  <w:style w:type="character" w:styleId="WWCharLFO40LVL6" w:customStyle="1">
    <w:name w:val="WW_CharLFO40LVL6"/>
    <w:qFormat/>
    <w:rPr>
      <w:rFonts w:ascii="Symbol" w:hAnsi="Symbol" w:cs="Symbol"/>
      <w:lang w:val="pt-PT" w:eastAsia="en-US" w:bidi="ar-SA"/>
    </w:rPr>
  </w:style>
  <w:style w:type="character" w:styleId="WWCharLFO40LVL7" w:customStyle="1">
    <w:name w:val="WW_CharLFO40LVL7"/>
    <w:qFormat/>
    <w:rPr>
      <w:rFonts w:ascii="Symbol" w:hAnsi="Symbol" w:cs="Symbol"/>
      <w:lang w:val="pt-PT" w:eastAsia="en-US" w:bidi="ar-SA"/>
    </w:rPr>
  </w:style>
  <w:style w:type="character" w:styleId="WWCharLFO40LVL8" w:customStyle="1">
    <w:name w:val="WW_CharLFO40LVL8"/>
    <w:qFormat/>
    <w:rPr>
      <w:rFonts w:ascii="Symbol" w:hAnsi="Symbol" w:cs="Symbol"/>
      <w:lang w:val="pt-PT" w:eastAsia="en-US" w:bidi="ar-SA"/>
    </w:rPr>
  </w:style>
  <w:style w:type="character" w:styleId="WWCharLFO40LVL9" w:customStyle="1">
    <w:name w:val="WW_CharLFO40LVL9"/>
    <w:qFormat/>
    <w:rPr>
      <w:rFonts w:ascii="Symbol" w:hAnsi="Symbol" w:cs="Symbol"/>
      <w:lang w:val="pt-PT" w:eastAsia="en-US" w:bidi="ar-SA"/>
    </w:rPr>
  </w:style>
  <w:style w:type="character" w:styleId="WWCharLFO41LVL1" w:customStyle="1">
    <w:name w:val="WW_CharLFO41LVL1"/>
    <w:qFormat/>
    <w:rPr>
      <w:lang w:val="pt-PT" w:eastAsia="en-US" w:bidi="ar-SA"/>
    </w:rPr>
  </w:style>
  <w:style w:type="character" w:styleId="WWCharLFO41LVL2" w:customStyle="1">
    <w:name w:val="WW_CharLFO41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41LVL3" w:customStyle="1">
    <w:name w:val="WW_CharLFO41LVL3"/>
    <w:qFormat/>
    <w:rPr>
      <w:rFonts w:ascii="Symbol" w:hAnsi="Symbol" w:cs="Symbol"/>
      <w:lang w:val="pt-PT" w:eastAsia="en-US" w:bidi="ar-SA"/>
    </w:rPr>
  </w:style>
  <w:style w:type="character" w:styleId="WWCharLFO41LVL4" w:customStyle="1">
    <w:name w:val="WW_CharLFO41LVL4"/>
    <w:qFormat/>
    <w:rPr>
      <w:rFonts w:ascii="Symbol" w:hAnsi="Symbol" w:cs="Symbol"/>
      <w:lang w:val="pt-PT" w:eastAsia="en-US" w:bidi="ar-SA"/>
    </w:rPr>
  </w:style>
  <w:style w:type="character" w:styleId="WWCharLFO41LVL5" w:customStyle="1">
    <w:name w:val="WW_CharLFO41LVL5"/>
    <w:qFormat/>
    <w:rPr>
      <w:rFonts w:ascii="Symbol" w:hAnsi="Symbol" w:cs="Symbol"/>
      <w:lang w:val="pt-PT" w:eastAsia="en-US" w:bidi="ar-SA"/>
    </w:rPr>
  </w:style>
  <w:style w:type="character" w:styleId="WWCharLFO41LVL6" w:customStyle="1">
    <w:name w:val="WW_CharLFO41LVL6"/>
    <w:qFormat/>
    <w:rPr>
      <w:rFonts w:ascii="Symbol" w:hAnsi="Symbol" w:cs="Symbol"/>
      <w:lang w:val="pt-PT" w:eastAsia="en-US" w:bidi="ar-SA"/>
    </w:rPr>
  </w:style>
  <w:style w:type="character" w:styleId="WWCharLFO41LVL7" w:customStyle="1">
    <w:name w:val="WW_CharLFO41LVL7"/>
    <w:qFormat/>
    <w:rPr>
      <w:rFonts w:ascii="Symbol" w:hAnsi="Symbol" w:cs="Symbol"/>
      <w:lang w:val="pt-PT" w:eastAsia="en-US" w:bidi="ar-SA"/>
    </w:rPr>
  </w:style>
  <w:style w:type="character" w:styleId="WWCharLFO41LVL8" w:customStyle="1">
    <w:name w:val="WW_CharLFO41LVL8"/>
    <w:qFormat/>
    <w:rPr>
      <w:rFonts w:ascii="Symbol" w:hAnsi="Symbol" w:cs="Symbol"/>
      <w:lang w:val="pt-PT" w:eastAsia="en-US" w:bidi="ar-SA"/>
    </w:rPr>
  </w:style>
  <w:style w:type="character" w:styleId="WWCharLFO41LVL9" w:customStyle="1">
    <w:name w:val="WW_CharLFO41LVL9"/>
    <w:qFormat/>
    <w:rPr>
      <w:rFonts w:ascii="Symbol" w:hAnsi="Symbol" w:cs="Symbol"/>
      <w:lang w:val="pt-PT" w:eastAsia="en-US" w:bidi="ar-SA"/>
    </w:rPr>
  </w:style>
  <w:style w:type="character" w:styleId="WWCharLFO42LVL1" w:customStyle="1">
    <w:name w:val="WW_CharLFO42LVL1"/>
    <w:qFormat/>
    <w:rPr>
      <w:lang w:val="pt-PT" w:eastAsia="en-US" w:bidi="ar-SA"/>
    </w:rPr>
  </w:style>
  <w:style w:type="character" w:styleId="WWCharLFO42LVL2" w:customStyle="1">
    <w:name w:val="WW_CharLFO42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42LVL3" w:customStyle="1">
    <w:name w:val="WW_CharLFO42LVL3"/>
    <w:qFormat/>
    <w:rPr>
      <w:rFonts w:ascii="Symbol" w:hAnsi="Symbol" w:cs="Symbol"/>
      <w:lang w:val="pt-PT" w:eastAsia="en-US" w:bidi="ar-SA"/>
    </w:rPr>
  </w:style>
  <w:style w:type="character" w:styleId="WWCharLFO42LVL4" w:customStyle="1">
    <w:name w:val="WW_CharLFO42LVL4"/>
    <w:qFormat/>
    <w:rPr>
      <w:rFonts w:ascii="Symbol" w:hAnsi="Symbol" w:cs="Symbol"/>
      <w:lang w:val="pt-PT" w:eastAsia="en-US" w:bidi="ar-SA"/>
    </w:rPr>
  </w:style>
  <w:style w:type="character" w:styleId="WWCharLFO42LVL5" w:customStyle="1">
    <w:name w:val="WW_CharLFO42LVL5"/>
    <w:qFormat/>
    <w:rPr>
      <w:rFonts w:ascii="Symbol" w:hAnsi="Symbol" w:cs="Symbol"/>
      <w:lang w:val="pt-PT" w:eastAsia="en-US" w:bidi="ar-SA"/>
    </w:rPr>
  </w:style>
  <w:style w:type="character" w:styleId="WWCharLFO42LVL6" w:customStyle="1">
    <w:name w:val="WW_CharLFO42LVL6"/>
    <w:qFormat/>
    <w:rPr>
      <w:rFonts w:ascii="Symbol" w:hAnsi="Symbol" w:cs="Symbol"/>
      <w:lang w:val="pt-PT" w:eastAsia="en-US" w:bidi="ar-SA"/>
    </w:rPr>
  </w:style>
  <w:style w:type="character" w:styleId="WWCharLFO42LVL7" w:customStyle="1">
    <w:name w:val="WW_CharLFO42LVL7"/>
    <w:qFormat/>
    <w:rPr>
      <w:rFonts w:ascii="Symbol" w:hAnsi="Symbol" w:cs="Symbol"/>
      <w:lang w:val="pt-PT" w:eastAsia="en-US" w:bidi="ar-SA"/>
    </w:rPr>
  </w:style>
  <w:style w:type="character" w:styleId="WWCharLFO42LVL8" w:customStyle="1">
    <w:name w:val="WW_CharLFO42LVL8"/>
    <w:qFormat/>
    <w:rPr>
      <w:rFonts w:ascii="Symbol" w:hAnsi="Symbol" w:cs="Symbol"/>
      <w:lang w:val="pt-PT" w:eastAsia="en-US" w:bidi="ar-SA"/>
    </w:rPr>
  </w:style>
  <w:style w:type="character" w:styleId="WWCharLFO42LVL9" w:customStyle="1">
    <w:name w:val="WW_CharLFO42LVL9"/>
    <w:qFormat/>
    <w:rPr>
      <w:rFonts w:ascii="Symbol" w:hAnsi="Symbol" w:cs="Symbol"/>
      <w:lang w:val="pt-PT" w:eastAsia="en-US" w:bidi="ar-SA"/>
    </w:rPr>
  </w:style>
  <w:style w:type="character" w:styleId="WWCharLFO43LVL1" w:customStyle="1">
    <w:name w:val="WW_CharLFO43LVL1"/>
    <w:qFormat/>
    <w:rPr>
      <w:lang w:val="pt-PT" w:eastAsia="en-US" w:bidi="ar-SA"/>
    </w:rPr>
  </w:style>
  <w:style w:type="character" w:styleId="WWCharLFO43LVL2" w:customStyle="1">
    <w:name w:val="WW_CharLFO43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43LVL3" w:customStyle="1">
    <w:name w:val="WW_CharLFO43LVL3"/>
    <w:qFormat/>
    <w:rPr>
      <w:rFonts w:ascii="Symbol" w:hAnsi="Symbol" w:cs="Symbol"/>
      <w:lang w:val="pt-PT" w:eastAsia="en-US" w:bidi="ar-SA"/>
    </w:rPr>
  </w:style>
  <w:style w:type="character" w:styleId="WWCharLFO43LVL4" w:customStyle="1">
    <w:name w:val="WW_CharLFO43LVL4"/>
    <w:qFormat/>
    <w:rPr>
      <w:rFonts w:ascii="Symbol" w:hAnsi="Symbol" w:cs="Symbol"/>
      <w:lang w:val="pt-PT" w:eastAsia="en-US" w:bidi="ar-SA"/>
    </w:rPr>
  </w:style>
  <w:style w:type="character" w:styleId="WWCharLFO43LVL5" w:customStyle="1">
    <w:name w:val="WW_CharLFO43LVL5"/>
    <w:qFormat/>
    <w:rPr>
      <w:rFonts w:ascii="Symbol" w:hAnsi="Symbol" w:cs="Symbol"/>
      <w:lang w:val="pt-PT" w:eastAsia="en-US" w:bidi="ar-SA"/>
    </w:rPr>
  </w:style>
  <w:style w:type="character" w:styleId="WWCharLFO43LVL6" w:customStyle="1">
    <w:name w:val="WW_CharLFO43LVL6"/>
    <w:qFormat/>
    <w:rPr>
      <w:rFonts w:ascii="Symbol" w:hAnsi="Symbol" w:cs="Symbol"/>
      <w:lang w:val="pt-PT" w:eastAsia="en-US" w:bidi="ar-SA"/>
    </w:rPr>
  </w:style>
  <w:style w:type="character" w:styleId="WWCharLFO43LVL7" w:customStyle="1">
    <w:name w:val="WW_CharLFO43LVL7"/>
    <w:qFormat/>
    <w:rPr>
      <w:rFonts w:ascii="Symbol" w:hAnsi="Symbol" w:cs="Symbol"/>
      <w:lang w:val="pt-PT" w:eastAsia="en-US" w:bidi="ar-SA"/>
    </w:rPr>
  </w:style>
  <w:style w:type="character" w:styleId="WWCharLFO43LVL8" w:customStyle="1">
    <w:name w:val="WW_CharLFO43LVL8"/>
    <w:qFormat/>
    <w:rPr>
      <w:rFonts w:ascii="Symbol" w:hAnsi="Symbol" w:cs="Symbol"/>
      <w:lang w:val="pt-PT" w:eastAsia="en-US" w:bidi="ar-SA"/>
    </w:rPr>
  </w:style>
  <w:style w:type="character" w:styleId="WWCharLFO43LVL9" w:customStyle="1">
    <w:name w:val="WW_CharLFO43LVL9"/>
    <w:qFormat/>
    <w:rPr>
      <w:rFonts w:ascii="Symbol" w:hAnsi="Symbol" w:cs="Symbol"/>
      <w:lang w:val="pt-PT" w:eastAsia="en-US" w:bidi="ar-SA"/>
    </w:rPr>
  </w:style>
  <w:style w:type="character" w:styleId="WWCharLFO44LVL1" w:customStyle="1">
    <w:name w:val="WW_CharLFO44LVL1"/>
    <w:qFormat/>
    <w:rPr>
      <w:lang w:val="pt-PT" w:eastAsia="en-US" w:bidi="ar-SA"/>
    </w:rPr>
  </w:style>
  <w:style w:type="character" w:styleId="WWCharLFO44LVL2" w:customStyle="1">
    <w:name w:val="WW_CharLFO44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44LVL3" w:customStyle="1">
    <w:name w:val="WW_CharLFO44LVL3"/>
    <w:qFormat/>
    <w:rPr>
      <w:rFonts w:ascii="Symbol" w:hAnsi="Symbol" w:cs="Symbol"/>
      <w:lang w:val="pt-PT" w:eastAsia="en-US" w:bidi="ar-SA"/>
    </w:rPr>
  </w:style>
  <w:style w:type="character" w:styleId="WWCharLFO44LVL4" w:customStyle="1">
    <w:name w:val="WW_CharLFO44LVL4"/>
    <w:qFormat/>
    <w:rPr>
      <w:rFonts w:ascii="Symbol" w:hAnsi="Symbol" w:cs="Symbol"/>
      <w:lang w:val="pt-PT" w:eastAsia="en-US" w:bidi="ar-SA"/>
    </w:rPr>
  </w:style>
  <w:style w:type="character" w:styleId="WWCharLFO44LVL5" w:customStyle="1">
    <w:name w:val="WW_CharLFO44LVL5"/>
    <w:qFormat/>
    <w:rPr>
      <w:rFonts w:ascii="Symbol" w:hAnsi="Symbol" w:cs="Symbol"/>
      <w:lang w:val="pt-PT" w:eastAsia="en-US" w:bidi="ar-SA"/>
    </w:rPr>
  </w:style>
  <w:style w:type="character" w:styleId="WWCharLFO44LVL6" w:customStyle="1">
    <w:name w:val="WW_CharLFO44LVL6"/>
    <w:qFormat/>
    <w:rPr>
      <w:rFonts w:ascii="Symbol" w:hAnsi="Symbol" w:cs="Symbol"/>
      <w:lang w:val="pt-PT" w:eastAsia="en-US" w:bidi="ar-SA"/>
    </w:rPr>
  </w:style>
  <w:style w:type="character" w:styleId="WWCharLFO44LVL7" w:customStyle="1">
    <w:name w:val="WW_CharLFO44LVL7"/>
    <w:qFormat/>
    <w:rPr>
      <w:rFonts w:ascii="Symbol" w:hAnsi="Symbol" w:cs="Symbol"/>
      <w:lang w:val="pt-PT" w:eastAsia="en-US" w:bidi="ar-SA"/>
    </w:rPr>
  </w:style>
  <w:style w:type="character" w:styleId="WWCharLFO44LVL8" w:customStyle="1">
    <w:name w:val="WW_CharLFO44LVL8"/>
    <w:qFormat/>
    <w:rPr>
      <w:rFonts w:ascii="Symbol" w:hAnsi="Symbol" w:cs="Symbol"/>
      <w:lang w:val="pt-PT" w:eastAsia="en-US" w:bidi="ar-SA"/>
    </w:rPr>
  </w:style>
  <w:style w:type="character" w:styleId="WWCharLFO44LVL9" w:customStyle="1">
    <w:name w:val="WW_CharLFO44LVL9"/>
    <w:qFormat/>
    <w:rPr>
      <w:rFonts w:ascii="Symbol" w:hAnsi="Symbol" w:cs="Symbol"/>
      <w:lang w:val="pt-PT" w:eastAsia="en-US" w:bidi="ar-SA"/>
    </w:rPr>
  </w:style>
  <w:style w:type="character" w:styleId="WW8Num3z2" w:customStyle="1">
    <w:name w:val="WW8Num3z2"/>
    <w:qFormat/>
    <w:rPr>
      <w:rFonts w:ascii="Wingdings" w:hAnsi="Wingdings" w:cs="Wingdings"/>
    </w:rPr>
  </w:style>
  <w:style w:type="character" w:styleId="Marcadores" w:customStyle="1">
    <w:name w:val="Marcadores"/>
    <w:qFormat/>
    <w:rPr>
      <w:rFonts w:ascii="OpenSymbol" w:hAnsi="OpenSymbol" w:eastAsia="OpenSymbol" w:cs="OpenSymbol"/>
      <w:sz w:val="24"/>
      <w:szCs w:val="24"/>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i/>
      <w:iCs/>
    </w:rPr>
  </w:style>
  <w:style w:type="paragraph" w:styleId="ndice" w:customStyle="1">
    <w:name w:val="Índice"/>
    <w:basedOn w:val="Normal"/>
    <w:qFormat/>
    <w:pPr>
      <w:suppressLineNumbers/>
    </w:pPr>
    <w:rPr/>
  </w:style>
  <w:style w:type="paragraph" w:styleId="Title">
    <w:name w:val="Title"/>
    <w:basedOn w:val="Normal"/>
    <w:next w:val="BodyText"/>
    <w:uiPriority w:val="10"/>
    <w:qFormat/>
    <w:pPr>
      <w:keepNext w:val="true"/>
      <w:spacing w:before="240" w:after="120"/>
    </w:pPr>
    <w:rPr>
      <w:rFonts w:ascii="Liberation Sans;Arial" w:hAnsi="Liberation Sans;Arial" w:eastAsia="Microsoft YaHei" w:cs="Liberation Sans;Arial"/>
      <w:sz w:val="28"/>
      <w:szCs w:val="28"/>
    </w:rPr>
  </w:style>
  <w:style w:type="paragraph" w:styleId="LO-Normal" w:customStyle="1">
    <w:name w:val="LO-Normal"/>
    <w:qFormat/>
    <w:pPr>
      <w:widowControl/>
      <w:suppressAutoHyphens w:val="true"/>
      <w:bidi w:val="0"/>
      <w:spacing w:before="0" w:after="0"/>
      <w:jc w:val="start"/>
      <w:textAlignment w:val="baseline"/>
    </w:pPr>
    <w:rPr>
      <w:rFonts w:ascii="Liberation Serif;Times New Roma" w:hAnsi="Liberation Serif;Times New Roma" w:eastAsia="NSimSun" w:cs="Arial"/>
      <w:color w:val="000000"/>
      <w:kern w:val="2"/>
      <w:sz w:val="24"/>
      <w:szCs w:val="24"/>
      <w:lang w:val="pt-BR" w:eastAsia="zh-CN" w:bidi="hi-IN"/>
    </w:rPr>
  </w:style>
  <w:style w:type="paragraph" w:styleId="ListParagraph">
    <w:name w:val="List Paragraph"/>
    <w:basedOn w:val="Normal"/>
    <w:qFormat/>
    <w:pPr>
      <w:ind w:start="121"/>
      <w:jc w:val="both"/>
    </w:pPr>
    <w:rPr>
      <w:rFonts w:ascii="Arial MT" w:hAnsi="Arial MT" w:eastAsia="Arial MT" w:cs="Arial MT"/>
      <w:lang w:val="pt-PT" w:eastAsia="en-US" w:bidi="ar-SA"/>
    </w:rPr>
  </w:style>
  <w:style w:type="paragraph" w:styleId="Contedodoquadro" w:customStyle="1">
    <w:name w:val="Conteúdo do quadro"/>
    <w:basedOn w:val="Normal"/>
    <w:qFormat/>
    <w:pPr/>
    <w:rPr/>
  </w:style>
  <w:style w:type="paragraph" w:styleId="PADRO" w:customStyle="1">
    <w:name w:val="PADRÃO"/>
    <w:qFormat/>
    <w:pPr>
      <w:keepNext w:val="true"/>
      <w:widowControl w:val="false"/>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0"/>
      <w:kern w:val="0"/>
      <w:sz w:val="24"/>
      <w:szCs w:val="24"/>
      <w:lang w:val="pt-BR" w:eastAsia="zh-CN" w:bidi="hi-IN"/>
    </w:rPr>
  </w:style>
  <w:style w:type="paragraph" w:styleId="Padro1" w:customStyle="1">
    <w:name w:val="Padrão"/>
    <w:qFormat/>
    <w:pPr>
      <w:widowControl/>
      <w:tabs>
        <w:tab w:val="clear" w:pos="709"/>
        <w:tab w:val="left" w:pos="708" w:leader="none"/>
      </w:tabs>
      <w:suppressAutoHyphens w:val="true"/>
      <w:bidi w:val="0"/>
      <w:spacing w:lineRule="auto" w:line="276" w:before="0" w:after="200"/>
      <w:jc w:val="start"/>
      <w:textAlignment w:val="baseline"/>
    </w:pPr>
    <w:rPr>
      <w:rFonts w:ascii="Times New Roman" w:hAnsi="Times New Roman" w:eastAsia="SimSun;宋体" w:cs="Mangal"/>
      <w:color w:val="000000"/>
      <w:kern w:val="0"/>
      <w:sz w:val="24"/>
      <w:szCs w:val="24"/>
      <w:lang w:val="pt-BR" w:eastAsia="zh-CN" w:bidi="hi-IN"/>
    </w:rPr>
  </w:style>
  <w:style w:type="paragraph" w:styleId="Contedodatabela" w:customStyle="1">
    <w:name w:val="Conteúdo da tabela"/>
    <w:basedOn w:val="Normal"/>
    <w:qFormat/>
    <w:pPr>
      <w:suppressLineNumbers/>
    </w:pPr>
    <w:rPr/>
  </w:style>
  <w:style w:type="paragraph" w:styleId="TableParagraph" w:customStyle="1">
    <w:name w:val="Table Paragraph"/>
    <w:basedOn w:val="Normal"/>
    <w:qFormat/>
    <w:pPr/>
    <w:rPr>
      <w:rFonts w:ascii="Times New Roman" w:hAnsi="Times New Roman" w:eastAsia="Times New Roman" w:cs="Times New Roman"/>
      <w:lang w:val="pt-PT" w:eastAsia="en-US" w:bidi="ar-SA"/>
    </w:rPr>
  </w:style>
  <w:style w:type="paragraph" w:styleId="CabealhoeRodap" w:customStyle="1">
    <w:name w:val="Cabeçalho e Rodapé"/>
    <w:basedOn w:val="Normal"/>
    <w:qFormat/>
    <w:pPr>
      <w:suppressLineNumbers/>
      <w:tabs>
        <w:tab w:val="clear" w:pos="709"/>
        <w:tab w:val="center" w:pos="4819" w:leader="none"/>
        <w:tab w:val="right" w:pos="9638" w:leader="none"/>
      </w:tabs>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Header">
    <w:name w:val="Header"/>
    <w:basedOn w:val="CabealhoeRodap"/>
    <w:pPr/>
    <w:rPr/>
  </w:style>
  <w:style w:type="paragraph" w:styleId="Footer">
    <w:name w:val="Footer"/>
    <w:basedOn w:val="CabealhoeRodap"/>
    <w:pPr/>
    <w:rPr/>
  </w:style>
  <w:style w:type="paragraph" w:styleId="Ttulodetabela" w:customStyle="1">
    <w:name w:val="Título de tabela"/>
    <w:basedOn w:val="Contedodatabela"/>
    <w:qFormat/>
    <w:pPr>
      <w:jc w:val="center"/>
    </w:pPr>
    <w:rPr>
      <w:b/>
      <w:bCs/>
    </w:rPr>
  </w:style>
  <w:style w:type="paragraph" w:styleId="BodyText2">
    <w:name w:val="Body Text 2"/>
    <w:basedOn w:val="Normal"/>
    <w:qFormat/>
    <w:pPr>
      <w:widowControl w:val="false"/>
      <w:spacing w:lineRule="auto" w:line="360"/>
      <w:ind w:firstLine="239"/>
      <w:jc w:val="both"/>
    </w:pPr>
    <w:rPr>
      <w:sz w:val="22"/>
    </w:rPr>
  </w:style>
  <w:style w:type="paragraph" w:styleId="Standard" w:customStyle="1">
    <w:name w:val="Standard"/>
    <w:qFormat/>
    <w:pPr>
      <w:widowControl/>
      <w:suppressAutoHyphens w:val="true"/>
      <w:bidi w:val="0"/>
      <w:spacing w:before="0" w:after="0"/>
      <w:jc w:val="start"/>
      <w:textAlignment w:val="baseline"/>
    </w:pPr>
    <w:rPr>
      <w:rFonts w:ascii="Calibri" w:hAnsi="Calibri" w:eastAsia="Calibri" w:cs="Calibri"/>
      <w:color w:val="000000"/>
      <w:kern w:val="2"/>
      <w:sz w:val="24"/>
      <w:szCs w:val="24"/>
      <w:lang w:val="pt-BR" w:eastAsia="zh-CN" w:bidi="hi-IN"/>
    </w:rPr>
  </w:style>
  <w:style w:type="paragraph" w:styleId="normal1" w:customStyle="1">
    <w:name w:val="normal1"/>
    <w:qFormat/>
    <w:pPr>
      <w:widowControl/>
      <w:suppressAutoHyphens w:val="true"/>
      <w:bidi w:val="0"/>
      <w:spacing w:before="0" w:after="0"/>
      <w:jc w:val="start"/>
    </w:pPr>
    <w:rPr>
      <w:rFonts w:ascii="Calibri" w:hAnsi="Calibri" w:eastAsia="Calibri" w:cs="Tahoma"/>
      <w:color w:val="auto"/>
      <w:kern w:val="0"/>
      <w:sz w:val="22"/>
      <w:szCs w:val="22"/>
      <w:lang w:val="pt-BR" w:eastAsia="en-US" w:bidi="ar-SA"/>
    </w:rPr>
  </w:style>
  <w:style w:type="paragraph" w:styleId="normal2" w:customStyle="1">
    <w:name w:val="normal2"/>
    <w:qFormat/>
    <w:pPr>
      <w:widowControl/>
      <w:suppressAutoHyphens w:val="true"/>
      <w:bidi w:val="0"/>
      <w:spacing w:before="0" w:after="0"/>
      <w:jc w:val="start"/>
    </w:pPr>
    <w:rPr>
      <w:rFonts w:ascii="Calibri" w:hAnsi="Calibri" w:eastAsia="Calibri" w:cs="Tahoma"/>
      <w:color w:val="auto"/>
      <w:kern w:val="0"/>
      <w:sz w:val="22"/>
      <w:szCs w:val="22"/>
      <w:lang w:val="pt-BR" w:eastAsia="en-US" w:bidi="ar-SA"/>
    </w:rPr>
  </w:style>
  <w:style w:type="paragraph" w:styleId="Nivel2" w:customStyle="1">
    <w:name w:val="Nivel 2"/>
    <w:basedOn w:val="Normal"/>
    <w:qFormat/>
    <w:pPr>
      <w:suppressAutoHyphens w:val="false"/>
      <w:spacing w:lineRule="auto" w:line="276" w:before="120" w:after="120"/>
      <w:jc w:val="both"/>
    </w:pPr>
    <w:rPr>
      <w:rFonts w:ascii="Arial" w:hAnsi="Arial" w:eastAsia="Calibri"/>
      <w:sz w:val="22"/>
      <w:szCs w:val="22"/>
      <w:lang w:eastAsia="en-US"/>
    </w:rPr>
  </w:style>
  <w:style w:type="numbering" w:styleId="Semlista" w:default="1">
    <w:name w:val="Sem lista"/>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numbering" w:styleId="WW8Num14" w:customStyle="1">
    <w:name w:val="WW8Num14"/>
    <w:qFormat/>
  </w:style>
  <w:style w:type="numbering" w:styleId="WW8Num15" w:customStyle="1">
    <w:name w:val="WW8Num15"/>
    <w:qFormat/>
  </w:style>
  <w:style w:type="numbering" w:styleId="WW8Num16" w:customStyle="1">
    <w:name w:val="WW8Num16"/>
    <w:qFormat/>
  </w:style>
  <w:style w:type="numbering" w:styleId="WW8Num17" w:customStyle="1">
    <w:name w:val="WW8Num17"/>
    <w:qFormat/>
  </w:style>
  <w:style w:type="numbering" w:styleId="WW8Num18" w:customStyle="1">
    <w:name w:val="WW8Num18"/>
    <w:qFormat/>
  </w:style>
  <w:style w:type="numbering" w:styleId="WW8Num19" w:customStyle="1">
    <w:name w:val="WW8Num19"/>
    <w:qFormat/>
  </w:style>
  <w:style w:type="numbering" w:styleId="WW8Num20" w:customStyle="1">
    <w:name w:val="WW8Num20"/>
    <w:qFormat/>
  </w:style>
  <w:style w:type="numbering" w:styleId="WW8Num21" w:customStyle="1">
    <w:name w:val="WW8Num21"/>
    <w:qFormat/>
  </w:style>
  <w:style w:type="numbering" w:styleId="WW8Num22" w:customStyle="1">
    <w:name w:val="WW8Num22"/>
    <w:qFormat/>
  </w:style>
  <w:style w:type="numbering" w:styleId="WW8Num23" w:customStyle="1">
    <w:name w:val="WW8Num23"/>
    <w:qFormat/>
  </w:style>
  <w:style w:type="numbering" w:styleId="WW8Num24" w:customStyle="1">
    <w:name w:val="WW8Num24"/>
    <w:qFormat/>
  </w:style>
  <w:style w:type="numbering" w:styleId="WW8Num25" w:customStyle="1">
    <w:name w:val="WW8Num25"/>
    <w:qFormat/>
  </w:style>
  <w:style w:type="numbering" w:styleId="WW8Num26" w:customStyle="1">
    <w:name w:val="WW8Num26"/>
    <w:qFormat/>
  </w:style>
  <w:style w:type="numbering" w:styleId="WW8Num27" w:customStyle="1">
    <w:name w:val="WW8Num27"/>
    <w:qFormat/>
  </w:style>
  <w:style w:type="numbering" w:styleId="WW8Num28" w:customStyle="1">
    <w:name w:val="WW8Num28"/>
    <w:qFormat/>
  </w:style>
  <w:style w:type="numbering" w:styleId="WW8Num29" w:customStyle="1">
    <w:name w:val="WW8Num29"/>
    <w:qFormat/>
  </w:style>
  <w:style w:type="numbering" w:styleId="WW8Num30" w:customStyle="1">
    <w:name w:val="WW8Num3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_blank" TargetMode="External"/><Relationship Id="rId4" Type="http://schemas.openxmlformats.org/officeDocument/2006/relationships/hyperlink" Target="_blank" TargetMode="External"/><Relationship Id="rId5" Type="http://schemas.openxmlformats.org/officeDocument/2006/relationships/hyperlink" Target="_blank"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90</TotalTime>
  <Application>LibreOffice/24.2.7.2$Windows_X86_64 LibreOffice_project/ee3885777aa7032db5a9b65deec9457448a91162</Application>
  <AppVersion>15.0000</AppVersion>
  <Pages>11</Pages>
  <Words>4940</Words>
  <Characters>27615</Characters>
  <CharactersWithSpaces>32279</CharactersWithSpaces>
  <Paragraphs>247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2024-06-19T15:44:40Z</dcterms:created>
  <dc:creator/>
  <dc:description/>
  <dc:language>pt-BR</dc:language>
  <cp:lastModifiedBy/>
  <cp:lastPrinted>2026-02-20T12:08:22Z</cp:lastPrinted>
  <dcterms:modified xsi:type="dcterms:W3CDTF">2026-08-17T16:01:16Z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file>